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质量检验评定标准：土建工程评定框架摘要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SRC-002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official_source_summary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construction-plan-lj01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source-src-002</w:t>
            </w:r>
          </w:p>
        </w:tc>
      </w:tr>
    </w:tbl>
    <w:p>
      <w:pPr>
        <w:pStyle w:val="Heading1"/>
      </w:pPr>
      <w:r>
        <w:t>来源</w:t>
      </w:r>
    </w:p>
    <w:p>
      <w:r>
        <w:t>标准号：JTG F80/1-2017。发布单位：交通运输部。</w:t>
      </w:r>
    </w:p>
    <w:p>
      <w:pPr>
        <w:pStyle w:val="Heading1"/>
      </w:pPr>
      <w:r>
        <w:t>审查用途</w:t>
      </w:r>
    </w:p>
    <w:p>
      <w:r>
        <w:t>用于辅助理解单位工程、分部工程、分项工程和检验项目之间的关系。</w:t>
      </w:r>
    </w:p>
    <w:p>
      <w:pPr>
        <w:pStyle w:val="Heading1"/>
      </w:pPr>
      <w:r>
        <w:t>入库边界</w:t>
      </w:r>
    </w:p>
    <w:p>
      <w:r>
        <w:t>本摘要仅帮助召回质量控制点，不能替代正式检验评定标准。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