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JL-01 监理规划摘编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DOC-003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supervision_basis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project-context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source-doc-003</w:t>
            </w:r>
          </w:p>
        </w:tc>
      </w:tr>
    </w:tbl>
    <w:p>
      <w:pPr>
        <w:pStyle w:val="Heading1"/>
      </w:pPr>
      <w:r>
        <w:t>监理工作范围</w:t>
      </w:r>
    </w:p>
    <w:p>
      <w:r>
        <w:t>JL-01 监理合同段负责 JD-A1 合同段施工准备、施工过程、质量安全、计量资料和竣工资料监理工作。</w:t>
      </w:r>
    </w:p>
    <w:p>
      <w:pPr>
        <w:pStyle w:val="Heading1"/>
      </w:pPr>
      <w:r>
        <w:t>开工审查职责</w:t>
      </w:r>
    </w:p>
    <w:p>
      <w:r>
        <w:t>专业监理工程师对人员、机械、材料、方案、现场条件进行初审，总监理工程师对开工条件作最终签认。</w:t>
      </w:r>
    </w:p>
    <w:p>
      <w:pPr>
        <w:pStyle w:val="Heading1"/>
      </w:pPr>
      <w:r>
        <w:t>方案审查职责</w:t>
      </w:r>
    </w:p>
    <w:p>
      <w:r>
        <w:t>施工方案审查应重点核查适用范围、依据版本、工艺流程、质量控制、安全措施和应急预案。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