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路基填筑质量控制与检测计划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DOC-021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quality_plan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construction-plan-lj01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source-doc-021</w:t>
            </w:r>
          </w:p>
        </w:tc>
      </w:tr>
    </w:tbl>
    <w:p>
      <w:pPr>
        <w:pStyle w:val="Heading1"/>
      </w:pPr>
      <w:r>
        <w:t>质量控制点</w:t>
      </w:r>
    </w:p>
    <w:p>
      <w:r>
        <w:t>基底处理、填料质量、松铺厚度、含水率、碾压遍数、压实度、宽度、横坡和边坡坡率为主要控制点。</w:t>
      </w:r>
    </w:p>
    <w:p>
      <w:pPr>
        <w:pStyle w:val="Heading1"/>
      </w:pPr>
      <w:r>
        <w:t>检测安排</w:t>
      </w:r>
    </w:p>
    <w:p>
      <w:r>
        <w:t>每层填筑完成后由施工单位自检，监理按规定频率抽检，检测不合格不得进入下一层施工。</w:t>
      </w:r>
    </w:p>
    <w:p>
      <w:pPr>
        <w:pStyle w:val="Heading1"/>
      </w:pPr>
      <w:r>
        <w:t>整改闭环</w:t>
      </w:r>
    </w:p>
    <w:p>
      <w:r>
        <w:t>不合格段应标识范围、分析原因、采取补压或换填措施，并形成复检记录。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