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100" w:line="324" w:lineRule="auto"/>
      </w:pPr>
      <w:r>
        <w:rPr>
          <w:rFonts w:ascii="宋体" w:hAnsi="宋体" w:eastAsia="宋体"/>
          <w:b w:val="0"/>
        </w:rPr>
        <w:t>行 程 计 划 书</w:t>
      </w:r>
    </w:p>
    <w:p>
      <w:pPr>
        <w:pStyle w:val="Title"/>
        <w:spacing w:after="100" w:line="324" w:lineRule="auto"/>
      </w:pPr>
      <w:r>
        <w:rPr>
          <w:rFonts w:ascii="宋体" w:hAnsi="宋体" w:eastAsia="宋体"/>
          <w:b/>
        </w:rPr>
        <w:t>日本东京演唱会出行计划</w:t>
      </w:r>
    </w:p>
    <w:p>
      <w:pPr>
        <w:spacing w:after="100" w:line="324" w:lineRule="auto"/>
      </w:pPr>
      <w:r>
        <w:rPr>
          <w:rFonts w:ascii="宋体" w:hAnsi="宋体" w:eastAsia="宋体"/>
          <w:b w:val="0"/>
        </w:rPr>
        <w:t>2027年1月29日 — 1月31日 · 东京 · 两天一夜</w:t>
      </w:r>
    </w:p>
    <w:p>
      <w:pPr>
        <w:spacing w:after="100" w:line="324" w:lineRule="auto"/>
      </w:pPr>
      <w:r>
        <w:rPr>
          <w:rFonts w:ascii="宋体" w:hAnsi="宋体" w:eastAsia="宋体"/>
          <w:b w:val="0"/>
        </w:rPr>
        <w:t>出行人：</w:t>
      </w:r>
    </w:p>
    <w:p>
      <w:pPr>
        <w:spacing w:after="100" w:line="324" w:lineRule="auto"/>
      </w:pPr>
      <w:r>
        <w:rPr>
          <w:rFonts w:ascii="宋体" w:hAnsi="宋体" w:eastAsia="宋体"/>
          <w:b w:val="0"/>
        </w:rPr>
        <w:t>王怡</w:t>
      </w:r>
    </w:p>
    <w:p>
      <w:pPr>
        <w:spacing w:after="100" w:line="324" w:lineRule="auto"/>
      </w:pPr>
      <w:r>
        <w:rPr>
          <w:rFonts w:ascii="宋体" w:hAnsi="宋体" w:eastAsia="宋体"/>
          <w:b w:val="0"/>
        </w:rPr>
        <w:t>目的地：</w:t>
      </w:r>
    </w:p>
    <w:p>
      <w:pPr>
        <w:spacing w:after="100" w:line="324" w:lineRule="auto"/>
      </w:pPr>
      <w:r>
        <w:rPr>
          <w:rFonts w:ascii="宋体" w:hAnsi="宋体" w:eastAsia="宋体"/>
          <w:b w:val="0"/>
        </w:rPr>
        <w:t>日本东京</w:t>
      </w:r>
    </w:p>
    <w:p>
      <w:pPr>
        <w:spacing w:after="100" w:line="324" w:lineRule="auto"/>
      </w:pPr>
      <w:r>
        <w:rPr>
          <w:rFonts w:ascii="宋体" w:hAnsi="宋体" w:eastAsia="宋体"/>
          <w:b w:val="0"/>
        </w:rPr>
        <w:t>天数：</w:t>
      </w:r>
    </w:p>
    <w:p>
      <w:pPr>
        <w:spacing w:after="100" w:line="324" w:lineRule="auto"/>
      </w:pPr>
      <w:r>
        <w:rPr>
          <w:rFonts w:ascii="宋体" w:hAnsi="宋体" w:eastAsia="宋体"/>
          <w:b w:val="0"/>
        </w:rPr>
        <w:t>2晚3天</w:t>
      </w:r>
    </w:p>
    <w:p>
      <w:pPr>
        <w:spacing w:after="100" w:line="324" w:lineRule="auto"/>
      </w:pPr>
      <w:r>
        <w:rPr>
          <w:rFonts w:ascii="宋体" w:hAnsi="宋体" w:eastAsia="宋体"/>
          <w:b w:val="0"/>
        </w:rPr>
        <w:t>演出日期：</w:t>
      </w:r>
    </w:p>
    <w:p>
      <w:pPr>
        <w:spacing w:after="100" w:line="324" w:lineRule="auto"/>
      </w:pPr>
      <w:r>
        <w:rPr>
          <w:rFonts w:ascii="宋体" w:hAnsi="宋体" w:eastAsia="宋体"/>
          <w:b w:val="0"/>
        </w:rPr>
        <w:t>2027/01/30 18:00</w:t>
      </w:r>
    </w:p>
    <w:p>
      <w:pPr>
        <w:spacing w:after="100" w:line="324" w:lineRule="auto"/>
      </w:pPr>
      <w:r>
        <w:rPr>
          <w:rFonts w:ascii="宋体" w:hAnsi="宋体" w:eastAsia="宋体"/>
          <w:b w:val="0"/>
        </w:rPr>
        <w:t>编制日期：</w:t>
      </w:r>
    </w:p>
    <w:p>
      <w:pPr>
        <w:spacing w:after="100" w:line="324" w:lineRule="auto"/>
      </w:pPr>
      <w:r>
        <w:rPr>
          <w:rFonts w:ascii="宋体" w:hAnsi="宋体" w:eastAsia="宋体"/>
          <w:b w:val="0"/>
        </w:rPr>
        <w:t>2026/09/30</w:t>
      </w:r>
    </w:p>
    <w:p>
      <w:pPr>
        <w:spacing w:after="100" w:line="324" w:lineRule="auto"/>
      </w:pPr>
      <w:r>
        <w:rPr>
          <w:rFonts w:ascii="宋体" w:hAnsi="宋体" w:eastAsia="宋体"/>
          <w:b w:val="0"/>
        </w:rPr>
        <w:t>呈报：</w:t>
      </w:r>
    </w:p>
    <w:p>
      <w:pPr>
        <w:spacing w:after="100" w:line="324" w:lineRule="auto"/>
      </w:pPr>
      <w:r>
        <w:rPr>
          <w:rFonts w:ascii="宋体" w:hAnsi="宋体" w:eastAsia="宋体"/>
          <w:b w:val="0"/>
        </w:rPr>
        <w:t>父母审阅</w:t>
      </w:r>
    </w:p>
    <w:p>
      <w:pPr>
        <w:pStyle w:val="Heading1"/>
        <w:spacing w:after="100" w:line="324" w:lineRule="auto"/>
      </w:pPr>
      <w:r>
        <w:rPr>
          <w:rFonts w:ascii="宋体" w:hAnsi="宋体" w:eastAsia="宋体"/>
          <w:b/>
        </w:rPr>
        <w:t>一、出行目的</w:t>
      </w:r>
    </w:p>
    <w:p>
      <w:pPr>
        <w:spacing w:after="100" w:line="324" w:lineRule="auto"/>
      </w:pPr>
      <w:r>
        <w:rPr>
          <w:rFonts w:ascii="宋体" w:hAnsi="宋体" w:eastAsia="宋体"/>
          <w:b w:val="0"/>
        </w:rPr>
        <w:t>本人通过日本票务平台 eplus 成功抽中 Element Sicks LIVE 2027 "VERSE" 东京场演唱会门票一张（2027年1月30日18:00开演，立川 STAGE GARDEN）。此为本人首次出国观看演出，特编制本计划书，请父母审阅。</w:t>
      </w:r>
    </w:p>
    <w:p>
      <w:pPr>
        <w:spacing w:after="100" w:line="324" w:lineRule="auto"/>
      </w:pPr>
      <w:r>
        <w:rPr>
          <w:rFonts w:ascii="宋体" w:hAnsi="宋体" w:eastAsia="宋体"/>
          <w:b w:val="0"/>
        </w:rPr>
        <w:t>本次出行全程仅限东京市区范围内活动，不走偏远地区，不住非正规住宿，行程精简至最短天数，确保安全与可控。</w:t>
      </w:r>
    </w:p>
    <w:p>
      <w:pPr>
        <w:pStyle w:val="Heading1"/>
        <w:spacing w:after="100" w:line="324" w:lineRule="auto"/>
      </w:pPr>
      <w:r>
        <w:rPr>
          <w:rFonts w:ascii="宋体" w:hAnsi="宋体" w:eastAsia="宋体"/>
          <w:b/>
        </w:rPr>
        <w:t>二、详细行程时间表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2D5F8A"/>
            <w:vAlign w:val="top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469"/>
            <w:shd w:fill="2D5F8A"/>
            <w:vAlign w:val="top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469"/>
            <w:shd w:fill="2D5F8A"/>
            <w:vAlign w:val="top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活动</w:t>
            </w:r>
          </w:p>
        </w:tc>
        <w:tc>
          <w:tcPr>
            <w:tcW w:type="dxa" w:w="2469"/>
            <w:shd w:fill="2D5F8A"/>
            <w:vAlign w:val="top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地点 / 说明</w:t>
            </w:r>
          </w:p>
        </w:tc>
      </w:tr>
      <w:tr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1/29（周五）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下午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从国内出发飞往东京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搭乘航班抵达东京羽田/成田机场，入境后乘电车前往市区</w:t>
            </w:r>
          </w:p>
        </w:tc>
      </w:tr>
      <w:tr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1/29（周五）</w:t>
            </w:r>
          </w:p>
        </w:tc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傍晚</w:t>
            </w:r>
          </w:p>
        </w:tc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抵达酒店入住</w:t>
            </w:r>
          </w:p>
        </w:tc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新宿/涩谷附近正规酒店，抵达后立即向父母报平安（发定位+视频）</w:t>
            </w:r>
          </w:p>
        </w:tc>
      </w:tr>
      <w:tr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1/29（周五）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晚间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酒店休息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不外出，整理第二天行程，发消息给父母</w:t>
            </w:r>
          </w:p>
        </w:tc>
      </w:tr>
      <w:tr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1/30（周六）</w:t>
            </w:r>
          </w:p>
        </w:tc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09:00</w:t>
            </w:r>
          </w:p>
        </w:tc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起床、早餐</w:t>
            </w:r>
          </w:p>
        </w:tc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酒店内或附近便利店，向父母报早安</w:t>
            </w:r>
          </w:p>
        </w:tc>
      </w:tr>
      <w:tr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1/30（周六）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10:00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市区自由活动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新宿/涩谷/原宿逛街，仅限市中心商圈，不去偏僻地点</w:t>
            </w:r>
          </w:p>
        </w:tc>
      </w:tr>
      <w:tr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1/30（周六）</w:t>
            </w:r>
          </w:p>
        </w:tc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12:00</w:t>
            </w:r>
          </w:p>
        </w:tc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午餐</w:t>
            </w:r>
          </w:p>
        </w:tc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市区餐厅或商场美食街</w:t>
            </w:r>
          </w:p>
        </w:tc>
      </w:tr>
      <w:tr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1/30（周六）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14:00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前往会场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乘电车前往立川 STAGE GARDEN，提前踩点确认路线</w:t>
            </w:r>
          </w:p>
        </w:tc>
      </w:tr>
      <w:tr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1/30（周六）</w:t>
            </w:r>
          </w:p>
        </w:tc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15:00</w:t>
            </w:r>
          </w:p>
        </w:tc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抵达会场周边</w:t>
            </w:r>
          </w:p>
        </w:tc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立川站附近等候入场，向父母发定位</w:t>
            </w:r>
          </w:p>
        </w:tc>
      </w:tr>
      <w:tr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1/30（周六）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17:00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入场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凭电子票+护照入场（身份验证）</w:t>
            </w:r>
          </w:p>
        </w:tc>
      </w:tr>
      <w:tr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1/30（周六）</w:t>
            </w:r>
          </w:p>
        </w:tc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18:00</w:t>
            </w:r>
          </w:p>
        </w:tc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演出开始</w:t>
            </w:r>
          </w:p>
        </w:tc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Element Sicks LIVE 2027 "VERSE"</w:t>
            </w:r>
          </w:p>
        </w:tc>
      </w:tr>
      <w:tr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1/30（周六）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约21:00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演出结束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散场后立即乘电车返回酒店，不走夜路，到酒店后报平安</w:t>
            </w:r>
          </w:p>
        </w:tc>
      </w:tr>
      <w:tr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1/31（周日）</w:t>
            </w:r>
          </w:p>
        </w:tc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09:00</w:t>
            </w:r>
          </w:p>
        </w:tc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起床、退房</w:t>
            </w:r>
          </w:p>
        </w:tc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酒店早餐，退房寄存行李</w:t>
            </w:r>
          </w:p>
        </w:tc>
      </w:tr>
      <w:tr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1/31（周日）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10:00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最后购物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药妆店/伴手礼采购，仅限车站周边</w:t>
            </w:r>
          </w:p>
        </w:tc>
      </w:tr>
      <w:tr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1/31（周日）</w:t>
            </w:r>
          </w:p>
        </w:tc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13:00</w:t>
            </w:r>
          </w:p>
        </w:tc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前往机场</w:t>
            </w:r>
          </w:p>
        </w:tc>
        <w:tc>
          <w:tcPr>
            <w:tcW w:type="dxa" w:w="246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乘电车/大巴前往羽田或成田机场</w:t>
            </w:r>
          </w:p>
        </w:tc>
      </w:tr>
      <w:tr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1/31（周日）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下午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乘机回国</w:t>
            </w:r>
          </w:p>
        </w:tc>
        <w:tc>
          <w:tcPr>
            <w:tcW w:type="dxa" w:w="246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抵达国内后立即报平安</w:t>
            </w:r>
          </w:p>
        </w:tc>
      </w:tr>
    </w:tbl>
    <w:p/>
    <w:p>
      <w:pPr>
        <w:pStyle w:val="Heading1"/>
        <w:spacing w:after="100" w:line="324" w:lineRule="auto"/>
      </w:pPr>
      <w:r>
        <w:rPr>
          <w:rFonts w:ascii="宋体" w:hAnsi="宋体" w:eastAsia="宋体"/>
          <w:b/>
        </w:rPr>
        <w:t>三、费用预算（人民币）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2D5F8A"/>
            <w:vAlign w:val="top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293"/>
            <w:shd w:fill="2D5F8A"/>
            <w:vAlign w:val="top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预估金额</w:t>
            </w:r>
          </w:p>
        </w:tc>
        <w:tc>
          <w:tcPr>
            <w:tcW w:type="dxa" w:w="3293"/>
            <w:shd w:fill="2D5F8A"/>
            <w:vAlign w:val="top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演唱会门票</w:t>
            </w:r>
          </w:p>
        </w:tc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¥372</w:t>
            </w:r>
          </w:p>
        </w:tc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含票面¥7,500+服务费+系统费（已中选，需10/2前付款）</w:t>
            </w:r>
          </w:p>
        </w:tc>
      </w:tr>
      <w:tr>
        <w:tc>
          <w:tcPr>
            <w:tcW w:type="dxa" w:w="3293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往返机票</w:t>
            </w:r>
          </w:p>
        </w:tc>
        <w:tc>
          <w:tcPr>
            <w:tcW w:type="dxa" w:w="3293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¥1,500~¥2,500</w:t>
            </w:r>
          </w:p>
        </w:tc>
        <w:tc>
          <w:tcPr>
            <w:tcW w:type="dxa" w:w="3293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提前预订廉航（春秋/乐桃等），往返含税</w:t>
            </w:r>
          </w:p>
        </w:tc>
      </w:tr>
      <w:tr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酒店（1晚）</w:t>
            </w:r>
          </w:p>
        </w:tc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¥400~¥600</w:t>
            </w:r>
          </w:p>
        </w:tc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新宿/涩谷附近正规商务酒店，不住青旅/民宿</w:t>
            </w:r>
          </w:p>
        </w:tc>
      </w:tr>
      <w:tr>
        <w:tc>
          <w:tcPr>
            <w:tcW w:type="dxa" w:w="3293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市区交通</w:t>
            </w:r>
          </w:p>
        </w:tc>
        <w:tc>
          <w:tcPr>
            <w:tcW w:type="dxa" w:w="3293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¥100~¥150</w:t>
            </w:r>
          </w:p>
        </w:tc>
        <w:tc>
          <w:tcPr>
            <w:tcW w:type="dxa" w:w="3293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Suica卡充值，电车/地铁往返会场</w:t>
            </w:r>
          </w:p>
        </w:tc>
      </w:tr>
      <w:tr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餐饮</w:t>
            </w:r>
          </w:p>
        </w:tc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¥200~¥300</w:t>
            </w:r>
          </w:p>
        </w:tc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便利店+餐厅，2天约6-8餐</w:t>
            </w:r>
          </w:p>
        </w:tc>
      </w:tr>
      <w:tr>
        <w:tc>
          <w:tcPr>
            <w:tcW w:type="dxa" w:w="3293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电话卡/WiFi</w:t>
            </w:r>
          </w:p>
        </w:tc>
        <w:tc>
          <w:tcPr>
            <w:tcW w:type="dxa" w:w="3293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¥50~¥80</w:t>
            </w:r>
          </w:p>
        </w:tc>
        <w:tc>
          <w:tcPr>
            <w:tcW w:type="dxa" w:w="3293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日本流量卡或租借WiFi蛋</w:t>
            </w:r>
          </w:p>
        </w:tc>
      </w:tr>
      <w:tr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旅游保险</w:t>
            </w:r>
          </w:p>
        </w:tc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¥50~¥80</w:t>
            </w:r>
          </w:p>
        </w:tc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境外旅游意外险（必备）</w:t>
            </w:r>
          </w:p>
        </w:tc>
      </w:tr>
      <w:tr>
        <w:tc>
          <w:tcPr>
            <w:tcW w:type="dxa" w:w="3293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其他/备用</w:t>
            </w:r>
          </w:p>
        </w:tc>
        <w:tc>
          <w:tcPr>
            <w:tcW w:type="dxa" w:w="3293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¥100</w:t>
            </w:r>
          </w:p>
        </w:tc>
        <w:tc>
          <w:tcPr>
            <w:tcW w:type="dxa" w:w="3293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伴手礼、应急备用</w:t>
            </w:r>
          </w:p>
        </w:tc>
      </w:tr>
      <w:tr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合计预估</w:t>
            </w:r>
          </w:p>
        </w:tc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¥2,772~¥4,082</w:t>
            </w:r>
          </w:p>
        </w:tc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视机票和酒店实际价格浮动</w:t>
            </w:r>
          </w:p>
        </w:tc>
      </w:tr>
    </w:tbl>
    <w:p/>
    <w:p>
      <w:pPr>
        <w:spacing w:after="100" w:line="324" w:lineRule="auto"/>
      </w:pPr>
      <w:r>
        <w:rPr>
          <w:rFonts w:ascii="宋体" w:hAnsi="宋体" w:eastAsia="宋体"/>
          <w:b w:val="0"/>
        </w:rPr>
        <w:t>注：以上为预估费用，实际以预订时价格为准。本人现有储蓄约¥1,558，差额部分恳请父母支持。</w:t>
      </w:r>
    </w:p>
    <w:p>
      <w:pPr>
        <w:pStyle w:val="Heading1"/>
        <w:spacing w:after="100" w:line="324" w:lineRule="auto"/>
      </w:pPr>
      <w:r>
        <w:rPr>
          <w:rFonts w:ascii="宋体" w:hAnsi="宋体" w:eastAsia="宋体"/>
          <w:b/>
        </w:rPr>
        <w:t>四、安全保障承诺</w:t>
      </w:r>
    </w:p>
    <w:p>
      <w:pPr>
        <w:spacing w:after="100" w:line="324" w:lineRule="auto"/>
      </w:pPr>
      <w:r>
        <w:rPr>
          <w:rFonts w:ascii="宋体" w:hAnsi="宋体" w:eastAsia="宋体"/>
          <w:b w:val="0"/>
        </w:rPr>
        <w:t>本人郑重承诺以下安全措施，请父母监督 抵达东京后第一时间向父母发送定位+视频通话报平安 全程开启手机位置共享功能，父母可随时查看我的位置 每天早、中、晚各联系父母一次，汇报行程和状况 全程入住正规商务酒店，绝不住青旅、民宿或陌生人住所 演出结束后立即返回酒店，不在外面逗留、不坐夜班电车 全程仅在东京市中心活动（新宿/涩谷/原宿/立川），不去偏远地区 购买境外旅游意外保险，随身携带保险单和紧急联系方式 随身携带护照原件及复印件，丢失时立即报警并联系大使馆 不与陌生人单独接触，不接受陌生人的邀请或物品 手机保持充足电量，携带充电宝，确保随时可联系 不超额消费，按预算执行，保留所有消费凭证 1月31日按时回国，抵达后立即报平安</w:t>
      </w:r>
    </w:p>
    <w:p>
      <w:pPr>
        <w:pStyle w:val="Heading1"/>
        <w:spacing w:after="100" w:line="324" w:lineRule="auto"/>
      </w:pPr>
      <w:r>
        <w:rPr>
          <w:rFonts w:ascii="宋体" w:hAnsi="宋体" w:eastAsia="宋体"/>
          <w:b/>
        </w:rPr>
        <w:t>五、紧急联系方式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2D5F8A"/>
            <w:vAlign w:val="top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联系人</w:t>
            </w:r>
          </w:p>
        </w:tc>
        <w:tc>
          <w:tcPr>
            <w:tcW w:type="dxa" w:w="3293"/>
            <w:shd w:fill="2D5F8A"/>
            <w:vAlign w:val="top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电话</w:t>
            </w:r>
          </w:p>
        </w:tc>
        <w:tc>
          <w:tcPr>
            <w:tcW w:type="dxa" w:w="3293"/>
            <w:shd w:fill="2D5F8A"/>
            <w:vAlign w:val="top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父亲</w:t>
            </w:r>
          </w:p>
        </w:tc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（请填写）</w:t>
            </w:r>
          </w:p>
        </w:tc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第一联系人</w:t>
            </w:r>
          </w:p>
        </w:tc>
      </w:tr>
      <w:tr>
        <w:tc>
          <w:tcPr>
            <w:tcW w:type="dxa" w:w="3293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母亲</w:t>
            </w:r>
          </w:p>
        </w:tc>
        <w:tc>
          <w:tcPr>
            <w:tcW w:type="dxa" w:w="3293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（请填写）</w:t>
            </w:r>
          </w:p>
        </w:tc>
        <w:tc>
          <w:tcPr>
            <w:tcW w:type="dxa" w:w="3293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第二联系人</w:t>
            </w:r>
          </w:p>
        </w:tc>
      </w:tr>
      <w:tr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中国驻日大使馆</w:t>
            </w:r>
          </w:p>
        </w:tc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+81-3-3403-3380</w:t>
            </w:r>
          </w:p>
        </w:tc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证件丢失/紧急情况</w:t>
            </w:r>
          </w:p>
        </w:tc>
      </w:tr>
      <w:tr>
        <w:tc>
          <w:tcPr>
            <w:tcW w:type="dxa" w:w="3293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日本报警/急救</w:t>
            </w:r>
          </w:p>
        </w:tc>
        <w:tc>
          <w:tcPr>
            <w:tcW w:type="dxa" w:w="3293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110 / 119</w:t>
            </w:r>
          </w:p>
        </w:tc>
        <w:tc>
          <w:tcPr>
            <w:tcW w:type="dxa" w:w="3293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报警110 · 急救119</w:t>
            </w:r>
          </w:p>
        </w:tc>
      </w:tr>
      <w:tr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酒店前台</w:t>
            </w:r>
          </w:p>
        </w:tc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（入住后填写）</w:t>
            </w:r>
          </w:p>
        </w:tc>
        <w:tc>
          <w:tcPr>
            <w:tcW w:type="dxa" w:w="329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到达后补充</w:t>
            </w:r>
          </w:p>
        </w:tc>
      </w:tr>
    </w:tbl>
    <w:p/>
    <w:p>
      <w:pPr>
        <w:pStyle w:val="Heading1"/>
        <w:spacing w:after="100" w:line="324" w:lineRule="auto"/>
      </w:pPr>
      <w:r>
        <w:rPr>
          <w:rFonts w:ascii="宋体" w:hAnsi="宋体" w:eastAsia="宋体"/>
          <w:b/>
        </w:rPr>
        <w:t>六、行前准备清单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2D5F8A"/>
            <w:vAlign w:val="top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939"/>
            <w:shd w:fill="2D5F8A"/>
            <w:vAlign w:val="top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具体物品</w:t>
            </w:r>
          </w:p>
        </w:tc>
      </w:tr>
      <w:tr>
        <w:tc>
          <w:tcPr>
            <w:tcW w:type="dxa" w:w="493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证件类</w:t>
            </w:r>
          </w:p>
        </w:tc>
        <w:tc>
          <w:tcPr>
            <w:tcW w:type="dxa" w:w="493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护照（原件+复印件）、身份证、机票电子凭证、电子票截图、保险单</w:t>
            </w:r>
          </w:p>
        </w:tc>
      </w:tr>
      <w:tr>
        <w:tc>
          <w:tcPr>
            <w:tcW w:type="dxa" w:w="493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电子设备</w:t>
            </w:r>
          </w:p>
        </w:tc>
        <w:tc>
          <w:tcPr>
            <w:tcW w:type="dxa" w:w="493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手机、充电器、充电宝、日本流量卡/WiFi蛋、耳机</w:t>
            </w:r>
          </w:p>
        </w:tc>
      </w:tr>
      <w:tr>
        <w:tc>
          <w:tcPr>
            <w:tcW w:type="dxa" w:w="493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衣物类</w:t>
            </w:r>
          </w:p>
        </w:tc>
        <w:tc>
          <w:tcPr>
            <w:tcW w:type="dxa" w:w="493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冬季外套、舒适鞋子（演出站场需久站）、围巾手套</w:t>
            </w:r>
          </w:p>
        </w:tc>
      </w:tr>
      <w:tr>
        <w:tc>
          <w:tcPr>
            <w:tcW w:type="dxa" w:w="493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资金类</w:t>
            </w:r>
          </w:p>
        </w:tc>
        <w:tc>
          <w:tcPr>
            <w:tcW w:type="dxa" w:w="4939"/>
            <w:shd w:fill="F5F8FB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信用卡（已注册eplus）、日元现金（约¥10,000~¥20,000）</w:t>
            </w:r>
          </w:p>
        </w:tc>
      </w:tr>
      <w:tr>
        <w:tc>
          <w:tcPr>
            <w:tcW w:type="dxa" w:w="493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其他</w:t>
            </w:r>
          </w:p>
        </w:tc>
        <w:tc>
          <w:tcPr>
            <w:tcW w:type="dxa" w:w="4939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常用药品（感冒药/肠胃药）、折叠伞、环保袋</w:t>
            </w:r>
          </w:p>
        </w:tc>
      </w:tr>
    </w:tbl>
    <w:p/>
    <w:p>
      <w:pPr>
        <w:pStyle w:val="Heading1"/>
        <w:spacing w:after="100" w:line="324" w:lineRule="auto"/>
      </w:pPr>
      <w:r>
        <w:rPr>
          <w:rFonts w:ascii="宋体" w:hAnsi="宋体" w:eastAsia="宋体"/>
          <w:b/>
        </w:rPr>
        <w:t>七、本人说明</w:t>
      </w:r>
    </w:p>
    <w:p>
      <w:pPr>
        <w:spacing w:after="100" w:line="324" w:lineRule="auto"/>
      </w:pPr>
      <w:r>
        <w:rPr>
          <w:rFonts w:ascii="宋体" w:hAnsi="宋体" w:eastAsia="宋体"/>
          <w:b w:val="0"/>
        </w:rPr>
        <w:t>爸妈，我知道你们担心我一个人出国不安全，所以我把行程做成了这份计划书。这次去日本只待两天一夜，全程在东京市区，看完演出第二天就回来。 门票是我好不容易抽中的，如果不去就浪费了。我保证按这份计划执行，到哪里都跟你们报备，不乱跑、不走夜路、不住乱七八糟的地方。 钱方面我存了一部分，差额部分恳请你们支持，我会好好珍惜这次机会，安全去、安全回。 如果你们还是不放心，能不能考虑陪我一起去？正好来东京玩一趟，看完演出一起逛逛。 无论如何，谢谢爸妈愿意听我说。</w:t>
      </w:r>
    </w:p>
    <w:p>
      <w:pPr>
        <w:spacing w:after="100" w:line="324" w:lineRule="auto"/>
      </w:pPr>
      <w:r>
        <w:rPr>
          <w:rFonts w:ascii="宋体" w:hAnsi="宋体" w:eastAsia="宋体"/>
          <w:b w:val="0"/>
        </w:rPr>
        <w:t>以下签字栏供出行人与家长确认：</w:t>
      </w:r>
    </w:p>
    <w:p>
      <w:pPr>
        <w:spacing w:after="100" w:line="324" w:lineRule="auto"/>
      </w:pPr>
      <w:r>
        <w:rPr>
          <w:rFonts w:ascii="宋体" w:hAnsi="宋体" w:eastAsia="宋体"/>
          <w:b w:val="0"/>
        </w:rPr>
        <w:t>出行人签字：王怡</w:t>
      </w:r>
    </w:p>
    <w:p>
      <w:pPr>
        <w:spacing w:after="100" w:line="324" w:lineRule="auto"/>
      </w:pPr>
      <w:r>
        <w:rPr>
          <w:rFonts w:ascii="宋体" w:hAnsi="宋体" w:eastAsia="宋体"/>
          <w:b w:val="0"/>
        </w:rPr>
        <w:t>家长签字</w:t>
      </w:r>
    </w:p>
    <w:p>
      <w:pPr>
        <w:spacing w:after="100" w:line="324" w:lineRule="auto"/>
      </w:pPr>
      <w:r>
        <w:rPr>
          <w:rFonts w:ascii="宋体" w:hAnsi="宋体" w:eastAsia="宋体"/>
          <w:b w:val="0"/>
        </w:rPr>
        <w:t>日期</w:t>
      </w:r>
    </w:p>
    <w:sectPr w:rsidR="00FC693F" w:rsidRPr="0006063C" w:rsidSect="00034616">
      <w:pgSz w:w="12240" w:h="15840"/>
      <w:pgMar w:top="1080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2D5F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2D5F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2D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2D5F8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