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3F324" w14:textId="6986FAA0" w:rsidR="00D85B6B" w:rsidRPr="00C7329E" w:rsidRDefault="00B16470" w:rsidP="00F24BCE">
      <w:pPr>
        <w:pStyle w:val="Title"/>
        <w:jc w:val="center"/>
        <w:rPr>
          <w:rFonts w:ascii="Times New Roman" w:hAnsi="Times New Roman" w:cs="Times New Roman"/>
        </w:rPr>
      </w:pPr>
      <w:r w:rsidRPr="00C7329E">
        <w:rPr>
          <w:rFonts w:ascii="Times New Roman" w:hAnsi="Times New Roman" w:cs="Times New Roman"/>
        </w:rPr>
        <w:t>Assignment 2 Report</w:t>
      </w:r>
    </w:p>
    <w:p w14:paraId="6184C560" w14:textId="3CEB8FCA" w:rsidR="00B16470" w:rsidRPr="00C7329E" w:rsidRDefault="00B16470" w:rsidP="00B16470">
      <w:pPr>
        <w:rPr>
          <w:rFonts w:ascii="Times New Roman" w:hAnsi="Times New Roman" w:cs="Times New Roman"/>
        </w:rPr>
      </w:pPr>
      <w:r w:rsidRPr="00C7329E">
        <w:rPr>
          <w:rFonts w:ascii="Times New Roman" w:hAnsi="Times New Roman" w:cs="Times New Roman"/>
        </w:rPr>
        <w:t>This report explains the basic logic of RNN in mathematical expression and shows the training result of sentiment analysis using RNN. The model is fine tuned to achieve best result. Units and layers are explored in finding such a model.</w:t>
      </w:r>
    </w:p>
    <w:p w14:paraId="113D104D" w14:textId="510E9CFB" w:rsidR="00B16470" w:rsidRPr="00C7329E" w:rsidRDefault="00B16470" w:rsidP="00B16470">
      <w:pPr>
        <w:pStyle w:val="ListParagraph"/>
        <w:numPr>
          <w:ilvl w:val="0"/>
          <w:numId w:val="1"/>
        </w:numPr>
        <w:rPr>
          <w:rFonts w:ascii="Times New Roman" w:hAnsi="Times New Roman" w:cs="Times New Roman"/>
          <w:b/>
        </w:rPr>
      </w:pPr>
      <w:r w:rsidRPr="00C7329E">
        <w:rPr>
          <w:rFonts w:ascii="Times New Roman" w:hAnsi="Times New Roman" w:cs="Times New Roman"/>
          <w:b/>
        </w:rPr>
        <w:t>RNN step forward</w:t>
      </w:r>
    </w:p>
    <w:p w14:paraId="38A932E8" w14:textId="33F80569" w:rsidR="00B16470" w:rsidRPr="00C7329E" w:rsidRDefault="00B16470" w:rsidP="00B16470">
      <w:pPr>
        <w:pStyle w:val="ListParagraph"/>
        <w:rPr>
          <w:rFonts w:ascii="Times New Roman" w:hAnsi="Times New Roman" w:cs="Times New Roman"/>
        </w:rPr>
      </w:pPr>
      <w:r w:rsidRPr="00C7329E">
        <w:rPr>
          <w:rFonts w:ascii="Times New Roman" w:hAnsi="Times New Roman" w:cs="Times New Roman"/>
        </w:rPr>
        <w:t xml:space="preserve">Given input data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C7329E">
        <w:rPr>
          <w:rFonts w:ascii="Times New Roman" w:hAnsi="Times New Roman" w:cs="Times New Roman"/>
        </w:rPr>
        <w:t xml:space="preserve"> at timestep t, hidden state from previous timestep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t-1</m:t>
            </m:r>
          </m:sub>
        </m:sSub>
      </m:oMath>
      <w:r w:rsidRPr="00C7329E">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x</m:t>
            </m:r>
          </m:sub>
        </m:sSub>
      </m:oMath>
      <w:r w:rsidRPr="00C7329E">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m:t>
            </m:r>
          </m:sub>
        </m:sSub>
      </m:oMath>
      <w:r w:rsidRPr="00C7329E">
        <w:rPr>
          <w:rFonts w:ascii="Times New Roman" w:hAnsi="Times New Roman" w:cs="Times New Roman"/>
        </w:rPr>
        <w:t xml:space="preserve">, and b, we calculate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oMath>
      <w:r w:rsidRPr="00C7329E">
        <w:rPr>
          <w:rFonts w:ascii="Times New Roman" w:hAnsi="Times New Roman" w:cs="Times New Roman"/>
        </w:rPr>
        <w:t xml:space="preserve"> by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tanh⁡</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x</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m:t>
            </m:r>
          </m:sub>
        </m:s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t-1</m:t>
            </m:r>
          </m:sub>
        </m:sSub>
        <m:r>
          <w:rPr>
            <w:rFonts w:ascii="Cambria Math" w:hAnsi="Cambria Math" w:cs="Times New Roman"/>
          </w:rPr>
          <m:t>+b)</m:t>
        </m:r>
      </m:oMath>
    </w:p>
    <w:p w14:paraId="4CF45C7E" w14:textId="77777777" w:rsidR="00F24BCE" w:rsidRPr="00C7329E" w:rsidRDefault="00F24BCE" w:rsidP="00B16470">
      <w:pPr>
        <w:pStyle w:val="ListParagraph"/>
        <w:rPr>
          <w:rFonts w:ascii="Times New Roman" w:hAnsi="Times New Roman" w:cs="Times New Roman"/>
          <w:i/>
        </w:rPr>
      </w:pPr>
    </w:p>
    <w:p w14:paraId="068069EF" w14:textId="1AB6F3DB" w:rsidR="00B16470" w:rsidRPr="00C7329E" w:rsidRDefault="00B16470" w:rsidP="00B16470">
      <w:pPr>
        <w:pStyle w:val="ListParagraph"/>
        <w:numPr>
          <w:ilvl w:val="0"/>
          <w:numId w:val="1"/>
        </w:numPr>
        <w:rPr>
          <w:rFonts w:ascii="Times New Roman" w:hAnsi="Times New Roman" w:cs="Times New Roman"/>
          <w:b/>
        </w:rPr>
      </w:pPr>
      <w:r w:rsidRPr="00C7329E">
        <w:rPr>
          <w:rFonts w:ascii="Times New Roman" w:hAnsi="Times New Roman" w:cs="Times New Roman"/>
          <w:b/>
        </w:rPr>
        <w:t>RNN step backward</w:t>
      </w:r>
    </w:p>
    <w:p w14:paraId="77B5E728" w14:textId="74534992" w:rsidR="00B16470" w:rsidRPr="00C7329E" w:rsidRDefault="00B16470" w:rsidP="00B16470">
      <w:pPr>
        <w:pStyle w:val="ListParagraph"/>
        <w:rPr>
          <w:rFonts w:ascii="Times New Roman" w:hAnsi="Times New Roman" w:cs="Times New Roman"/>
        </w:rPr>
      </w:pPr>
      <w:r w:rsidRPr="00C7329E">
        <w:rPr>
          <w:rFonts w:ascii="Times New Roman" w:hAnsi="Times New Roman" w:cs="Times New Roman"/>
        </w:rPr>
        <w:t xml:space="preserve">Given </w:t>
      </w:r>
      <m:oMath>
        <m:sSub>
          <m:sSubPr>
            <m:ctrlPr>
              <w:rPr>
                <w:rFonts w:ascii="Cambria Math" w:hAnsi="Cambria Math" w:cs="Times New Roman"/>
              </w:rPr>
            </m:ctrlPr>
          </m:sSubPr>
          <m:e>
            <m:r>
              <w:rPr>
                <w:rFonts w:ascii="Cambria Math" w:hAnsi="Cambria Math" w:cs="Times New Roman"/>
              </w:rPr>
              <m:t>dh</m:t>
            </m:r>
          </m:e>
          <m:sub>
            <m:r>
              <w:rPr>
                <w:rFonts w:ascii="Cambria Math" w:hAnsi="Cambria Math" w:cs="Times New Roman"/>
              </w:rPr>
              <m:t>t</m:t>
            </m:r>
          </m:sub>
        </m:sSub>
      </m:oMath>
      <w:r w:rsidRPr="00C7329E">
        <w:rPr>
          <w:rFonts w:ascii="Times New Roman" w:hAnsi="Times New Roman" w:cs="Times New Roman"/>
        </w:rPr>
        <w:t xml:space="preserve">, gradient of loss with respect to next hidden state at time t, and with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dh</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da</m:t>
                </m:r>
              </m:e>
              <m:sub>
                <m:r>
                  <w:rPr>
                    <w:rFonts w:ascii="Cambria Math" w:hAnsi="Cambria Math" w:cs="Times New Roman"/>
                  </w:rPr>
                  <m:t>t</m:t>
                </m:r>
              </m:sub>
            </m:sSub>
          </m:den>
        </m:f>
        <m:r>
          <w:rPr>
            <w:rFonts w:ascii="Cambria Math" w:hAnsi="Cambria Math" w:cs="Times New Roman"/>
          </w:rPr>
          <m:t xml:space="preserve">=1- </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e>
          <m:sup>
            <m:r>
              <w:rPr>
                <w:rFonts w:ascii="Cambria Math" w:hAnsi="Cambria Math" w:cs="Times New Roman"/>
              </w:rPr>
              <m:t>2</m:t>
            </m:r>
          </m:sup>
        </m:sSup>
      </m:oMath>
      <w:r w:rsidR="005715F5" w:rsidRPr="00C7329E">
        <w:rPr>
          <w:rFonts w:ascii="Times New Roman" w:hAnsi="Times New Roman" w:cs="Times New Roman"/>
        </w:rPr>
        <w:t>, we have</w:t>
      </w:r>
    </w:p>
    <w:p w14:paraId="3A3A5A41" w14:textId="2B98B901" w:rsidR="005715F5" w:rsidRPr="00C7329E" w:rsidRDefault="003D32B3" w:rsidP="00B16470">
      <w:pPr>
        <w:pStyle w:val="ListParagrap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dx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dh</m:t>
            </m:r>
          </m:e>
          <m:sub>
            <m:r>
              <w:rPr>
                <w:rFonts w:ascii="Cambria Math" w:hAnsi="Cambria Math" w:cs="Times New Roman"/>
              </w:rPr>
              <m:t>t</m:t>
            </m:r>
          </m:sub>
        </m:sSub>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t</m:t>
                </m:r>
              </m:sub>
            </m:sSub>
          </m:den>
        </m:f>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den>
        </m:f>
        <m:r>
          <w:rPr>
            <w:rFonts w:ascii="Cambria Math" w:hAnsi="Cambria Math" w:cs="Times New Roman"/>
          </w:rPr>
          <m:t xml:space="preserve">= </m:t>
        </m:r>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x</m:t>
            </m:r>
          </m:sub>
          <m:sup>
            <m:r>
              <w:rPr>
                <w:rFonts w:ascii="Cambria Math" w:hAnsi="Cambria Math" w:cs="Times New Roman"/>
              </w:rPr>
              <m:t>T</m:t>
            </m:r>
          </m:sup>
        </m:sSubSup>
        <m:sSub>
          <m:sSubPr>
            <m:ctrlPr>
              <w:rPr>
                <w:rFonts w:ascii="Cambria Math" w:hAnsi="Cambria Math" w:cs="Times New Roman"/>
              </w:rPr>
            </m:ctrlPr>
          </m:sSubPr>
          <m:e>
            <m:r>
              <w:rPr>
                <w:rFonts w:ascii="Cambria Math" w:hAnsi="Cambria Math" w:cs="Times New Roman"/>
              </w:rPr>
              <m:t>dh</m:t>
            </m:r>
          </m:e>
          <m:sub>
            <m:r>
              <w:rPr>
                <w:rFonts w:ascii="Cambria Math" w:hAnsi="Cambria Math" w:cs="Times New Roman"/>
              </w:rPr>
              <m:t>t</m:t>
            </m:r>
          </m:sub>
        </m:sSub>
        <m:r>
          <w:rPr>
            <w:rFonts w:ascii="Cambria Math" w:hAnsi="Cambria Math" w:cs="Times New Roman"/>
          </w:rPr>
          <m:t>(1-</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t</m:t>
            </m:r>
          </m:sub>
          <m:sup>
            <m:r>
              <w:rPr>
                <w:rFonts w:ascii="Cambria Math" w:hAnsi="Cambria Math" w:cs="Times New Roman"/>
              </w:rPr>
              <m:t>2</m:t>
            </m:r>
          </m:sup>
        </m:sSubSup>
      </m:oMath>
      <w:r w:rsidR="005715F5" w:rsidRPr="00C7329E">
        <w:rPr>
          <w:rFonts w:ascii="Times New Roman" w:hAnsi="Times New Roman" w:cs="Times New Roman"/>
        </w:rPr>
        <w:t>)</w:t>
      </w:r>
    </w:p>
    <w:p w14:paraId="1C342DF2" w14:textId="2E576D6E" w:rsidR="005715F5" w:rsidRPr="00C7329E" w:rsidRDefault="003D32B3" w:rsidP="005715F5">
      <w:pPr>
        <w:pStyle w:val="ListParagrap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dh</m:t>
            </m:r>
          </m:e>
          <m:sub>
            <m:r>
              <w:rPr>
                <w:rFonts w:ascii="Cambria Math" w:hAnsi="Cambria Math" w:cs="Times New Roman"/>
              </w:rPr>
              <m:t>t-1</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dh</m:t>
            </m:r>
          </m:e>
          <m:sub>
            <m:r>
              <w:rPr>
                <w:rFonts w:ascii="Cambria Math" w:hAnsi="Cambria Math" w:cs="Times New Roman"/>
              </w:rPr>
              <m:t>t</m:t>
            </m:r>
          </m:sub>
        </m:sSub>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t</m:t>
                </m:r>
              </m:sub>
            </m:sSub>
          </m:den>
        </m:f>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t-1</m:t>
                </m:r>
              </m:sub>
            </m:sSub>
          </m:den>
        </m:f>
        <m:r>
          <w:rPr>
            <w:rFonts w:ascii="Cambria Math" w:hAnsi="Cambria Math" w:cs="Times New Roman"/>
          </w:rPr>
          <m:t xml:space="preserve">= </m:t>
        </m:r>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h</m:t>
            </m:r>
          </m:sub>
          <m:sup>
            <m:r>
              <w:rPr>
                <w:rFonts w:ascii="Cambria Math" w:hAnsi="Cambria Math" w:cs="Times New Roman"/>
              </w:rPr>
              <m:t>T</m:t>
            </m:r>
          </m:sup>
        </m:sSubSup>
        <m:sSub>
          <m:sSubPr>
            <m:ctrlPr>
              <w:rPr>
                <w:rFonts w:ascii="Cambria Math" w:hAnsi="Cambria Math" w:cs="Times New Roman"/>
              </w:rPr>
            </m:ctrlPr>
          </m:sSubPr>
          <m:e>
            <m:r>
              <w:rPr>
                <w:rFonts w:ascii="Cambria Math" w:hAnsi="Cambria Math" w:cs="Times New Roman"/>
              </w:rPr>
              <m:t>dh</m:t>
            </m:r>
          </m:e>
          <m:sub>
            <m:r>
              <w:rPr>
                <w:rFonts w:ascii="Cambria Math" w:hAnsi="Cambria Math" w:cs="Times New Roman"/>
              </w:rPr>
              <m:t>t</m:t>
            </m:r>
          </m:sub>
        </m:sSub>
        <m:r>
          <w:rPr>
            <w:rFonts w:ascii="Cambria Math" w:hAnsi="Cambria Math" w:cs="Times New Roman"/>
          </w:rPr>
          <m:t>(1-</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t</m:t>
            </m:r>
          </m:sub>
          <m:sup>
            <m:r>
              <w:rPr>
                <w:rFonts w:ascii="Cambria Math" w:hAnsi="Cambria Math" w:cs="Times New Roman"/>
              </w:rPr>
              <m:t>2</m:t>
            </m:r>
          </m:sup>
        </m:sSubSup>
      </m:oMath>
      <w:r w:rsidR="005715F5" w:rsidRPr="00C7329E">
        <w:rPr>
          <w:rFonts w:ascii="Times New Roman" w:hAnsi="Times New Roman" w:cs="Times New Roman"/>
        </w:rPr>
        <w:t>)</w:t>
      </w:r>
    </w:p>
    <w:p w14:paraId="70647961" w14:textId="3FD23FB3" w:rsidR="005715F5" w:rsidRPr="00C7329E" w:rsidRDefault="003D32B3" w:rsidP="005715F5">
      <w:pPr>
        <w:pStyle w:val="ListParagrap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dW</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dh</m:t>
            </m:r>
          </m:e>
          <m:sub>
            <m:r>
              <w:rPr>
                <w:rFonts w:ascii="Cambria Math" w:hAnsi="Cambria Math" w:cs="Times New Roman"/>
              </w:rPr>
              <m:t>t</m:t>
            </m:r>
          </m:sub>
        </m:sSub>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t</m:t>
                </m:r>
              </m:sub>
            </m:sSub>
          </m:den>
        </m:f>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x</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dh</m:t>
            </m:r>
          </m:e>
          <m:sub>
            <m:r>
              <w:rPr>
                <w:rFonts w:ascii="Cambria Math" w:hAnsi="Cambria Math" w:cs="Times New Roman"/>
              </w:rPr>
              <m:t>t</m:t>
            </m:r>
          </m:sub>
        </m:sSub>
        <m:r>
          <w:rPr>
            <w:rFonts w:ascii="Cambria Math" w:hAnsi="Cambria Math" w:cs="Times New Roman"/>
          </w:rPr>
          <m:t>(1-</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t</m:t>
            </m:r>
          </m:sub>
          <m:sup>
            <m:r>
              <w:rPr>
                <w:rFonts w:ascii="Cambria Math" w:hAnsi="Cambria Math" w:cs="Times New Roman"/>
              </w:rPr>
              <m:t>2</m:t>
            </m:r>
          </m:sup>
        </m:sSubSup>
      </m:oMath>
      <w:r w:rsidR="005715F5" w:rsidRPr="00C7329E">
        <w:rPr>
          <w:rFonts w:ascii="Times New Roman" w:hAnsi="Times New Roman" w:cs="Times New Roman"/>
        </w:rPr>
        <w:t>)</w:t>
      </w:r>
      <m:oMath>
        <m:r>
          <m:rPr>
            <m:sty m:val="p"/>
          </m:rPr>
          <w:rPr>
            <w:rFonts w:ascii="Cambria Math" w:hAnsi="Cambria Math" w:cs="Times New Roman"/>
          </w:rPr>
          <m:t xml:space="preserve"> </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t</m:t>
            </m:r>
          </m:sub>
          <m:sup>
            <m:r>
              <w:rPr>
                <w:rFonts w:ascii="Cambria Math" w:hAnsi="Cambria Math" w:cs="Times New Roman"/>
              </w:rPr>
              <m:t>T</m:t>
            </m:r>
          </m:sup>
        </m:sSubSup>
      </m:oMath>
    </w:p>
    <w:p w14:paraId="76E09F20" w14:textId="390FA312" w:rsidR="005715F5" w:rsidRPr="00C7329E" w:rsidRDefault="003D32B3" w:rsidP="005715F5">
      <w:pPr>
        <w:pStyle w:val="ListParagrap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dW</m:t>
            </m:r>
          </m:e>
          <m:sub>
            <m:r>
              <w:rPr>
                <w:rFonts w:ascii="Cambria Math" w:hAnsi="Cambria Math" w:cs="Times New Roman"/>
              </w:rPr>
              <m:t>h</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dh</m:t>
            </m:r>
          </m:e>
          <m:sub>
            <m:r>
              <w:rPr>
                <w:rFonts w:ascii="Cambria Math" w:hAnsi="Cambria Math" w:cs="Times New Roman"/>
              </w:rPr>
              <m:t>t</m:t>
            </m:r>
          </m:sub>
        </m:sSub>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t</m:t>
                </m:r>
              </m:sub>
            </m:sSub>
          </m:den>
        </m:f>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dh</m:t>
            </m:r>
          </m:e>
          <m:sub>
            <m:r>
              <w:rPr>
                <w:rFonts w:ascii="Cambria Math" w:hAnsi="Cambria Math" w:cs="Times New Roman"/>
              </w:rPr>
              <m:t>t</m:t>
            </m:r>
          </m:sub>
        </m:sSub>
        <m:r>
          <w:rPr>
            <w:rFonts w:ascii="Cambria Math" w:hAnsi="Cambria Math" w:cs="Times New Roman"/>
          </w:rPr>
          <m:t>(1-</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t</m:t>
            </m:r>
          </m:sub>
          <m:sup>
            <m:r>
              <w:rPr>
                <w:rFonts w:ascii="Cambria Math" w:hAnsi="Cambria Math" w:cs="Times New Roman"/>
              </w:rPr>
              <m:t>2</m:t>
            </m:r>
          </m:sup>
        </m:sSubSup>
      </m:oMath>
      <w:r w:rsidR="005715F5" w:rsidRPr="00C7329E">
        <w:rPr>
          <w:rFonts w:ascii="Times New Roman" w:hAnsi="Times New Roman" w:cs="Times New Roman"/>
        </w:rPr>
        <w:t>)</w:t>
      </w:r>
      <m:oMath>
        <m:r>
          <m:rPr>
            <m:sty m:val="p"/>
          </m:rPr>
          <w:rPr>
            <w:rFonts w:ascii="Cambria Math" w:hAnsi="Cambria Math" w:cs="Times New Roman"/>
          </w:rPr>
          <m:t xml:space="preserve"> </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t-1</m:t>
            </m:r>
          </m:sub>
          <m:sup>
            <m:r>
              <w:rPr>
                <w:rFonts w:ascii="Cambria Math" w:hAnsi="Cambria Math" w:cs="Times New Roman"/>
              </w:rPr>
              <m:t>T</m:t>
            </m:r>
          </m:sup>
        </m:sSubSup>
      </m:oMath>
    </w:p>
    <w:p w14:paraId="1E4D7117" w14:textId="1D236656" w:rsidR="005715F5" w:rsidRPr="00C7329E" w:rsidRDefault="005715F5" w:rsidP="005715F5">
      <w:pPr>
        <w:pStyle w:val="ListParagraph"/>
        <w:rPr>
          <w:rFonts w:ascii="Times New Roman" w:hAnsi="Times New Roman" w:cs="Times New Roman"/>
        </w:rPr>
      </w:pPr>
      <m:oMath>
        <m:r>
          <m:rPr>
            <m:sty m:val="p"/>
          </m:rPr>
          <w:rPr>
            <w:rFonts w:ascii="Cambria Math" w:hAnsi="Cambria Math" w:cs="Times New Roman"/>
          </w:rPr>
          <m:t>db</m:t>
        </m:r>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dh</m:t>
            </m:r>
          </m:e>
          <m:sub>
            <m:r>
              <w:rPr>
                <w:rFonts w:ascii="Cambria Math" w:hAnsi="Cambria Math" w:cs="Times New Roman"/>
              </w:rPr>
              <m:t>t</m:t>
            </m:r>
          </m:sub>
        </m:sSub>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t</m:t>
                </m:r>
              </m:sub>
            </m:sSub>
          </m:den>
        </m:f>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t</m:t>
                </m:r>
              </m:sub>
            </m:sSub>
          </m:num>
          <m:den>
            <m:r>
              <w:rPr>
                <w:rFonts w:ascii="Cambria Math" w:hAnsi="Cambria Math" w:cs="Times New Roman"/>
              </w:rPr>
              <m:t>∂b</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dh</m:t>
            </m:r>
          </m:e>
          <m:sub>
            <m:r>
              <w:rPr>
                <w:rFonts w:ascii="Cambria Math" w:hAnsi="Cambria Math" w:cs="Times New Roman"/>
              </w:rPr>
              <m:t>t</m:t>
            </m:r>
          </m:sub>
        </m:sSub>
        <m:r>
          <w:rPr>
            <w:rFonts w:ascii="Cambria Math" w:hAnsi="Cambria Math" w:cs="Times New Roman"/>
          </w:rPr>
          <m:t>(1-</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t</m:t>
            </m:r>
          </m:sub>
          <m:sup>
            <m:r>
              <w:rPr>
                <w:rFonts w:ascii="Cambria Math" w:hAnsi="Cambria Math" w:cs="Times New Roman"/>
              </w:rPr>
              <m:t>2</m:t>
            </m:r>
          </m:sup>
        </m:sSubSup>
      </m:oMath>
      <w:r w:rsidRPr="00C7329E">
        <w:rPr>
          <w:rFonts w:ascii="Times New Roman" w:hAnsi="Times New Roman" w:cs="Times New Roman"/>
        </w:rPr>
        <w:t>)</w:t>
      </w:r>
    </w:p>
    <w:p w14:paraId="7FE291E3" w14:textId="77777777" w:rsidR="005715F5" w:rsidRPr="00C7329E" w:rsidRDefault="005715F5" w:rsidP="005715F5">
      <w:pPr>
        <w:pStyle w:val="ListParagraph"/>
        <w:rPr>
          <w:rFonts w:ascii="Times New Roman" w:hAnsi="Times New Roman" w:cs="Times New Roman"/>
        </w:rPr>
      </w:pPr>
    </w:p>
    <w:p w14:paraId="1CFE1CA1" w14:textId="77777777" w:rsidR="005715F5" w:rsidRPr="00C7329E" w:rsidRDefault="005715F5" w:rsidP="00B16470">
      <w:pPr>
        <w:pStyle w:val="ListParagraph"/>
        <w:rPr>
          <w:rFonts w:ascii="Times New Roman" w:hAnsi="Times New Roman" w:cs="Times New Roman"/>
        </w:rPr>
      </w:pPr>
    </w:p>
    <w:p w14:paraId="701552D7" w14:textId="7219B473" w:rsidR="00B16470" w:rsidRPr="00C7329E" w:rsidRDefault="00B16470" w:rsidP="00B16470">
      <w:pPr>
        <w:pStyle w:val="ListParagraph"/>
        <w:numPr>
          <w:ilvl w:val="0"/>
          <w:numId w:val="1"/>
        </w:numPr>
        <w:rPr>
          <w:rFonts w:ascii="Times New Roman" w:hAnsi="Times New Roman" w:cs="Times New Roman"/>
          <w:b/>
        </w:rPr>
      </w:pPr>
      <w:r w:rsidRPr="00C7329E">
        <w:rPr>
          <w:rFonts w:ascii="Times New Roman" w:hAnsi="Times New Roman" w:cs="Times New Roman"/>
          <w:b/>
        </w:rPr>
        <w:t>RNN Forward</w:t>
      </w:r>
    </w:p>
    <w:p w14:paraId="5F2C9D5B" w14:textId="558D3553" w:rsidR="005715F5" w:rsidRPr="00C7329E" w:rsidRDefault="005715F5" w:rsidP="005715F5">
      <w:pPr>
        <w:pStyle w:val="ListParagraph"/>
        <w:rPr>
          <w:rFonts w:ascii="Times New Roman" w:hAnsi="Times New Roman" w:cs="Times New Roman"/>
        </w:rPr>
      </w:pPr>
      <w:r w:rsidRPr="00C7329E">
        <w:rPr>
          <w:rFonts w:ascii="Times New Roman" w:hAnsi="Times New Roman" w:cs="Times New Roman"/>
        </w:rPr>
        <w:t xml:space="preserve">To run a </w:t>
      </w:r>
      <w:proofErr w:type="spellStart"/>
      <w:r w:rsidRPr="00C7329E">
        <w:rPr>
          <w:rFonts w:ascii="Times New Roman" w:hAnsi="Times New Roman" w:cs="Times New Roman"/>
        </w:rPr>
        <w:t>valila</w:t>
      </w:r>
      <w:proofErr w:type="spellEnd"/>
      <w:r w:rsidRPr="00C7329E">
        <w:rPr>
          <w:rFonts w:ascii="Times New Roman" w:hAnsi="Times New Roman" w:cs="Times New Roman"/>
        </w:rPr>
        <w:t xml:space="preserve"> RNN forward on an entire sequence of data input, we just loop through T vectors for each input. From timestep t = 0 toward timestep t </w:t>
      </w:r>
      <w:proofErr w:type="gramStart"/>
      <w:r w:rsidRPr="00C7329E">
        <w:rPr>
          <w:rFonts w:ascii="Times New Roman" w:hAnsi="Times New Roman" w:cs="Times New Roman"/>
        </w:rPr>
        <w:t>=  T</w:t>
      </w:r>
      <w:proofErr w:type="gramEnd"/>
      <w:r w:rsidRPr="00C7329E">
        <w:rPr>
          <w:rFonts w:ascii="Times New Roman" w:hAnsi="Times New Roman" w:cs="Times New Roman"/>
        </w:rPr>
        <w:t xml:space="preserve"> – 1, in each timestep/iteration, we have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tanh⁡</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x</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m:t>
            </m:r>
          </m:sub>
        </m:s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t-1</m:t>
            </m:r>
          </m:sub>
        </m:sSub>
        <m:r>
          <w:rPr>
            <w:rFonts w:ascii="Cambria Math" w:hAnsi="Cambria Math" w:cs="Times New Roman"/>
          </w:rPr>
          <m:t>+b)</m:t>
        </m:r>
      </m:oMath>
      <w:r w:rsidRPr="00C7329E">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C7329E">
        <w:rPr>
          <w:rFonts w:ascii="Times New Roman" w:hAnsi="Times New Roman" w:cs="Times New Roman"/>
        </w:rPr>
        <w:t xml:space="preserve"> is initialized to a zero matrix as there’s no previous </w:t>
      </w:r>
      <w:proofErr w:type="spellStart"/>
      <w:r w:rsidRPr="00C7329E">
        <w:rPr>
          <w:rFonts w:ascii="Times New Roman" w:hAnsi="Times New Roman" w:cs="Times New Roman"/>
        </w:rPr>
        <w:t>h at</w:t>
      </w:r>
      <w:proofErr w:type="spellEnd"/>
      <w:r w:rsidRPr="00C7329E">
        <w:rPr>
          <w:rFonts w:ascii="Times New Roman" w:hAnsi="Times New Roman" w:cs="Times New Roman"/>
        </w:rPr>
        <w:t xml:space="preserve"> t = 0.</w:t>
      </w:r>
    </w:p>
    <w:p w14:paraId="25438C0B" w14:textId="77777777" w:rsidR="00F24BCE" w:rsidRPr="00C7329E" w:rsidRDefault="00F24BCE" w:rsidP="005715F5">
      <w:pPr>
        <w:pStyle w:val="ListParagraph"/>
        <w:rPr>
          <w:rFonts w:ascii="Times New Roman" w:hAnsi="Times New Roman" w:cs="Times New Roman"/>
        </w:rPr>
      </w:pPr>
    </w:p>
    <w:p w14:paraId="16E8459C" w14:textId="5BC04D43" w:rsidR="00B16470" w:rsidRPr="00C7329E" w:rsidRDefault="00B16470" w:rsidP="00B16470">
      <w:pPr>
        <w:pStyle w:val="ListParagraph"/>
        <w:numPr>
          <w:ilvl w:val="0"/>
          <w:numId w:val="1"/>
        </w:numPr>
        <w:rPr>
          <w:rFonts w:ascii="Times New Roman" w:hAnsi="Times New Roman" w:cs="Times New Roman"/>
          <w:b/>
        </w:rPr>
      </w:pPr>
      <w:r w:rsidRPr="00C7329E">
        <w:rPr>
          <w:rFonts w:ascii="Times New Roman" w:hAnsi="Times New Roman" w:cs="Times New Roman"/>
          <w:b/>
        </w:rPr>
        <w:t>RNN Backward</w:t>
      </w:r>
    </w:p>
    <w:p w14:paraId="7B60F11B" w14:textId="235B84A7" w:rsidR="00B16470" w:rsidRPr="00C7329E" w:rsidRDefault="005715F5" w:rsidP="00B16470">
      <w:pPr>
        <w:pStyle w:val="ListParagraph"/>
        <w:rPr>
          <w:rFonts w:ascii="Times New Roman" w:hAnsi="Times New Roman" w:cs="Times New Roman"/>
        </w:rPr>
      </w:pPr>
      <w:r w:rsidRPr="00C7329E">
        <w:rPr>
          <w:rFonts w:ascii="Times New Roman" w:hAnsi="Times New Roman" w:cs="Times New Roman"/>
        </w:rPr>
        <w:t>In RNN backward, for each parameter, its gradient is just aggregation of gradients across all positions:</w:t>
      </w:r>
    </w:p>
    <w:p w14:paraId="08FCB065" w14:textId="5138421B" w:rsidR="005715F5" w:rsidRPr="00C7329E" w:rsidRDefault="003D32B3" w:rsidP="00B16470">
      <w:pPr>
        <w:pStyle w:val="ListParagrap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dW</m:t>
              </m:r>
            </m:e>
            <m:sub>
              <m:r>
                <w:rPr>
                  <w:rFonts w:ascii="Cambria Math" w:hAnsi="Cambria Math" w:cs="Times New Roman"/>
                </w:rPr>
                <m:t>x</m:t>
              </m:r>
            </m:sub>
          </m:sSub>
          <m:r>
            <w:rPr>
              <w:rFonts w:ascii="Cambria Math" w:hAnsi="Cambria Math" w:cs="Times New Roman"/>
            </w:rPr>
            <m:t xml:space="preserve">= </m:t>
          </m:r>
          <m:nary>
            <m:naryPr>
              <m:chr m:val="∑"/>
              <m:limLoc m:val="undOvr"/>
              <m:grow m:val="1"/>
              <m:ctrlPr>
                <w:rPr>
                  <w:rFonts w:ascii="Cambria Math" w:hAnsi="Cambria Math" w:cs="Times New Roman"/>
                </w:rPr>
              </m:ctrlPr>
            </m:naryPr>
            <m:sub>
              <m:r>
                <w:rPr>
                  <w:rFonts w:ascii="Cambria Math" w:hAnsi="Cambria Math" w:cs="Times New Roman"/>
                </w:rPr>
                <m:t>t=0</m:t>
              </m:r>
            </m:sub>
            <m:sup>
              <m:r>
                <w:rPr>
                  <w:rFonts w:ascii="Cambria Math" w:hAnsi="Cambria Math" w:cs="Times New Roman"/>
                </w:rPr>
                <m:t>t=T-1</m:t>
              </m:r>
            </m:sup>
            <m:e>
              <m:sSub>
                <m:sSubPr>
                  <m:ctrlPr>
                    <w:rPr>
                      <w:rFonts w:ascii="Cambria Math" w:hAnsi="Cambria Math" w:cs="Times New Roman"/>
                    </w:rPr>
                  </m:ctrlPr>
                </m:sSubPr>
                <m:e>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x</m:t>
                      </m:r>
                    </m:sub>
                  </m:sSub>
                  <m:r>
                    <w:rPr>
                      <w:rFonts w:ascii="Cambria Math" w:hAnsi="Cambria Math" w:cs="Times New Roman"/>
                    </w:rPr>
                    <m:t>)</m:t>
                  </m:r>
                </m:e>
                <m:sub>
                  <m:r>
                    <w:rPr>
                      <w:rFonts w:ascii="Cambria Math" w:hAnsi="Cambria Math" w:cs="Times New Roman"/>
                    </w:rPr>
                    <m:t>t</m:t>
                  </m:r>
                </m:sub>
              </m:sSub>
            </m:e>
          </m:nary>
        </m:oMath>
      </m:oMathPara>
    </w:p>
    <w:p w14:paraId="764CF0E1" w14:textId="3FB19CDC" w:rsidR="004D3BA5" w:rsidRPr="00C7329E" w:rsidRDefault="004D3BA5" w:rsidP="00B16470">
      <w:pPr>
        <w:pStyle w:val="ListParagraph"/>
        <w:rPr>
          <w:rFonts w:ascii="Times New Roman" w:hAnsi="Times New Roman" w:cs="Times New Roman"/>
        </w:rPr>
      </w:pPr>
    </w:p>
    <w:p w14:paraId="4F99A652" w14:textId="7032DB89" w:rsidR="004D3BA5" w:rsidRPr="00C7329E" w:rsidRDefault="003D32B3" w:rsidP="004D3BA5">
      <w:pPr>
        <w:pStyle w:val="ListParagrap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dW</m:t>
              </m:r>
            </m:e>
            <m:sub>
              <m:r>
                <w:rPr>
                  <w:rFonts w:ascii="Cambria Math" w:hAnsi="Cambria Math" w:cs="Times New Roman"/>
                </w:rPr>
                <m:t>h</m:t>
              </m:r>
            </m:sub>
          </m:sSub>
          <m:r>
            <w:rPr>
              <w:rFonts w:ascii="Cambria Math" w:hAnsi="Cambria Math" w:cs="Times New Roman"/>
            </w:rPr>
            <m:t xml:space="preserve">= </m:t>
          </m:r>
          <m:nary>
            <m:naryPr>
              <m:chr m:val="∑"/>
              <m:limLoc m:val="undOvr"/>
              <m:grow m:val="1"/>
              <m:ctrlPr>
                <w:rPr>
                  <w:rFonts w:ascii="Cambria Math" w:hAnsi="Cambria Math" w:cs="Times New Roman"/>
                </w:rPr>
              </m:ctrlPr>
            </m:naryPr>
            <m:sub>
              <m:r>
                <w:rPr>
                  <w:rFonts w:ascii="Cambria Math" w:hAnsi="Cambria Math" w:cs="Times New Roman"/>
                </w:rPr>
                <m:t>t=0</m:t>
              </m:r>
            </m:sub>
            <m:sup>
              <m:r>
                <w:rPr>
                  <w:rFonts w:ascii="Cambria Math" w:hAnsi="Cambria Math" w:cs="Times New Roman"/>
                </w:rPr>
                <m:t>t=T-1</m:t>
              </m:r>
            </m:sup>
            <m:e>
              <m:sSub>
                <m:sSubPr>
                  <m:ctrlPr>
                    <w:rPr>
                      <w:rFonts w:ascii="Cambria Math" w:hAnsi="Cambria Math" w:cs="Times New Roman"/>
                    </w:rPr>
                  </m:ctrlPr>
                </m:sSubPr>
                <m:e>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m:t>
                      </m:r>
                    </m:sub>
                  </m:sSub>
                  <m:r>
                    <w:rPr>
                      <w:rFonts w:ascii="Cambria Math" w:hAnsi="Cambria Math" w:cs="Times New Roman"/>
                    </w:rPr>
                    <m:t>)</m:t>
                  </m:r>
                </m:e>
                <m:sub>
                  <m:r>
                    <w:rPr>
                      <w:rFonts w:ascii="Cambria Math" w:hAnsi="Cambria Math" w:cs="Times New Roman"/>
                    </w:rPr>
                    <m:t>t</m:t>
                  </m:r>
                </m:sub>
              </m:sSub>
            </m:e>
          </m:nary>
        </m:oMath>
      </m:oMathPara>
    </w:p>
    <w:p w14:paraId="13E3D156" w14:textId="5BDFD171" w:rsidR="004D3BA5" w:rsidRPr="00C7329E" w:rsidRDefault="004D3BA5" w:rsidP="004D3BA5">
      <w:pPr>
        <w:pStyle w:val="ListParagraph"/>
        <w:rPr>
          <w:rFonts w:ascii="Times New Roman" w:hAnsi="Times New Roman" w:cs="Times New Roman"/>
        </w:rPr>
      </w:pPr>
      <m:oMathPara>
        <m:oMath>
          <m:r>
            <m:rPr>
              <m:sty m:val="p"/>
            </m:rPr>
            <w:rPr>
              <w:rFonts w:ascii="Cambria Math" w:hAnsi="Cambria Math" w:cs="Times New Roman"/>
            </w:rPr>
            <m:t>db</m:t>
          </m:r>
          <m:r>
            <w:rPr>
              <w:rFonts w:ascii="Cambria Math" w:hAnsi="Cambria Math" w:cs="Times New Roman"/>
            </w:rPr>
            <m:t xml:space="preserve">= </m:t>
          </m:r>
          <m:nary>
            <m:naryPr>
              <m:chr m:val="∑"/>
              <m:limLoc m:val="undOvr"/>
              <m:grow m:val="1"/>
              <m:ctrlPr>
                <w:rPr>
                  <w:rFonts w:ascii="Cambria Math" w:hAnsi="Cambria Math" w:cs="Times New Roman"/>
                </w:rPr>
              </m:ctrlPr>
            </m:naryPr>
            <m:sub>
              <m:r>
                <w:rPr>
                  <w:rFonts w:ascii="Cambria Math" w:hAnsi="Cambria Math" w:cs="Times New Roman"/>
                </w:rPr>
                <m:t>t=0</m:t>
              </m:r>
            </m:sub>
            <m:sup>
              <m:r>
                <w:rPr>
                  <w:rFonts w:ascii="Cambria Math" w:hAnsi="Cambria Math" w:cs="Times New Roman"/>
                </w:rPr>
                <m:t>t=T-1</m:t>
              </m:r>
            </m:sup>
            <m:e>
              <m:sSub>
                <m:sSubPr>
                  <m:ctrlPr>
                    <w:rPr>
                      <w:rFonts w:ascii="Cambria Math" w:hAnsi="Cambria Math" w:cs="Times New Roman"/>
                    </w:rPr>
                  </m:ctrlPr>
                </m:sSubPr>
                <m:e>
                  <m:r>
                    <w:rPr>
                      <w:rFonts w:ascii="Cambria Math" w:hAnsi="Cambria Math" w:cs="Times New Roman"/>
                    </w:rPr>
                    <m:t>db</m:t>
                  </m:r>
                </m:e>
                <m:sub>
                  <m:r>
                    <w:rPr>
                      <w:rFonts w:ascii="Cambria Math" w:hAnsi="Cambria Math" w:cs="Times New Roman"/>
                    </w:rPr>
                    <m:t>t</m:t>
                  </m:r>
                </m:sub>
              </m:sSub>
            </m:e>
          </m:nary>
        </m:oMath>
      </m:oMathPara>
    </w:p>
    <w:p w14:paraId="6A1D14DF" w14:textId="77777777" w:rsidR="004D3BA5" w:rsidRPr="00C7329E" w:rsidRDefault="004D3BA5" w:rsidP="004D3BA5">
      <w:pPr>
        <w:pStyle w:val="ListParagraph"/>
        <w:rPr>
          <w:rFonts w:ascii="Times New Roman" w:hAnsi="Times New Roman" w:cs="Times New Roman"/>
        </w:rPr>
      </w:pPr>
    </w:p>
    <w:p w14:paraId="3BC3C3CA" w14:textId="7391EA1E" w:rsidR="004D3BA5" w:rsidRPr="00C7329E" w:rsidRDefault="004D3BA5" w:rsidP="004D3BA5">
      <w:pPr>
        <w:pStyle w:val="ListParagraph"/>
        <w:numPr>
          <w:ilvl w:val="0"/>
          <w:numId w:val="1"/>
        </w:numPr>
        <w:rPr>
          <w:rFonts w:ascii="Times New Roman" w:hAnsi="Times New Roman" w:cs="Times New Roman"/>
          <w:b/>
        </w:rPr>
      </w:pPr>
      <w:r w:rsidRPr="00C7329E">
        <w:rPr>
          <w:rFonts w:ascii="Times New Roman" w:hAnsi="Times New Roman" w:cs="Times New Roman"/>
          <w:b/>
        </w:rPr>
        <w:t>Sentiment Analysis</w:t>
      </w:r>
    </w:p>
    <w:p w14:paraId="3FCF8539" w14:textId="08EC19A4" w:rsidR="006C45A5" w:rsidRPr="00C7329E" w:rsidRDefault="006C45A5" w:rsidP="006C45A5">
      <w:pPr>
        <w:pStyle w:val="ListParagraph"/>
        <w:rPr>
          <w:rFonts w:ascii="Times New Roman" w:hAnsi="Times New Roman" w:cs="Times New Roman"/>
        </w:rPr>
      </w:pPr>
      <w:r w:rsidRPr="00C7329E">
        <w:rPr>
          <w:rFonts w:ascii="Times New Roman" w:hAnsi="Times New Roman" w:cs="Times New Roman"/>
        </w:rPr>
        <w:t xml:space="preserve">In the forward step, we pass forward data through five layers, namely, fully connected layer, bidirectional RNN layer, fully connected layer, temporal pooling layer and another fully connected layer. Loss is calculated by taking </w:t>
      </w:r>
      <w:proofErr w:type="spellStart"/>
      <w:r w:rsidRPr="00C7329E">
        <w:rPr>
          <w:rFonts w:ascii="Times New Roman" w:hAnsi="Times New Roman" w:cs="Times New Roman"/>
        </w:rPr>
        <w:t>softmax</w:t>
      </w:r>
      <w:proofErr w:type="spellEnd"/>
      <w:r w:rsidRPr="00C7329E">
        <w:rPr>
          <w:rFonts w:ascii="Times New Roman" w:hAnsi="Times New Roman" w:cs="Times New Roman"/>
        </w:rPr>
        <w:t xml:space="preserve"> and cross-entropy of </w:t>
      </w:r>
      <w:proofErr w:type="gramStart"/>
      <w:r w:rsidRPr="00C7329E">
        <w:rPr>
          <w:rFonts w:ascii="Times New Roman" w:hAnsi="Times New Roman" w:cs="Times New Roman"/>
        </w:rPr>
        <w:t>the final result</w:t>
      </w:r>
      <w:proofErr w:type="gramEnd"/>
      <w:r w:rsidRPr="00C7329E">
        <w:rPr>
          <w:rFonts w:ascii="Times New Roman" w:hAnsi="Times New Roman" w:cs="Times New Roman"/>
        </w:rPr>
        <w:t xml:space="preserve"> of forward step. In the backward step, we calculate gradients by going backward in the order inversely to forward process.</w:t>
      </w:r>
    </w:p>
    <w:p w14:paraId="64A04EF1" w14:textId="77777777" w:rsidR="006C45A5" w:rsidRPr="00C7329E" w:rsidRDefault="006C45A5" w:rsidP="006C45A5">
      <w:pPr>
        <w:pStyle w:val="ListParagraph"/>
        <w:rPr>
          <w:rFonts w:ascii="Times New Roman" w:hAnsi="Times New Roman" w:cs="Times New Roman"/>
        </w:rPr>
      </w:pPr>
    </w:p>
    <w:p w14:paraId="509E6130" w14:textId="47948D1F" w:rsidR="004D3BA5" w:rsidRPr="00C7329E" w:rsidRDefault="004D3BA5" w:rsidP="004D3BA5">
      <w:pPr>
        <w:pStyle w:val="ListParagraph"/>
        <w:numPr>
          <w:ilvl w:val="0"/>
          <w:numId w:val="1"/>
        </w:numPr>
        <w:rPr>
          <w:rFonts w:ascii="Times New Roman" w:hAnsi="Times New Roman" w:cs="Times New Roman"/>
          <w:b/>
        </w:rPr>
      </w:pPr>
      <w:r w:rsidRPr="00C7329E">
        <w:rPr>
          <w:rFonts w:ascii="Times New Roman" w:hAnsi="Times New Roman" w:cs="Times New Roman"/>
          <w:b/>
        </w:rPr>
        <w:t>Training Result</w:t>
      </w:r>
    </w:p>
    <w:p w14:paraId="28F6AAFD" w14:textId="3CA398E3" w:rsidR="00981D1B" w:rsidRPr="00C7329E" w:rsidRDefault="00981D1B" w:rsidP="00981D1B">
      <w:pPr>
        <w:pStyle w:val="ListParagraph"/>
        <w:rPr>
          <w:rFonts w:ascii="Times New Roman" w:hAnsi="Times New Roman" w:cs="Times New Roman"/>
        </w:rPr>
      </w:pPr>
      <w:r w:rsidRPr="00C7329E">
        <w:rPr>
          <w:rFonts w:ascii="Times New Roman" w:hAnsi="Times New Roman" w:cs="Times New Roman"/>
        </w:rPr>
        <w:lastRenderedPageBreak/>
        <w:t>The training batch is set as 20, valuation batch set as 100, test batch set as 100, epochs set as 10. The iteration loss is depicted as following.</w:t>
      </w:r>
    </w:p>
    <w:p w14:paraId="6B2D0571" w14:textId="040194CC" w:rsidR="00981D1B" w:rsidRPr="00C7329E" w:rsidRDefault="00981D1B" w:rsidP="003D32B3">
      <w:pPr>
        <w:pStyle w:val="ListParagraph"/>
        <w:jc w:val="center"/>
        <w:rPr>
          <w:rFonts w:ascii="Times New Roman" w:hAnsi="Times New Roman" w:cs="Times New Roman"/>
        </w:rPr>
      </w:pPr>
      <w:r w:rsidRPr="00C7329E">
        <w:rPr>
          <w:rFonts w:ascii="Times New Roman" w:hAnsi="Times New Roman" w:cs="Times New Roman"/>
          <w:noProof/>
        </w:rPr>
        <w:drawing>
          <wp:inline distT="0" distB="0" distL="0" distR="0" wp14:anchorId="4BB5FD5F" wp14:editId="747D2E4C">
            <wp:extent cx="2580366" cy="1531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ss.PNG"/>
                    <pic:cNvPicPr/>
                  </pic:nvPicPr>
                  <pic:blipFill>
                    <a:blip r:embed="rId5">
                      <a:extLst>
                        <a:ext uri="{28A0092B-C50C-407E-A947-70E740481C1C}">
                          <a14:useLocalDpi xmlns:a14="http://schemas.microsoft.com/office/drawing/2010/main" val="0"/>
                        </a:ext>
                      </a:extLst>
                    </a:blip>
                    <a:stretch>
                      <a:fillRect/>
                    </a:stretch>
                  </pic:blipFill>
                  <pic:spPr>
                    <a:xfrm>
                      <a:off x="0" y="0"/>
                      <a:ext cx="2622998" cy="1557055"/>
                    </a:xfrm>
                    <a:prstGeom prst="rect">
                      <a:avLst/>
                    </a:prstGeom>
                  </pic:spPr>
                </pic:pic>
              </a:graphicData>
            </a:graphic>
          </wp:inline>
        </w:drawing>
      </w:r>
    </w:p>
    <w:p w14:paraId="3B33FCAE" w14:textId="77777777" w:rsidR="00981D1B" w:rsidRPr="00C7329E" w:rsidRDefault="00981D1B" w:rsidP="00981D1B">
      <w:pPr>
        <w:pStyle w:val="ListParagraph"/>
        <w:rPr>
          <w:rFonts w:ascii="Times New Roman" w:hAnsi="Times New Roman" w:cs="Times New Roman"/>
        </w:rPr>
      </w:pPr>
    </w:p>
    <w:p w14:paraId="4DA0585C" w14:textId="4D2283AC" w:rsidR="004D3BA5" w:rsidRPr="00C7329E" w:rsidRDefault="004D3BA5" w:rsidP="004D3BA5">
      <w:pPr>
        <w:pStyle w:val="ListParagraph"/>
        <w:numPr>
          <w:ilvl w:val="0"/>
          <w:numId w:val="1"/>
        </w:numPr>
        <w:rPr>
          <w:rFonts w:ascii="Times New Roman" w:hAnsi="Times New Roman" w:cs="Times New Roman"/>
          <w:b/>
        </w:rPr>
      </w:pPr>
      <w:r w:rsidRPr="00C7329E">
        <w:rPr>
          <w:rFonts w:ascii="Times New Roman" w:hAnsi="Times New Roman" w:cs="Times New Roman"/>
          <w:b/>
        </w:rPr>
        <w:t>Model tuning</w:t>
      </w:r>
    </w:p>
    <w:p w14:paraId="402229D6" w14:textId="57CA5BF8" w:rsidR="004D3BA5" w:rsidRPr="00C7329E" w:rsidRDefault="00981D1B" w:rsidP="00981D1B">
      <w:pPr>
        <w:pStyle w:val="ListParagraph"/>
        <w:numPr>
          <w:ilvl w:val="0"/>
          <w:numId w:val="2"/>
        </w:numPr>
        <w:rPr>
          <w:rFonts w:ascii="Times New Roman" w:hAnsi="Times New Roman" w:cs="Times New Roman"/>
        </w:rPr>
      </w:pPr>
      <w:r w:rsidRPr="00C7329E">
        <w:rPr>
          <w:rFonts w:ascii="Times New Roman" w:hAnsi="Times New Roman" w:cs="Times New Roman"/>
        </w:rPr>
        <w:t>Tuning units</w:t>
      </w:r>
    </w:p>
    <w:p w14:paraId="09373075" w14:textId="7262D6BB" w:rsidR="00396BA6" w:rsidRPr="00C7329E" w:rsidRDefault="00396BA6" w:rsidP="003D32B3">
      <w:pPr>
        <w:pStyle w:val="ListParagraph"/>
        <w:jc w:val="center"/>
        <w:rPr>
          <w:rFonts w:ascii="Times New Roman" w:hAnsi="Times New Roman" w:cs="Times New Roman"/>
        </w:rPr>
      </w:pPr>
      <w:r w:rsidRPr="00C7329E">
        <w:rPr>
          <w:rFonts w:ascii="Times New Roman" w:hAnsi="Times New Roman" w:cs="Times New Roman"/>
          <w:noProof/>
        </w:rPr>
        <w:drawing>
          <wp:inline distT="0" distB="0" distL="0" distR="0" wp14:anchorId="52AF060E" wp14:editId="19C6F3FD">
            <wp:extent cx="3661962" cy="1987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6840" cy="2033656"/>
                    </a:xfrm>
                    <a:prstGeom prst="rect">
                      <a:avLst/>
                    </a:prstGeom>
                  </pic:spPr>
                </pic:pic>
              </a:graphicData>
            </a:graphic>
          </wp:inline>
        </w:drawing>
      </w:r>
    </w:p>
    <w:p w14:paraId="54D4B2AD" w14:textId="1E46A991" w:rsidR="009A44F0" w:rsidRDefault="009A44F0" w:rsidP="00396BA6">
      <w:pPr>
        <w:pStyle w:val="ListParagraph"/>
        <w:rPr>
          <w:rFonts w:ascii="Times New Roman" w:hAnsi="Times New Roman" w:cs="Times New Roman"/>
        </w:rPr>
      </w:pPr>
      <w:r w:rsidRPr="00C7329E">
        <w:rPr>
          <w:rFonts w:ascii="Times New Roman" w:hAnsi="Times New Roman" w:cs="Times New Roman"/>
        </w:rPr>
        <w:t xml:space="preserve">The hidden units are tuned from 20 to 100. The testing accuracy against number of hidden unit result is given above. As shown in the chart, the highest testing accuracy is achieved at hidden units = 90. </w:t>
      </w:r>
      <w:r w:rsidR="00F97298" w:rsidRPr="00C7329E">
        <w:rPr>
          <w:rFonts w:ascii="Times New Roman" w:hAnsi="Times New Roman" w:cs="Times New Roman"/>
        </w:rPr>
        <w:t xml:space="preserve">With hidden units increasing, the testing accuracy also demonstrates an </w:t>
      </w:r>
      <w:bookmarkStart w:id="0" w:name="_GoBack"/>
      <w:bookmarkEnd w:id="0"/>
      <w:r w:rsidR="00F97298" w:rsidRPr="00C7329E">
        <w:rPr>
          <w:rFonts w:ascii="Times New Roman" w:hAnsi="Times New Roman" w:cs="Times New Roman"/>
        </w:rPr>
        <w:t xml:space="preserve">increasing trend.  </w:t>
      </w:r>
      <w:r w:rsidR="00EA21C1">
        <w:rPr>
          <w:rFonts w:ascii="Times New Roman" w:hAnsi="Times New Roman" w:cs="Times New Roman"/>
        </w:rPr>
        <w:t>Intuitively, this can be understood that more hidden units can capture more input information which will lead to a better testing result.</w:t>
      </w:r>
    </w:p>
    <w:p w14:paraId="136764CC" w14:textId="77777777" w:rsidR="00EA21C1" w:rsidRPr="00C7329E" w:rsidRDefault="00EA21C1" w:rsidP="00396BA6">
      <w:pPr>
        <w:pStyle w:val="ListParagraph"/>
        <w:rPr>
          <w:rFonts w:ascii="Times New Roman" w:hAnsi="Times New Roman" w:cs="Times New Roman"/>
        </w:rPr>
      </w:pPr>
    </w:p>
    <w:p w14:paraId="27585E5D" w14:textId="13ED58AB" w:rsidR="00981D1B" w:rsidRDefault="00F20E99" w:rsidP="00981D1B">
      <w:pPr>
        <w:pStyle w:val="ListParagraph"/>
        <w:numPr>
          <w:ilvl w:val="0"/>
          <w:numId w:val="2"/>
        </w:numPr>
        <w:rPr>
          <w:rFonts w:ascii="Times New Roman" w:hAnsi="Times New Roman" w:cs="Times New Roman"/>
        </w:rPr>
      </w:pPr>
      <w:r>
        <w:rPr>
          <w:rFonts w:ascii="Times New Roman" w:hAnsi="Times New Roman" w:cs="Times New Roman"/>
        </w:rPr>
        <w:t>Tuning input features</w:t>
      </w:r>
    </w:p>
    <w:p w14:paraId="136F5C29" w14:textId="5F587E61" w:rsidR="005130D8" w:rsidRDefault="005130D8" w:rsidP="005130D8">
      <w:pPr>
        <w:pStyle w:val="ListParagraph"/>
        <w:rPr>
          <w:rFonts w:ascii="Times New Roman" w:hAnsi="Times New Roman" w:cs="Times New Roman"/>
        </w:rPr>
      </w:pPr>
      <w:r>
        <w:rPr>
          <w:rFonts w:ascii="Times New Roman" w:hAnsi="Times New Roman" w:cs="Times New Roman"/>
        </w:rPr>
        <w:t xml:space="preserve">Next, the </w:t>
      </w:r>
      <w:r w:rsidR="00F57BA9">
        <w:rPr>
          <w:rFonts w:ascii="Times New Roman" w:hAnsi="Times New Roman" w:cs="Times New Roman"/>
        </w:rPr>
        <w:t>hidden unit is fixed at 90, we tune input features from 200 to 600 in step of 50.</w:t>
      </w:r>
      <w:r w:rsidR="003D32B3">
        <w:rPr>
          <w:rFonts w:ascii="Times New Roman" w:hAnsi="Times New Roman" w:cs="Times New Roman"/>
        </w:rPr>
        <w:t xml:space="preserve"> The experiment result is shows below. It is observed that the testing accuracy peaked at 400. More features </w:t>
      </w:r>
      <w:proofErr w:type="gramStart"/>
      <w:r w:rsidR="003D32B3">
        <w:rPr>
          <w:rFonts w:ascii="Times New Roman" w:hAnsi="Times New Roman" w:cs="Times New Roman"/>
        </w:rPr>
        <w:t>means</w:t>
      </w:r>
      <w:proofErr w:type="gramEnd"/>
      <w:r w:rsidR="003D32B3">
        <w:rPr>
          <w:rFonts w:ascii="Times New Roman" w:hAnsi="Times New Roman" w:cs="Times New Roman"/>
        </w:rPr>
        <w:t xml:space="preserve"> that the model is pruned to overfitting; less feature means the model is pruned to under fitting. </w:t>
      </w:r>
    </w:p>
    <w:p w14:paraId="6F019433" w14:textId="781EEA98" w:rsidR="003D32B3" w:rsidRDefault="003D32B3" w:rsidP="003D32B3">
      <w:pPr>
        <w:pStyle w:val="ListParagraph"/>
        <w:jc w:val="center"/>
        <w:rPr>
          <w:rFonts w:ascii="Times New Roman" w:hAnsi="Times New Roman" w:cs="Times New Roman"/>
        </w:rPr>
      </w:pPr>
      <w:r>
        <w:rPr>
          <w:noProof/>
        </w:rPr>
        <w:drawing>
          <wp:inline distT="0" distB="0" distL="0" distR="0" wp14:anchorId="551AC1DA" wp14:editId="54EFD474">
            <wp:extent cx="3695700" cy="2195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1662" cy="2210731"/>
                    </a:xfrm>
                    <a:prstGeom prst="rect">
                      <a:avLst/>
                    </a:prstGeom>
                  </pic:spPr>
                </pic:pic>
              </a:graphicData>
            </a:graphic>
          </wp:inline>
        </w:drawing>
      </w:r>
    </w:p>
    <w:p w14:paraId="4754E76D" w14:textId="77777777" w:rsidR="00F57BA9" w:rsidRPr="00C7329E" w:rsidRDefault="00F57BA9" w:rsidP="005130D8">
      <w:pPr>
        <w:pStyle w:val="ListParagraph"/>
        <w:rPr>
          <w:rFonts w:ascii="Times New Roman" w:hAnsi="Times New Roman" w:cs="Times New Roman"/>
        </w:rPr>
      </w:pPr>
    </w:p>
    <w:p w14:paraId="382EFE8F" w14:textId="77777777" w:rsidR="00981D1B" w:rsidRPr="00C7329E" w:rsidRDefault="00981D1B" w:rsidP="00981D1B">
      <w:pPr>
        <w:pStyle w:val="ListParagraph"/>
        <w:rPr>
          <w:rFonts w:ascii="Times New Roman" w:hAnsi="Times New Roman" w:cs="Times New Roman"/>
        </w:rPr>
      </w:pPr>
    </w:p>
    <w:sectPr w:rsidR="00981D1B" w:rsidRPr="00C73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66DCF"/>
    <w:multiLevelType w:val="hybridMultilevel"/>
    <w:tmpl w:val="313657C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5AF1C36"/>
    <w:multiLevelType w:val="hybridMultilevel"/>
    <w:tmpl w:val="E10C0F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B6"/>
    <w:rsid w:val="00034BB6"/>
    <w:rsid w:val="00396BA6"/>
    <w:rsid w:val="003D32B3"/>
    <w:rsid w:val="004D3BA5"/>
    <w:rsid w:val="005130D8"/>
    <w:rsid w:val="005715F5"/>
    <w:rsid w:val="00684220"/>
    <w:rsid w:val="006C45A5"/>
    <w:rsid w:val="00981D1B"/>
    <w:rsid w:val="009A44F0"/>
    <w:rsid w:val="00AF72C6"/>
    <w:rsid w:val="00B16470"/>
    <w:rsid w:val="00C7329E"/>
    <w:rsid w:val="00C77E68"/>
    <w:rsid w:val="00D85B6B"/>
    <w:rsid w:val="00EA21C1"/>
    <w:rsid w:val="00F20E99"/>
    <w:rsid w:val="00F24BCE"/>
    <w:rsid w:val="00F57BA9"/>
    <w:rsid w:val="00F972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A844"/>
  <w15:chartTrackingRefBased/>
  <w15:docId w15:val="{C49C4B3F-0916-410F-B180-729CB628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70"/>
    <w:pPr>
      <w:ind w:left="720"/>
      <w:contextualSpacing/>
    </w:pPr>
  </w:style>
  <w:style w:type="character" w:styleId="PlaceholderText">
    <w:name w:val="Placeholder Text"/>
    <w:basedOn w:val="DefaultParagraphFont"/>
    <w:uiPriority w:val="99"/>
    <w:semiHidden/>
    <w:rsid w:val="00B16470"/>
    <w:rPr>
      <w:color w:val="808080"/>
    </w:rPr>
  </w:style>
  <w:style w:type="paragraph" w:styleId="Title">
    <w:name w:val="Title"/>
    <w:basedOn w:val="Normal"/>
    <w:next w:val="Normal"/>
    <w:link w:val="TitleChar"/>
    <w:uiPriority w:val="10"/>
    <w:qFormat/>
    <w:rsid w:val="00F24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B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Weitao Yang</cp:lastModifiedBy>
  <cp:revision>15</cp:revision>
  <dcterms:created xsi:type="dcterms:W3CDTF">2018-04-01T15:36:00Z</dcterms:created>
  <dcterms:modified xsi:type="dcterms:W3CDTF">2018-04-02T05:42:00Z</dcterms:modified>
</cp:coreProperties>
</file>