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蛋白药物研发总监（上海）2022-08-22 12:41</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谢先生</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33岁 | 上海 | 博士 | 工作8年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Postdoctoral researcher | 复旦大学 | 教育培训</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mtcres@163.com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13918297072</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4E839A98" w:rsidR="00386E79" w:rsidRPr="006F321A" w:rsidRDefault="00386E79">
            <w:pPr>
              <w:widowControl/>
              <w:spacing w:line="360" w:lineRule="auto"/>
              <w:ind w:leftChars="110" w:left="264"/>
              <w:rPr>
                <w:rFonts w:ascii="黑体" w:eastAsia="黑体" w:hAnsi="黑体" w:cs="Arial"/>
                <w:b/>
                <w:bCs/>
              </w:rPr>
            </w:pP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药物研发</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复旦大学</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2020.08-至今 (2年)</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Postdoctoral researcher</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研究方向: 蛋白质功能与心血管系统代谢疾病发生</w:t>
            </w:r>
            <w:r>
              <w:rPr>
                <w:rFonts w:ascii="黑体" w:eastAsia="黑体" w:hAnsi="黑体" w:cs="Arial"/>
                <w:color w:val="0D0D0D" w:themeColor="text1" w:themeTint="F2"/>
                <w:sz w:val="20"/>
                <w:szCs w:val="20"/>
              </w:rPr>
              <w:br/>
              <w:t>独立承担和指导完成多个研究项目，支持分子医学转化研究。</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3D36EBDE" w14:textId="77777777">
        <w:trPr>
          <w:trHeight w:val="454"/>
        </w:trPr>
        <w:tc>
          <w:tcPr>
            <w:tcW w:w="2457" w:type="pct"/>
            <w:gridSpan w:val="4"/>
            <w:tcBorders>
              <w:top w:val="nil"/>
              <w:bottom w:val="nil"/>
            </w:tcBorders>
            <w:vAlign w:val="center"/>
          </w:tcPr>
          <w:p w14:paraId="30CEECBD"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上海亲合力生物医药科技股份有限公司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D5CD3D3"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2016.07-2017.08 (1年1个月)</w:t>
            </w:r>
          </w:p>
        </w:tc>
      </w:tr>
      <w:tr w:rsidR="00386E79" w14:paraId="41DB4E23" w14:textId="77777777">
        <w:trPr>
          <w:trHeight w:val="340"/>
        </w:trPr>
        <w:tc>
          <w:tcPr>
            <w:tcW w:w="5000" w:type="pct"/>
            <w:gridSpan w:val="6"/>
            <w:tcBorders>
              <w:top w:val="nil"/>
              <w:bottom w:val="nil"/>
            </w:tcBorders>
            <w:vAlign w:val="center"/>
          </w:tcPr>
          <w:p w14:paraId="7F036F8C"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Senior Scientist</w:t>
            </w:r>
          </w:p>
        </w:tc>
      </w:tr>
      <w:tr w:rsidR="00386E79" w14:paraId="4A001C98" w14:textId="77777777">
        <w:trPr>
          <w:trHeight w:val="23"/>
        </w:trPr>
        <w:tc>
          <w:tcPr>
            <w:tcW w:w="676" w:type="pct"/>
            <w:tcBorders>
              <w:top w:val="nil"/>
              <w:bottom w:val="nil"/>
            </w:tcBorders>
            <w:vAlign w:val="center"/>
          </w:tcPr>
          <w:p w14:paraId="15516D5C"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6FDD1153"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EEE921E"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71685134"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82F64C5" w14:textId="77777777">
        <w:trPr>
          <w:trHeight w:val="23"/>
        </w:trPr>
        <w:tc>
          <w:tcPr>
            <w:tcW w:w="676" w:type="pct"/>
            <w:tcBorders>
              <w:top w:val="nil"/>
              <w:bottom w:val="nil"/>
            </w:tcBorders>
            <w:vAlign w:val="center"/>
          </w:tcPr>
          <w:p w14:paraId="0155D1DB"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546081D8"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56219A8"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6F7F0D55"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18D0730B" w14:textId="77777777">
        <w:trPr>
          <w:trHeight w:val="23"/>
        </w:trPr>
        <w:tc>
          <w:tcPr>
            <w:tcW w:w="676" w:type="pct"/>
            <w:tcBorders>
              <w:top w:val="nil"/>
              <w:bottom w:val="nil"/>
            </w:tcBorders>
            <w:vAlign w:val="center"/>
          </w:tcPr>
          <w:p w14:paraId="4D39D32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E6737B2"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043713FD" w14:textId="77777777">
        <w:trPr>
          <w:trHeight w:val="23"/>
        </w:trPr>
        <w:tc>
          <w:tcPr>
            <w:tcW w:w="676" w:type="pct"/>
            <w:tcBorders>
              <w:top w:val="nil"/>
              <w:bottom w:val="nil"/>
            </w:tcBorders>
          </w:tcPr>
          <w:p w14:paraId="0FDA3C80"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424FA343"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负责和指导体外细胞水平抗肿瘤化合物药效活性检测筛选及评估平台建立，支持动物体内模型药效评价。</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负责和指导创新型靶向抗肿瘤药物在肿瘤微环境激活，并特异选择性杀伤肿瘤和免疫抑制细胞以及诱</w:t>
            </w:r>
            <w:r>
              <w:rPr>
                <w:rFonts w:ascii="黑体" w:eastAsia="黑体" w:hAnsi="黑体" w:cs="Arial"/>
                <w:color w:val="0D0D0D" w:themeColor="text1" w:themeTint="F2"/>
                <w:sz w:val="20"/>
                <w:szCs w:val="20"/>
              </w:rPr>
              <w:br/>
              <w:t>导激活CD8+ T细胞免疫活性及肿瘤局部免疫反应功能检测及机制研究，支持药物开发。</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t>负责和指导肿瘤细胞抗原预免疫小鼠CD8+ T细胞分选及体外扩增培养和功能检测研究，支持药物和细胞联合治疗项目开发。</w:t>
            </w:r>
          </w:p>
        </w:tc>
      </w:tr>
      <w:tr w:rsidR="00386E79" w14:paraId="2714247D" w14:textId="77777777">
        <w:trPr>
          <w:trHeight w:hRule="exact" w:val="284"/>
        </w:trPr>
        <w:tc>
          <w:tcPr>
            <w:tcW w:w="5000" w:type="pct"/>
            <w:gridSpan w:val="6"/>
            <w:tcBorders>
              <w:top w:val="nil"/>
              <w:bottom w:val="single" w:sz="4" w:space="0" w:color="E7E6E6"/>
            </w:tcBorders>
            <w:vAlign w:val="center"/>
          </w:tcPr>
          <w:p w14:paraId="500691CC" w14:textId="77777777" w:rsidR="00386E79" w:rsidRDefault="00386E79">
            <w:pPr>
              <w:pStyle w:val="p1"/>
              <w:spacing w:line="360" w:lineRule="exact"/>
              <w:jc w:val="both"/>
              <w:rPr>
                <w:rFonts w:ascii="黑体" w:eastAsia="黑体" w:hAnsi="黑体" w:cs="Arial"/>
                <w:color w:val="262626"/>
                <w:sz w:val="21"/>
                <w:szCs w:val="21"/>
              </w:rPr>
            </w:pPr>
          </w:p>
        </w:tc>
      </w:tr>
      <w:tr w:rsidR="00386E79" w14:paraId="3D40CF93" w14:textId="77777777">
        <w:trPr>
          <w:trHeight w:val="454"/>
        </w:trPr>
        <w:tc>
          <w:tcPr>
            <w:tcW w:w="2457" w:type="pct"/>
            <w:gridSpan w:val="4"/>
            <w:tcBorders>
              <w:top w:val="nil"/>
              <w:bottom w:val="nil"/>
            </w:tcBorders>
            <w:vAlign w:val="center"/>
          </w:tcPr>
          <w:p w14:paraId="4AC8A008"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上海药明康德</w:t>
            </w:r>
            <w:proofErr w:type="gramEnd"/>
            <w:r>
              <w:rPr>
                <w:rFonts w:ascii="黑体" w:eastAsia="黑体" w:hAnsi="黑体" w:cs="Arial" w:hint="eastAsia"/>
                <w:b/>
                <w:color w:val="0D0D0D" w:themeColor="text1" w:themeTint="F2"/>
              </w:rPr>
              <w:t>新药开发有限公司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DB03DD5"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2015.07-2016.07 (1年)</w:t>
            </w:r>
          </w:p>
        </w:tc>
      </w:tr>
      <w:tr w:rsidR="00386E79" w14:paraId="02F7C191" w14:textId="77777777">
        <w:trPr>
          <w:trHeight w:val="340"/>
        </w:trPr>
        <w:tc>
          <w:tcPr>
            <w:tcW w:w="5000" w:type="pct"/>
            <w:gridSpan w:val="6"/>
            <w:tcBorders>
              <w:top w:val="nil"/>
              <w:bottom w:val="nil"/>
            </w:tcBorders>
            <w:vAlign w:val="center"/>
          </w:tcPr>
          <w:p w14:paraId="7A6800E8"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Scientist II</w:t>
            </w:r>
          </w:p>
        </w:tc>
      </w:tr>
      <w:tr w:rsidR="00386E79" w14:paraId="3E7320C6" w14:textId="77777777">
        <w:trPr>
          <w:trHeight w:val="23"/>
        </w:trPr>
        <w:tc>
          <w:tcPr>
            <w:tcW w:w="676" w:type="pct"/>
            <w:tcBorders>
              <w:top w:val="nil"/>
              <w:bottom w:val="nil"/>
            </w:tcBorders>
            <w:vAlign w:val="center"/>
          </w:tcPr>
          <w:p w14:paraId="75C97FC2"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E373C80"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818D131"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B1E24B6"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676E12C5" w14:textId="77777777">
        <w:trPr>
          <w:trHeight w:val="23"/>
        </w:trPr>
        <w:tc>
          <w:tcPr>
            <w:tcW w:w="676" w:type="pct"/>
            <w:tcBorders>
              <w:top w:val="nil"/>
              <w:bottom w:val="nil"/>
            </w:tcBorders>
            <w:vAlign w:val="center"/>
          </w:tcPr>
          <w:p w14:paraId="61BD30C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205553B"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1A3737B"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691EE41"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69C5D43" w14:textId="77777777">
        <w:trPr>
          <w:trHeight w:val="23"/>
        </w:trPr>
        <w:tc>
          <w:tcPr>
            <w:tcW w:w="676" w:type="pct"/>
            <w:tcBorders>
              <w:top w:val="nil"/>
              <w:bottom w:val="nil"/>
            </w:tcBorders>
            <w:vAlign w:val="center"/>
          </w:tcPr>
          <w:p w14:paraId="04D303A2"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E3F1F31"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4085E39E" w14:textId="77777777">
        <w:trPr>
          <w:trHeight w:val="23"/>
        </w:trPr>
        <w:tc>
          <w:tcPr>
            <w:tcW w:w="676" w:type="pct"/>
            <w:tcBorders>
              <w:top w:val="nil"/>
              <w:bottom w:val="nil"/>
            </w:tcBorders>
          </w:tcPr>
          <w:p w14:paraId="77B2B199"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D5427C1"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承担和负责体外细胞水平线粒体毒性和代谢功能高通量检测平台和稳定方法学建立。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承担和负责体外细胞水平通过微孔板高通量检测筛选方法，评估各种抗肿瘤药物药效活性。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负责和指导体外细胞水平抗肿瘤药物靶标早期开发验证及其相关信号通路探究。</w:t>
            </w:r>
            <w:r>
              <w:rPr>
                <w:rFonts w:ascii="黑体" w:eastAsia="黑体" w:hAnsi="黑体" w:cs="Arial"/>
                <w:color w:val="0D0D0D" w:themeColor="text1" w:themeTint="F2"/>
                <w:sz w:val="20"/>
                <w:szCs w:val="20"/>
              </w:rPr>
              <w:br/>
            </w:r>
          </w:p>
        </w:tc>
      </w:tr>
      <w:tr w:rsidR="00386E79" w14:paraId="3EF93FEA" w14:textId="77777777">
        <w:trPr>
          <w:trHeight w:hRule="exact" w:val="284"/>
        </w:trPr>
        <w:tc>
          <w:tcPr>
            <w:tcW w:w="5000" w:type="pct"/>
            <w:gridSpan w:val="6"/>
            <w:tcBorders>
              <w:top w:val="nil"/>
              <w:bottom w:val="single" w:sz="4" w:space="0" w:color="E7E6E6"/>
            </w:tcBorders>
            <w:vAlign w:val="center"/>
          </w:tcPr>
          <w:p w14:paraId="6B79E955" w14:textId="77777777" w:rsidR="00386E79" w:rsidRDefault="00386E79">
            <w:pPr>
              <w:pStyle w:val="p1"/>
              <w:spacing w:line="360" w:lineRule="exact"/>
              <w:jc w:val="both"/>
              <w:rPr>
                <w:rFonts w:ascii="黑体" w:eastAsia="黑体" w:hAnsi="黑体" w:cs="Arial"/>
                <w:color w:val="262626"/>
                <w:sz w:val="21"/>
                <w:szCs w:val="21"/>
              </w:rPr>
            </w:pPr>
          </w:p>
        </w:tc>
      </w:tr>
      <w:tr w:rsidR="00386E79" w14:paraId="47531B97" w14:textId="77777777">
        <w:trPr>
          <w:trHeight w:val="454"/>
        </w:trPr>
        <w:tc>
          <w:tcPr>
            <w:tcW w:w="2457" w:type="pct"/>
            <w:gridSpan w:val="4"/>
            <w:tcBorders>
              <w:top w:val="nil"/>
              <w:bottom w:val="nil"/>
            </w:tcBorders>
            <w:vAlign w:val="center"/>
          </w:tcPr>
          <w:p w14:paraId="7B15CC58"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葛兰素史克(上海)医药研发有限公司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E4D5218"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2014.06-2015.07 (1年1个月)</w:t>
            </w:r>
          </w:p>
        </w:tc>
      </w:tr>
      <w:tr w:rsidR="00386E79" w14:paraId="3A8FAC43" w14:textId="77777777">
        <w:trPr>
          <w:trHeight w:val="340"/>
        </w:trPr>
        <w:tc>
          <w:tcPr>
            <w:tcW w:w="5000" w:type="pct"/>
            <w:gridSpan w:val="6"/>
            <w:tcBorders>
              <w:top w:val="nil"/>
              <w:bottom w:val="nil"/>
            </w:tcBorders>
            <w:vAlign w:val="center"/>
          </w:tcPr>
          <w:p w14:paraId="5A564486"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Assistant Scientist</w:t>
            </w:r>
          </w:p>
        </w:tc>
      </w:tr>
      <w:tr w:rsidR="00386E79" w14:paraId="0F030FF9" w14:textId="77777777">
        <w:trPr>
          <w:trHeight w:val="23"/>
        </w:trPr>
        <w:tc>
          <w:tcPr>
            <w:tcW w:w="676" w:type="pct"/>
            <w:tcBorders>
              <w:top w:val="nil"/>
              <w:bottom w:val="nil"/>
            </w:tcBorders>
            <w:vAlign w:val="center"/>
          </w:tcPr>
          <w:p w14:paraId="34D0492D"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35941E16"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E530A90"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2C8DE40"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32DC6530" w14:textId="77777777">
        <w:trPr>
          <w:trHeight w:val="23"/>
        </w:trPr>
        <w:tc>
          <w:tcPr>
            <w:tcW w:w="676" w:type="pct"/>
            <w:tcBorders>
              <w:top w:val="nil"/>
              <w:bottom w:val="nil"/>
            </w:tcBorders>
            <w:vAlign w:val="center"/>
          </w:tcPr>
          <w:p w14:paraId="03888B5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28555D52"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6DE9E3C9"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0D47D6C"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3FFD6B19" w14:textId="77777777">
        <w:trPr>
          <w:trHeight w:val="23"/>
        </w:trPr>
        <w:tc>
          <w:tcPr>
            <w:tcW w:w="676" w:type="pct"/>
            <w:tcBorders>
              <w:top w:val="nil"/>
              <w:bottom w:val="nil"/>
            </w:tcBorders>
            <w:vAlign w:val="center"/>
          </w:tcPr>
          <w:p w14:paraId="4C22AAD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68FFFF98"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75F781AE" w14:textId="77777777">
        <w:trPr>
          <w:trHeight w:val="23"/>
        </w:trPr>
        <w:tc>
          <w:tcPr>
            <w:tcW w:w="676" w:type="pct"/>
            <w:tcBorders>
              <w:top w:val="nil"/>
              <w:bottom w:val="nil"/>
            </w:tcBorders>
          </w:tcPr>
          <w:p w14:paraId="780261BD"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0E6C90B1"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承担和完成iPSC/hESC干细胞体外诱导分化产生不同类型的功能神经细胞(星形胶质细胞、大脑皮层神经元、运动神经元、感觉神经元及背根神经节等)平台和稳定方法学建立。</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承担和负责上述诱导分化得到的各种神经细胞体外形态及生物标志物鉴定和分化率分析以及疾病靶标和功能检测验证，以及诱导分化和检测验证的神经细胞冻存-复苏稳定方法学建立及细胞冻存。</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承担和负责利用经检测验证的功能神经细胞进行各种神经疾病药物靶标的早期开发验证、化合物筛选以及分子机制探究。</w:t>
            </w:r>
          </w:p>
        </w:tc>
      </w:tr>
      <w:tr w:rsidR="00386E79" w14:paraId="5EABF914" w14:textId="77777777">
        <w:trPr>
          <w:trHeight w:hRule="exact" w:val="284"/>
        </w:trPr>
        <w:tc>
          <w:tcPr>
            <w:tcW w:w="5000" w:type="pct"/>
            <w:gridSpan w:val="6"/>
            <w:tcBorders>
              <w:top w:val="nil"/>
              <w:bottom w:val="single" w:sz="4" w:space="0" w:color="E7E6E6"/>
            </w:tcBorders>
            <w:vAlign w:val="center"/>
          </w:tcPr>
          <w:p w14:paraId="3336F6EF"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复旦大学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生物化学与分子生物学·博士·统招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2017.09-2020.07</w:t>
            </w:r>
          </w:p>
        </w:tc>
      </w:tr>
      <w:tr w:rsidR="00386E79" w14:paraId="046B0CC0" w14:textId="77777777">
        <w:trPr>
          <w:trHeight w:val="454"/>
        </w:trPr>
        <w:tc>
          <w:tcPr>
            <w:tcW w:w="2457" w:type="pct"/>
            <w:gridSpan w:val="4"/>
            <w:tcBorders>
              <w:top w:val="nil"/>
              <w:bottom w:val="nil"/>
            </w:tcBorders>
            <w:vAlign w:val="center"/>
          </w:tcPr>
          <w:p w14:paraId="067F4E55"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华东师范大学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生物化学与分子生物学·硕士·统招</w:t>
            </w:r>
          </w:p>
        </w:tc>
        <w:tc>
          <w:tcPr>
            <w:tcW w:w="2543" w:type="pct"/>
            <w:gridSpan w:val="2"/>
            <w:tcBorders>
              <w:top w:val="nil"/>
              <w:bottom w:val="nil"/>
            </w:tcBorders>
            <w:vAlign w:val="center"/>
          </w:tcPr>
          <w:p w14:paraId="5CECD317"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2011.09-2014.06</w:t>
            </w:r>
          </w:p>
        </w:tc>
      </w:tr>
      <w:tr w:rsidR="00386E79" w14:paraId="291FE0B9" w14:textId="77777777">
        <w:trPr>
          <w:trHeight w:val="454"/>
        </w:trPr>
        <w:tc>
          <w:tcPr>
            <w:tcW w:w="2457" w:type="pct"/>
            <w:gridSpan w:val="4"/>
            <w:tcBorders>
              <w:top w:val="nil"/>
              <w:bottom w:val="nil"/>
            </w:tcBorders>
            <w:vAlign w:val="center"/>
          </w:tcPr>
          <w:p w14:paraId="19D4CABD"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lastRenderedPageBreak/>
              <w:t>湖北师范大学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生物技术·本科·统招</w:t>
            </w:r>
          </w:p>
        </w:tc>
        <w:tc>
          <w:tcPr>
            <w:tcW w:w="2543" w:type="pct"/>
            <w:gridSpan w:val="2"/>
            <w:tcBorders>
              <w:top w:val="nil"/>
              <w:bottom w:val="nil"/>
            </w:tcBorders>
            <w:vAlign w:val="center"/>
          </w:tcPr>
          <w:p w14:paraId="137275DA"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2007.09-2011.06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独立承担和指导完成多个研究项目，培养坚实的研究思维和研究项目管理与推动能力，以及跨国</w:t>
            </w:r>
            <w:r>
              <w:rPr>
                <w:rFonts w:ascii="黑体" w:eastAsia="黑体" w:hAnsi="黑体" w:cs="Arial" w:hint="eastAsia"/>
                <w:color w:val="0D0D0D" w:themeColor="text1" w:themeTint="F2"/>
                <w:kern w:val="2"/>
                <w:sz w:val="20"/>
                <w:szCs w:val="20"/>
              </w:rPr>
              <w:br/>
              <w:t>医药企业和大型CRO及创新型医药研发公司工作经验，拓展创新药物研发思维及技能和研发项目管理</w:t>
            </w:r>
            <w:r>
              <w:rPr>
                <w:rFonts w:ascii="黑体" w:eastAsia="黑体" w:hAnsi="黑体" w:cs="Arial" w:hint="eastAsia"/>
                <w:color w:val="0D0D0D" w:themeColor="text1" w:themeTint="F2"/>
                <w:kern w:val="2"/>
                <w:sz w:val="20"/>
                <w:szCs w:val="20"/>
              </w:rPr>
              <w:br/>
              <w:t>能力。</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Projects and Publications</w:t>
            </w:r>
            <w:r>
              <w:rPr>
                <w:rFonts w:ascii="黑体" w:eastAsia="黑体" w:hAnsi="黑体" w:cs="Arial" w:hint="eastAsia"/>
                <w:color w:val="0D0D0D" w:themeColor="text1" w:themeTint="F2"/>
                <w:kern w:val="2"/>
                <w:sz w:val="20"/>
                <w:szCs w:val="20"/>
              </w:rPr>
              <w:br/>
              <w:t>独立承担和指导完成多个心血管系统相关疾病发生研究项目及多篇SCI.</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2022.08.29 12:39:40</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BAFB" w14:textId="77777777" w:rsidR="00845232" w:rsidRDefault="00845232">
      <w:r>
        <w:separator/>
      </w:r>
    </w:p>
  </w:endnote>
  <w:endnote w:type="continuationSeparator" w:id="0">
    <w:p w14:paraId="15A972DB" w14:textId="77777777" w:rsidR="00845232" w:rsidRDefault="0084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65AB" w14:textId="77777777" w:rsidR="00845232" w:rsidRDefault="00845232">
      <w:r>
        <w:separator/>
      </w:r>
    </w:p>
  </w:footnote>
  <w:footnote w:type="continuationSeparator" w:id="0">
    <w:p w14:paraId="5AFCDD36" w14:textId="77777777" w:rsidR="00845232" w:rsidRDefault="00845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8f6090289dUea7f4c335494</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2022.08.22 12:41</w:t>
    </w:r>
    <w:r>
      <w:rPr>
        <w:rStyle w:val="s2"/>
        <w:rFonts w:ascii="Arial" w:eastAsia="黑体" w:hAnsi="Arial" w:cs="Arial"/>
        <w:color w:val="3B3838" w:themeColor="background2" w:themeShade="40"/>
      </w:rPr>
      <w:t xml:space="preserve">  </w:t>
    </w:r>
    <w:r w:rsidR="00000000">
      <w:rPr>
        <w:noProof/>
      </w:rPr>
      <w:pict w14:anchorId="6D2AF163">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37B5C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0A5BFAD">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307AFD9">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16D0C36">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472B6BA">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918137E">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4DF15D0">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41EA7FA">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B220EA2">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134566C">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C85C647">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BCEF872">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08AB6FB">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6545B62">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CF92E94">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3548B8B">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E41E66F">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0ADDF7">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52B0DC2">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AD37C57">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819B0C">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B72E93C">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6B5B380">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65FA31E">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9D4FB49">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46899ED">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AC62AFC">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BE6825E">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FAF19AF">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7D2D9D5">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A688DB1">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D2C4A25">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7C2B9A7">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9CBA030">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4776CA2">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A59CA2E">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0F84953">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C48355D">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5DCFA9D">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B0F79"/>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45232"/>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f6090289dUea7f4c335494%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2022-08-29T04:44:00Z</dcterms:created>
  <dcterms:modified xsi:type="dcterms:W3CDTF">2022-08-29T04:44:00Z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