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E316" w14:textId="77777777" w:rsidR="00505E62" w:rsidRPr="00505E62" w:rsidRDefault="00505E62" w:rsidP="00AA0877">
      <w:pPr>
        <w:widowControl/>
        <w:spacing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首先你要明白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typedef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的作用。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typedef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是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C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语言里的一个关键字，用来给一个类型别名（化名）。比如</w:t>
      </w:r>
    </w:p>
    <w:tbl>
      <w:tblPr>
        <w:tblW w:w="8098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7788"/>
      </w:tblGrid>
      <w:tr w:rsidR="00505E62" w:rsidRPr="00505E62" w14:paraId="172CABC0" w14:textId="77777777" w:rsidTr="00505E62">
        <w:trPr>
          <w:trHeight w:val="779"/>
          <w:tblCellSpacing w:w="0" w:type="dxa"/>
        </w:trPr>
        <w:tc>
          <w:tcPr>
            <w:tcW w:w="310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65DAB5A1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1276DE66" w14:textId="4A68A165" w:rsidR="00505E62" w:rsidRPr="00505E62" w:rsidRDefault="00CD7AE3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AFAFAF"/>
                <w:kern w:val="0"/>
                <w:sz w:val="20"/>
                <w:szCs w:val="20"/>
              </w:rPr>
              <w:t>2</w:t>
            </w:r>
          </w:p>
          <w:p w14:paraId="753E9AA9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03AA7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hyperlink r:id="rId6" w:tgtFrame="_blank" w:history="1">
              <w:r w:rsidRPr="00505E62">
                <w:rPr>
                  <w:rFonts w:ascii="Consolas" w:eastAsia="宋体" w:hAnsi="Consolas" w:cs="宋体"/>
                  <w:color w:val="80808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size_t</w:t>
              </w:r>
            </w:hyperlink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52972336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</w:p>
          <w:p w14:paraId="0B2EA2EA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Node;</w:t>
            </w:r>
          </w:p>
        </w:tc>
      </w:tr>
    </w:tbl>
    <w:p w14:paraId="27C595D4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第一个例子给内置类型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int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一个别名</w:t>
      </w:r>
      <w:hyperlink r:id="rId7" w:tgtFrame="_blank" w:history="1">
        <w:r w:rsidRPr="00505E62">
          <w:rPr>
            <w:rFonts w:ascii="&amp;quot" w:eastAsia="宋体" w:hAnsi="&amp;quot" w:cs="宋体"/>
            <w:color w:val="3F88BF"/>
            <w:kern w:val="0"/>
            <w:sz w:val="24"/>
            <w:szCs w:val="24"/>
            <w:u w:val="single"/>
          </w:rPr>
          <w:t>size_t</w:t>
        </w:r>
      </w:hyperlink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。第二个例子给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struct 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一个别名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。这里你看到了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typedef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的两个常用情况。第一个例子用以给一个通用类型更具化的别名，这往往会</w:t>
      </w:r>
      <w:r w:rsidRPr="00505E62">
        <w:rPr>
          <w:rFonts w:ascii="&amp;quot" w:eastAsia="宋体" w:hAnsi="&amp;quot" w:cs="宋体"/>
          <w:color w:val="FF0000"/>
          <w:kern w:val="0"/>
          <w:sz w:val="24"/>
          <w:szCs w:val="24"/>
        </w:rPr>
        <w:t>增加你的代码的可读性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。第二个例子用以</w:t>
      </w:r>
      <w:r w:rsidRPr="00505E62">
        <w:rPr>
          <w:rFonts w:ascii="&amp;quot" w:eastAsia="宋体" w:hAnsi="&amp;quot" w:cs="宋体"/>
          <w:color w:val="FF0000"/>
          <w:kern w:val="0"/>
          <w:sz w:val="24"/>
          <w:szCs w:val="24"/>
        </w:rPr>
        <w:t>简化代码的繁复性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，每当你需要声明一个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struct 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变量的时候，你可以直接用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14:paraId="6211BEE1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你的例子</w:t>
      </w:r>
    </w:p>
    <w:tbl>
      <w:tblPr>
        <w:tblW w:w="7775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"/>
        <w:gridCol w:w="7477"/>
      </w:tblGrid>
      <w:tr w:rsidR="00505E62" w:rsidRPr="00505E62" w14:paraId="317EF8A2" w14:textId="77777777" w:rsidTr="00505E62">
        <w:trPr>
          <w:trHeight w:val="1038"/>
          <w:tblCellSpacing w:w="0" w:type="dxa"/>
        </w:trPr>
        <w:tc>
          <w:tcPr>
            <w:tcW w:w="298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5DD4A7E9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423A7E3F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590A003E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6FB81DB1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</w:tc>
        <w:tc>
          <w:tcPr>
            <w:tcW w:w="7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800F9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{</w:t>
            </w:r>
          </w:p>
          <w:p w14:paraId="1C29F2B4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library data;</w:t>
            </w:r>
          </w:p>
          <w:p w14:paraId="1050973F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*next;</w:t>
            </w:r>
          </w:p>
          <w:p w14:paraId="7EC6F3AC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Node, * Link;</w:t>
            </w:r>
          </w:p>
        </w:tc>
      </w:tr>
    </w:tbl>
    <w:p w14:paraId="6F152F19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只是一个比较紧凑的写法，等价于如下写法：</w:t>
      </w:r>
    </w:p>
    <w:tbl>
      <w:tblPr>
        <w:tblW w:w="80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751"/>
      </w:tblGrid>
      <w:tr w:rsidR="00505E62" w:rsidRPr="00505E62" w14:paraId="5AB20B55" w14:textId="77777777" w:rsidTr="00AA0877">
        <w:trPr>
          <w:trHeight w:val="1011"/>
          <w:tblCellSpacing w:w="0" w:type="dxa"/>
        </w:trPr>
        <w:tc>
          <w:tcPr>
            <w:tcW w:w="308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ABCC087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5632CAFE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75A244D7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6D37F2C0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  <w:p w14:paraId="16689954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5</w:t>
            </w:r>
          </w:p>
        </w:tc>
        <w:tc>
          <w:tcPr>
            <w:tcW w:w="7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EDC72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Node, * Link;</w:t>
            </w:r>
          </w:p>
          <w:p w14:paraId="2BEBCC58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{</w:t>
            </w:r>
          </w:p>
          <w:p w14:paraId="100B1806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library data;</w:t>
            </w:r>
          </w:p>
          <w:p w14:paraId="14A55FAC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Link </w:t>
            </w:r>
            <w:proofErr w:type="gramStart"/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next;  </w:t>
            </w:r>
            <w:r w:rsidRPr="00505E6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</w:t>
            </w:r>
            <w:proofErr w:type="gramEnd"/>
            <w:r w:rsidRPr="00505E6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 Node * next;</w:t>
            </w:r>
          </w:p>
          <w:p w14:paraId="2753F385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7B69A9CC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注意我把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typedef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置于结构体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的定义之前（这是一个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C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成语）。它的好处是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C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编译器会先看见别名定义，所以在结构体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的定义里面我就已经可以用其别名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Link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或者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来声明变量或指针了。你可以把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typedef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置于结构体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的定义之后，写作</w:t>
      </w:r>
      <w:bookmarkStart w:id="0" w:name="_GoBack"/>
      <w:bookmarkEnd w:id="0"/>
    </w:p>
    <w:tbl>
      <w:tblPr>
        <w:tblW w:w="8084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3629"/>
        <w:gridCol w:w="151"/>
        <w:gridCol w:w="2018"/>
        <w:gridCol w:w="2018"/>
      </w:tblGrid>
      <w:tr w:rsidR="00AA0877" w:rsidRPr="00505E62" w14:paraId="29A70FF4" w14:textId="30D2E77B" w:rsidTr="00AA0877">
        <w:trPr>
          <w:trHeight w:val="1222"/>
          <w:tblCellSpacing w:w="0" w:type="dxa"/>
        </w:trPr>
        <w:tc>
          <w:tcPr>
            <w:tcW w:w="158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FA3E2DC" w14:textId="77777777" w:rsidR="00AA0877" w:rsidRPr="00505E62" w:rsidRDefault="00AA0877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6D42CD30" w14:textId="77777777" w:rsidR="00AA0877" w:rsidRPr="00505E62" w:rsidRDefault="00AA0877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36C69E47" w14:textId="77777777" w:rsidR="00AA0877" w:rsidRPr="00505E62" w:rsidRDefault="00AA0877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7CB2DCBC" w14:textId="77777777" w:rsidR="00AA0877" w:rsidRPr="00505E62" w:rsidRDefault="00AA0877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  <w:p w14:paraId="74CB1B6B" w14:textId="77777777" w:rsidR="00AA0877" w:rsidRPr="00505E62" w:rsidRDefault="00AA0877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D348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{</w:t>
            </w:r>
          </w:p>
          <w:p w14:paraId="0EA12AEE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library data;</w:t>
            </w:r>
          </w:p>
          <w:p w14:paraId="57F8A1A9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* next;</w:t>
            </w:r>
          </w:p>
          <w:p w14:paraId="785EA8E2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6281D3CB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Node, * Link;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72D66AB" w14:textId="77777777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19B80DE0" w14:textId="67C68D73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26071AF3" w14:textId="1231C0A4" w:rsidR="00AA0877" w:rsidRPr="00505E62" w:rsidRDefault="00AA0877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091BCB20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但这样你就不能在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的定义里面用定义完才给的别名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或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Link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了。所以你看到里面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next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的声明用的是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struct node *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14:paraId="0A4C490B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最后，</w:t>
      </w:r>
    </w:p>
    <w:tbl>
      <w:tblPr>
        <w:tblW w:w="8156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7843"/>
      </w:tblGrid>
      <w:tr w:rsidR="00505E62" w:rsidRPr="00505E62" w14:paraId="63227FB6" w14:textId="77777777" w:rsidTr="00AA0877">
        <w:trPr>
          <w:trHeight w:val="229"/>
          <w:tblCellSpacing w:w="0" w:type="dxa"/>
        </w:trPr>
        <w:tc>
          <w:tcPr>
            <w:tcW w:w="313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2B9AEA3D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8E552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Node, * Link;</w:t>
            </w:r>
          </w:p>
        </w:tc>
      </w:tr>
    </w:tbl>
    <w:p w14:paraId="3D8A4BF3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仍然是一个紧凑的写法，等价于：</w:t>
      </w:r>
    </w:p>
    <w:tbl>
      <w:tblPr>
        <w:tblW w:w="8156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7843"/>
      </w:tblGrid>
      <w:tr w:rsidR="00505E62" w:rsidRPr="00505E62" w14:paraId="7543A47B" w14:textId="77777777" w:rsidTr="00AA0877">
        <w:trPr>
          <w:trHeight w:val="704"/>
          <w:tblCellSpacing w:w="0" w:type="dxa"/>
        </w:trPr>
        <w:tc>
          <w:tcPr>
            <w:tcW w:w="313" w:type="dxa"/>
            <w:tcBorders>
              <w:top w:val="nil"/>
              <w:left w:val="nil"/>
              <w:bottom w:val="nil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7D907327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299EA31E" w14:textId="77777777" w:rsidR="00505E62" w:rsidRPr="00505E62" w:rsidRDefault="00505E62" w:rsidP="00505E62">
            <w:pPr>
              <w:widowControl/>
              <w:spacing w:line="215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48ACB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Node;</w:t>
            </w:r>
          </w:p>
          <w:p w14:paraId="6BAD5FDD" w14:textId="77777777" w:rsidR="00505E62" w:rsidRPr="00505E62" w:rsidRDefault="00505E62" w:rsidP="00505E62">
            <w:pPr>
              <w:widowControl/>
              <w:spacing w:line="215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typedef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b/>
                <w:bCs/>
                <w:color w:val="FF7800"/>
                <w:kern w:val="0"/>
                <w:sz w:val="20"/>
                <w:szCs w:val="20"/>
                <w:bdr w:val="none" w:sz="0" w:space="0" w:color="auto" w:frame="1"/>
              </w:rPr>
              <w:t>struct</w:t>
            </w:r>
            <w:r w:rsidRPr="00505E6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05E6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node * Link;</w:t>
            </w:r>
          </w:p>
        </w:tc>
      </w:tr>
    </w:tbl>
    <w:p w14:paraId="3F0A04FC" w14:textId="77777777" w:rsidR="00505E62" w:rsidRPr="00505E62" w:rsidRDefault="00505E62" w:rsidP="00505E62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第一条语句给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struct 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（结构体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本身）一个别名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Node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。第二条语句给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struct node *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581BE0">
        <w:rPr>
          <w:rFonts w:ascii="&amp;quot" w:eastAsia="宋体" w:hAnsi="&amp;quot" w:cs="宋体"/>
          <w:color w:val="FF0000"/>
          <w:kern w:val="0"/>
          <w:sz w:val="24"/>
          <w:szCs w:val="24"/>
        </w:rPr>
        <w:t>指向</w:t>
      </w:r>
      <w:r w:rsidRPr="00581BE0">
        <w:rPr>
          <w:rFonts w:ascii="&amp;quot" w:eastAsia="宋体" w:hAnsi="&amp;quot" w:cs="宋体"/>
          <w:color w:val="FF0000"/>
          <w:kern w:val="0"/>
          <w:sz w:val="24"/>
          <w:szCs w:val="24"/>
        </w:rPr>
        <w:t>node</w:t>
      </w:r>
      <w:r w:rsidRPr="00581BE0">
        <w:rPr>
          <w:rFonts w:ascii="&amp;quot" w:eastAsia="宋体" w:hAnsi="&amp;quot" w:cs="宋体"/>
          <w:color w:val="FF0000"/>
          <w:kern w:val="0"/>
          <w:sz w:val="24"/>
          <w:szCs w:val="24"/>
        </w:rPr>
        <w:t>结构体的指针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）一个别名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Link</w:t>
      </w:r>
      <w:r w:rsidRPr="00505E62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14:paraId="1D3BA7E9" w14:textId="77777777" w:rsidR="005A3E92" w:rsidRPr="00505E62" w:rsidRDefault="005A3E92"/>
    <w:sectPr w:rsidR="005A3E92" w:rsidRPr="0050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4666" w14:textId="77777777" w:rsidR="007E037B" w:rsidRDefault="007E037B" w:rsidP="00505E62">
      <w:r>
        <w:separator/>
      </w:r>
    </w:p>
  </w:endnote>
  <w:endnote w:type="continuationSeparator" w:id="0">
    <w:p w14:paraId="5F9CFBD8" w14:textId="77777777" w:rsidR="007E037B" w:rsidRDefault="007E037B" w:rsidP="0050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0AA3" w14:textId="77777777" w:rsidR="007E037B" w:rsidRDefault="007E037B" w:rsidP="00505E62">
      <w:r>
        <w:separator/>
      </w:r>
    </w:p>
  </w:footnote>
  <w:footnote w:type="continuationSeparator" w:id="0">
    <w:p w14:paraId="47FA45AD" w14:textId="77777777" w:rsidR="007E037B" w:rsidRDefault="007E037B" w:rsidP="00505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1"/>
    <w:rsid w:val="00201B50"/>
    <w:rsid w:val="0041090C"/>
    <w:rsid w:val="00505E62"/>
    <w:rsid w:val="00581BE0"/>
    <w:rsid w:val="005A3E92"/>
    <w:rsid w:val="006E30AD"/>
    <w:rsid w:val="007E037B"/>
    <w:rsid w:val="009E2A6F"/>
    <w:rsid w:val="00A52351"/>
    <w:rsid w:val="00AA0877"/>
    <w:rsid w:val="00CD7AE3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D9691"/>
  <w15:chartTrackingRefBased/>
  <w15:docId w15:val="{1F53C943-E3A5-49AB-8231-D9D95AB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E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5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5E6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05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size_t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size_t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2019-01-04T02:19:00Z</dcterms:created>
  <dcterms:modified xsi:type="dcterms:W3CDTF">2019-01-31T01:53:00Z</dcterms:modified>
</cp:coreProperties>
</file>