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FE" w:rsidRPr="00BC1AF0" w:rsidRDefault="00D92FFE" w:rsidP="00BC1AF0">
      <w:pPr>
        <w:jc w:val="center"/>
        <w:rPr>
          <w:b/>
          <w:bCs/>
          <w:kern w:val="44"/>
          <w:sz w:val="44"/>
          <w:szCs w:val="44"/>
        </w:rPr>
      </w:pPr>
      <w:r w:rsidRPr="00D92FFE">
        <w:rPr>
          <w:rFonts w:hint="eastAsia"/>
          <w:b/>
          <w:bCs/>
          <w:kern w:val="44"/>
          <w:sz w:val="44"/>
          <w:szCs w:val="44"/>
        </w:rPr>
        <w:t xml:space="preserve">iBank </w:t>
      </w:r>
      <w:r w:rsidRPr="00D92FFE">
        <w:rPr>
          <w:rFonts w:hint="eastAsia"/>
          <w:b/>
          <w:bCs/>
          <w:kern w:val="44"/>
          <w:sz w:val="44"/>
          <w:szCs w:val="44"/>
        </w:rPr>
        <w:t>数据库设计表结构说明</w:t>
      </w:r>
    </w:p>
    <w:tbl>
      <w:tblPr>
        <w:tblW w:w="8636" w:type="dxa"/>
        <w:tblLook w:val="04A0" w:firstRow="1" w:lastRow="0" w:firstColumn="1" w:lastColumn="0" w:noHBand="0" w:noVBand="1"/>
      </w:tblPr>
      <w:tblGrid>
        <w:gridCol w:w="1080"/>
        <w:gridCol w:w="1660"/>
        <w:gridCol w:w="1716"/>
        <w:gridCol w:w="620"/>
        <w:gridCol w:w="620"/>
        <w:gridCol w:w="620"/>
        <w:gridCol w:w="2320"/>
      </w:tblGrid>
      <w:tr w:rsidR="00A1586D" w:rsidRPr="00A1586D" w:rsidTr="0021451A">
        <w:trPr>
          <w:trHeight w:val="77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取值说明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</w:p>
          <w:p w:rsidR="00494F79" w:rsidRDefault="00494F79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  <w:p w:rsidR="00494F79" w:rsidRPr="00A1586D" w:rsidRDefault="00494F79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客户号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证件类型+证件号码</w:t>
            </w:r>
          </w:p>
        </w:tc>
      </w:tr>
      <w:tr w:rsidR="00A1586D" w:rsidRPr="00A1586D" w:rsidTr="0021451A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A-身份证 B-军官证 C-护照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varchar(19)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 NAME2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0-女 1-男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出身年月</w:t>
            </w:r>
          </w:p>
          <w:p w:rsidR="002276A6" w:rsidRPr="00A1586D" w:rsidRDefault="002276A6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  <w:p w:rsidR="002276A6" w:rsidRPr="00A1586D" w:rsidRDefault="002276A6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  <w:p w:rsidR="00DD607E" w:rsidRPr="00A1586D" w:rsidRDefault="00DD607E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可存多个联系方式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</w:t>
            </w:r>
          </w:p>
          <w:p w:rsidR="00494F79" w:rsidRPr="00A1586D" w:rsidRDefault="00494F79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账户号</w:t>
            </w:r>
          </w:p>
          <w:p w:rsidR="00AA0CDE" w:rsidRPr="00A1586D" w:rsidRDefault="00AA0CDE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  <w:p w:rsidR="00AA0CDE" w:rsidRPr="00A1586D" w:rsidRDefault="00AA0CDE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客户号</w:t>
            </w:r>
          </w:p>
          <w:p w:rsidR="0021451A" w:rsidRPr="00A1586D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所属客户客户号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开户机构号</w:t>
            </w:r>
          </w:p>
          <w:p w:rsidR="0021451A" w:rsidRPr="00A1586D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</w:t>
            </w:r>
          </w:p>
          <w:p w:rsidR="0021451A" w:rsidRPr="00A1586D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0-注册 1-注销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  <w:p w:rsidR="0021451A" w:rsidRPr="006A2344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6A2344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PASSWD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子帐号</w:t>
            </w:r>
          </w:p>
          <w:p w:rsidR="009D05E5" w:rsidRPr="00A1586D" w:rsidRDefault="009D05E5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账户号</w:t>
            </w:r>
          </w:p>
          <w:p w:rsidR="0021451A" w:rsidRPr="006A2344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A23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所属账户账户号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子帐号编号</w:t>
            </w:r>
          </w:p>
          <w:p w:rsidR="0021451A" w:rsidRPr="006A2344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A23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  <w:p w:rsidR="0021451A" w:rsidRPr="00607B6F" w:rsidRDefault="006A2344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07B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CR</w:t>
            </w:r>
            <w:r w:rsidR="0021451A" w:rsidRPr="00607B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积数</w:t>
            </w:r>
          </w:p>
          <w:p w:rsidR="0021451A" w:rsidRPr="00607B6F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07B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JISHU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子帐号类型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SATYPE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1-活期 2-定期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余额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BALANCE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执行利率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预计到期时间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EXTIME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定期账户的预计到期时间，活期为空</w:t>
            </w:r>
          </w:p>
        </w:tc>
      </w:tr>
      <w:tr w:rsidR="00A1586D" w:rsidRPr="00A1586D" w:rsidTr="0021451A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到期操作</w:t>
            </w:r>
          </w:p>
          <w:p w:rsidR="00B712F8" w:rsidRPr="009D05E5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OPRATE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定期账户到期自动处理 1-转活期 2-续存定期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分段计息</w:t>
            </w:r>
          </w:p>
          <w:p w:rsidR="005C66F0" w:rsidRPr="00A1586D" w:rsidRDefault="005C66F0" w:rsidP="005C66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分段计息编号</w:t>
            </w:r>
          </w:p>
          <w:p w:rsidR="00494F79" w:rsidRPr="00A1586D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分段起始日期</w:t>
            </w:r>
          </w:p>
          <w:p w:rsidR="00B712F8" w:rsidRPr="00A1586D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分段结束日期</w:t>
            </w:r>
          </w:p>
          <w:p w:rsidR="00494F79" w:rsidRPr="005C66F0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C66F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ENDT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所属账户</w:t>
            </w:r>
          </w:p>
          <w:p w:rsidR="00494F79" w:rsidRPr="00A1586D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所属子帐号</w:t>
            </w:r>
          </w:p>
          <w:p w:rsidR="00494F79" w:rsidRPr="00771D80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71D8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该段利率</w:t>
            </w:r>
          </w:p>
          <w:p w:rsidR="00494F79" w:rsidRPr="00A1586D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累计积数</w:t>
            </w:r>
          </w:p>
          <w:p w:rsidR="00494F79" w:rsidRPr="00771D80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71D8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ALLJS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</w:t>
            </w:r>
          </w:p>
          <w:p w:rsidR="006C5253" w:rsidRPr="00A1586D" w:rsidRDefault="006C5253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利率编号</w:t>
            </w:r>
          </w:p>
          <w:p w:rsidR="006C5253" w:rsidRPr="00A1586D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生效日期</w:t>
            </w:r>
          </w:p>
          <w:p w:rsidR="006C5253" w:rsidRPr="006C5253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52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STDATE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存期</w:t>
            </w:r>
          </w:p>
          <w:p w:rsidR="006C5253" w:rsidRPr="006C5253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52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STMONS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  <w:p w:rsidR="006C5253" w:rsidRPr="00A1586D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001-￥ 002-$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利率值</w:t>
            </w:r>
          </w:p>
          <w:p w:rsidR="006C5253" w:rsidRPr="006C5253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52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RATEVL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交易流水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流水编号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结算日期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交易代码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交易账户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交易子帐号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交易时间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YYYYMMDDHHMMSS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对方账户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对方子帐号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对方开户机构号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交易类型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操作员编号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1-success 2-error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交易明细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交易日期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交易代码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交易账户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交易子帐号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交易时间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YYYYMMDDHHMMSS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对方账户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对方子帐号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对方开户机构号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交易类型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1-success 2-error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存期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修改前属性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长字段，用以储存属性的修改删除等操作，使用字符串储存，读取需解析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可存多个联系方式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  <w:r w:rsidR="00845CC1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bookmarkStart w:id="0" w:name="_GoBack"/>
            <w:bookmarkEnd w:id="0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r w:rsidR="002D1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0-女 1-男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可存多个联系方式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1586D" w:rsidRPr="00A1586D" w:rsidRDefault="00A1586D" w:rsidP="00A1586D"/>
    <w:sectPr w:rsidR="00A1586D" w:rsidRPr="00A1586D" w:rsidSect="00A8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172" w:rsidRDefault="00632172" w:rsidP="00C3284B">
      <w:r>
        <w:separator/>
      </w:r>
    </w:p>
  </w:endnote>
  <w:endnote w:type="continuationSeparator" w:id="0">
    <w:p w:rsidR="00632172" w:rsidRDefault="00632172" w:rsidP="00C3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172" w:rsidRDefault="00632172" w:rsidP="00C3284B">
      <w:r>
        <w:separator/>
      </w:r>
    </w:p>
  </w:footnote>
  <w:footnote w:type="continuationSeparator" w:id="0">
    <w:p w:rsidR="00632172" w:rsidRDefault="00632172" w:rsidP="00C32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624C"/>
    <w:rsid w:val="00075881"/>
    <w:rsid w:val="0021451A"/>
    <w:rsid w:val="002276A6"/>
    <w:rsid w:val="002B3AD0"/>
    <w:rsid w:val="002D1C2C"/>
    <w:rsid w:val="00401BEC"/>
    <w:rsid w:val="00494F79"/>
    <w:rsid w:val="005C66F0"/>
    <w:rsid w:val="00607B6F"/>
    <w:rsid w:val="00632172"/>
    <w:rsid w:val="006A2344"/>
    <w:rsid w:val="006C5253"/>
    <w:rsid w:val="00771D80"/>
    <w:rsid w:val="007D3698"/>
    <w:rsid w:val="00831DC7"/>
    <w:rsid w:val="00845CC1"/>
    <w:rsid w:val="009D05E5"/>
    <w:rsid w:val="00A1586D"/>
    <w:rsid w:val="00A7624C"/>
    <w:rsid w:val="00A84ACA"/>
    <w:rsid w:val="00AA0CDE"/>
    <w:rsid w:val="00B50D5E"/>
    <w:rsid w:val="00B712F8"/>
    <w:rsid w:val="00BC1AF0"/>
    <w:rsid w:val="00C1475C"/>
    <w:rsid w:val="00C3284B"/>
    <w:rsid w:val="00D92FFE"/>
    <w:rsid w:val="00DD6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EA7A42-574F-41E5-B264-AADEA84C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A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86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32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Hanyang Li</cp:lastModifiedBy>
  <cp:revision>10</cp:revision>
  <dcterms:created xsi:type="dcterms:W3CDTF">2014-12-22T01:24:00Z</dcterms:created>
  <dcterms:modified xsi:type="dcterms:W3CDTF">2015-01-05T16:29:00Z</dcterms:modified>
</cp:coreProperties>
</file>