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26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Server组件安全漏洞(CVE-2018-2586)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目前厂商已发布升级补丁以修复漏洞，补丁获取链接：http://www.oracle.com/technetwork/security-advisory/cpujan2018-3236628.html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