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SSL证书链包含少于2048位的RSA密钥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10.194.170.140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用长度小于2048位的RSA密钥替换带有较长密钥的RSA密钥链中的证书，然后重新发布由旧证书签名的所有证书。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