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84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Client组件安全漏洞(CVE-2018-3081)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目前厂商已发布升级补丁以修复漏洞，补丁获取链接：http://www.oracle.com/technetwork/security-advisory/cpujul2018-4258247.html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