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DA" w:rsidRDefault="001F389D">
      <w:r>
        <w:rPr>
          <w:rFonts w:hint="eastAsia"/>
        </w:rPr>
        <w:t>Possible</w:t>
      </w:r>
      <w:r>
        <w:t xml:space="preserve"> </w:t>
      </w:r>
      <w:r>
        <w:rPr>
          <w:rFonts w:hint="eastAsia"/>
        </w:rPr>
        <w:t>SLM</w:t>
      </w:r>
    </w:p>
    <w:p w:rsidR="001F389D" w:rsidRPr="000006CE" w:rsidRDefault="001F389D">
      <w:pPr>
        <w:rPr>
          <w:strike/>
        </w:rPr>
      </w:pPr>
      <w:hyperlink r:id="rId4" w:history="1">
        <w:r w:rsidRPr="000006CE">
          <w:rPr>
            <w:rStyle w:val="a3"/>
            <w:strike/>
          </w:rPr>
          <w:t>https://www.meadowlark.com/1920-1152-spatial-light-modulator-p-119?mid=18</w:t>
        </w:r>
      </w:hyperlink>
    </w:p>
    <w:p w:rsidR="001F389D" w:rsidRPr="000006CE" w:rsidRDefault="001F389D">
      <w:pPr>
        <w:rPr>
          <w:strike/>
        </w:rPr>
      </w:pPr>
      <w:hyperlink r:id="rId5" w:history="1">
        <w:r w:rsidRPr="000006CE">
          <w:rPr>
            <w:rStyle w:val="a3"/>
            <w:strike/>
          </w:rPr>
          <w:t>http://www.laser2000.nl/upload/documenten/Meadowlark-SLM-1920-512-256-Shortform-brochure-3.pdf</w:t>
        </w:r>
      </w:hyperlink>
    </w:p>
    <w:p w:rsidR="001F389D" w:rsidRPr="000006CE" w:rsidRDefault="001F389D">
      <w:pPr>
        <w:rPr>
          <w:strike/>
        </w:rPr>
      </w:pPr>
    </w:p>
    <w:p w:rsidR="001F389D" w:rsidRPr="000006CE" w:rsidRDefault="001F389D">
      <w:pPr>
        <w:rPr>
          <w:strike/>
        </w:rPr>
      </w:pPr>
      <w:hyperlink r:id="rId6" w:history="1">
        <w:r w:rsidRPr="000006CE">
          <w:rPr>
            <w:rStyle w:val="a3"/>
            <w:strike/>
          </w:rPr>
          <w:t>https://holoeye.com/spatial-light-modulators/</w:t>
        </w:r>
      </w:hyperlink>
      <w:r w:rsidR="00D1192B">
        <w:rPr>
          <w:strike/>
        </w:rPr>
        <w:t>（</w:t>
      </w:r>
      <w:r w:rsidR="00D1192B">
        <w:rPr>
          <w:rFonts w:hint="eastAsia"/>
          <w:strike/>
        </w:rPr>
        <w:t>已回复的</w:t>
      </w:r>
      <w:proofErr w:type="gramStart"/>
      <w:r w:rsidR="00D1192B">
        <w:rPr>
          <w:rFonts w:hint="eastAsia"/>
          <w:strike/>
        </w:rPr>
        <w:t>凉凉</w:t>
      </w:r>
      <w:proofErr w:type="gramEnd"/>
      <w:r w:rsidR="00D1192B">
        <w:rPr>
          <w:strike/>
        </w:rPr>
        <w:t>）</w:t>
      </w:r>
    </w:p>
    <w:p w:rsidR="001F389D" w:rsidRDefault="001F389D"/>
    <w:p w:rsidR="001F389D" w:rsidRPr="000006CE" w:rsidRDefault="001F389D">
      <w:pPr>
        <w:rPr>
          <w:strike/>
        </w:rPr>
      </w:pPr>
      <w:hyperlink r:id="rId7" w:history="1">
        <w:r w:rsidRPr="000006CE">
          <w:rPr>
            <w:rStyle w:val="a3"/>
            <w:strike/>
          </w:rPr>
          <w:t>htt</w:t>
        </w:r>
        <w:r w:rsidRPr="000006CE">
          <w:rPr>
            <w:rStyle w:val="a3"/>
            <w:strike/>
          </w:rPr>
          <w:t>p</w:t>
        </w:r>
        <w:r w:rsidRPr="000006CE">
          <w:rPr>
            <w:rStyle w:val="a3"/>
            <w:strike/>
          </w:rPr>
          <w:t>s://www.thorlabs.com/newgrouppage9.cfm?objectgroup_id=10378</w:t>
        </w:r>
      </w:hyperlink>
    </w:p>
    <w:p w:rsidR="001F389D" w:rsidRDefault="001F389D"/>
    <w:p w:rsidR="001F389D" w:rsidRPr="000006CE" w:rsidRDefault="001F389D">
      <w:pPr>
        <w:rPr>
          <w:strike/>
        </w:rPr>
      </w:pPr>
      <w:hyperlink r:id="rId8" w:history="1">
        <w:r w:rsidRPr="000006CE">
          <w:rPr>
            <w:rStyle w:val="a3"/>
            <w:strike/>
          </w:rPr>
          <w:t>https://www.jenoptik.com/products/optoelectronic-systems/light-modulation/liquid-crystal-light-modulators?gclid=EAIaIQobChMI8q_W78_54AIVCqmWCh0UQQMSEAMYAiAAEgLqovD_BwE</w:t>
        </w:r>
      </w:hyperlink>
    </w:p>
    <w:p w:rsidR="001F389D" w:rsidRDefault="001F389D"/>
    <w:p w:rsidR="001F389D" w:rsidRPr="00D1192B" w:rsidRDefault="001F389D">
      <w:pPr>
        <w:rPr>
          <w:strike/>
        </w:rPr>
      </w:pPr>
      <w:hyperlink r:id="rId9" w:history="1">
        <w:r w:rsidRPr="00D1192B">
          <w:rPr>
            <w:rStyle w:val="a3"/>
            <w:strike/>
          </w:rPr>
          <w:t>https://photonlines-recherche.fr/produit/modulateurs-spatiaux-meadowlark-optics/</w:t>
        </w:r>
      </w:hyperlink>
    </w:p>
    <w:p w:rsidR="001F389D" w:rsidRDefault="001F389D"/>
    <w:p w:rsidR="000006CE" w:rsidRDefault="000006CE">
      <w:bookmarkStart w:id="0" w:name="_GoBack"/>
      <w:bookmarkEnd w:id="0"/>
    </w:p>
    <w:p w:rsidR="000006CE" w:rsidRDefault="000006CE" w:rsidP="000006CE">
      <w:pPr>
        <w:rPr>
          <w:rFonts w:hint="eastAsia"/>
        </w:rPr>
      </w:pPr>
      <w:r>
        <w:rPr>
          <w:rFonts w:hint="eastAsia"/>
        </w:rPr>
        <w:t>Hi</w:t>
      </w:r>
      <w:r>
        <w:rPr>
          <w:rFonts w:hint="eastAsia"/>
        </w:rPr>
        <w:t>：</w:t>
      </w:r>
    </w:p>
    <w:p w:rsidR="000006CE" w:rsidRDefault="000006CE" w:rsidP="000006CE">
      <w:r>
        <w:t xml:space="preserve">I am interested in 1920*1152 Spatial Light Modulator. I am wondering if you provide an SLM for 370nm </w:t>
      </w:r>
      <w:proofErr w:type="gramStart"/>
      <w:r>
        <w:t>laser(</w:t>
      </w:r>
      <w:proofErr w:type="gramEnd"/>
      <w:r>
        <w:t>Another kind of coating may be needed). And, I notice that the response time drops as the wavelength decreases. I am wondering if there is a limit for the response time. And, I hope to use it to generate quantum gate manipulation for ions, for which faster speed is in high demand. Is there any chance to increase the frame rate?</w:t>
      </w:r>
    </w:p>
    <w:p w:rsidR="000006CE" w:rsidRDefault="000006CE" w:rsidP="000006CE">
      <w:r>
        <w:t>Thanks for any technical support.</w:t>
      </w:r>
    </w:p>
    <w:sectPr w:rsidR="0000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9D"/>
    <w:rsid w:val="000006CE"/>
    <w:rsid w:val="001F389D"/>
    <w:rsid w:val="00AD3CDA"/>
    <w:rsid w:val="00D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1DF1-3BDF-41B3-8752-E962F20B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optik.com/products/optoelectronic-systems/light-modulation/liquid-crystal-light-modulators?gclid=EAIaIQobChMI8q_W78_54AIVCqmWCh0UQQMSEAMYAiAAEgLqo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orlabs.com/newgrouppage9.cfm?objectgroup_id=10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loeye.com/spatial-light-modulat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ser2000.nl/upload/documenten/Meadowlark-SLM-1920-512-256-Shortform-brochure-3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eadowlark.com/1920-1152-spatial-light-modulator-p-119?mid=18" TargetMode="External"/><Relationship Id="rId9" Type="http://schemas.openxmlformats.org/officeDocument/2006/relationships/hyperlink" Target="https://photonlines-recherche.fr/produit/modulateurs-spatiaux-meadowlark-opti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</dc:creator>
  <cp:keywords/>
  <dc:description/>
  <cp:lastModifiedBy>王 玉</cp:lastModifiedBy>
  <cp:revision>2</cp:revision>
  <dcterms:created xsi:type="dcterms:W3CDTF">2019-03-11T07:59:00Z</dcterms:created>
  <dcterms:modified xsi:type="dcterms:W3CDTF">2019-03-11T09:08:00Z</dcterms:modified>
</cp:coreProperties>
</file>