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Clustered</w:t>
      </w:r>
      <w:r>
        <w:t xml:space="preserve"> </w:t>
      </w:r>
      <w:r>
        <w:t xml:space="preserve">standard</w:t>
      </w:r>
      <w:r>
        <w:t xml:space="preserve"> </w:t>
      </w:r>
      <w:r>
        <w:t xml:space="preserve">errors</w:t>
      </w:r>
      <w:r>
        <w:t xml:space="preserve"> </w:t>
      </w:r>
      <w:r>
        <w:t xml:space="preserve">with</w:t>
      </w:r>
      <w:r>
        <w:t xml:space="preserve"> </w:t>
      </w:r>
      <w:r>
        <w:t xml:space="preserve">R:</w:t>
      </w:r>
      <w:r>
        <w:t xml:space="preserve"> </w:t>
      </w:r>
      <w:r>
        <w:t xml:space="preserve">Three</w:t>
      </w:r>
      <w:r>
        <w:t xml:space="preserve"> </w:t>
      </w:r>
      <w:r>
        <w:t xml:space="preserve">ways,</w:t>
      </w:r>
      <w:r>
        <w:t xml:space="preserve"> </w:t>
      </w:r>
      <w:r>
        <w:t xml:space="preserve">one</w:t>
      </w:r>
      <w:r>
        <w:t xml:space="preserve"> </w:t>
      </w:r>
      <w:r>
        <w:t xml:space="preserve">result</w:t>
      </w:r>
    </w:p>
    <w:p>
      <w:pPr>
        <w:pStyle w:val="Author"/>
      </w:pPr>
      <w:r>
        <w:t xml:space="preserve">Markus</w:t>
      </w:r>
      <w:r>
        <w:t xml:space="preserve"> </w:t>
      </w:r>
      <w:r>
        <w:t xml:space="preserve">Konrad</w:t>
      </w:r>
    </w:p>
    <w:p>
      <w:pPr>
        <w:pStyle w:val="Date"/>
      </w:pPr>
      <w:r>
        <w:t xml:space="preserve">2021-05-03</w:t>
      </w:r>
    </w:p>
    <w:p>
      <w:pPr>
        <w:pStyle w:val="Heading2"/>
      </w:pPr>
      <w:bookmarkStart w:id="20" w:name="introduction"/>
      <w:r>
        <w:t xml:space="preserve">Introduction</w:t>
      </w:r>
      <w:bookmarkEnd w:id="20"/>
    </w:p>
    <w:p>
      <w:pPr>
        <w:pStyle w:val="FirstParagraph"/>
      </w:pPr>
      <w:r>
        <w:t xml:space="preserve">The standard error of a regression coefficient is important as it tells us something about the precision of our estimate. This in turn plays an important role in statistical inference. A misleadingly precise estimate leads to overly-narrow confidence intervals, overly-low p-values and possibly wrong conclusions.</w:t>
      </w:r>
    </w:p>
    <w:p>
      <w:pPr>
        <w:pStyle w:val="BodyText"/>
      </w:pPr>
      <w:r>
        <w:t xml:space="preserve">In many scenarios, data are structured in groups or clusters, e.g. pupils within classes (within schools), survey respondents within countries or, for longitudinal surveys, survey answers per respondent. Simply ignoring this structure will likely lead to spuriously low standard errors with the already mentioned consequences. For an extreme example, imagine each subject in a survey filled out the same survey twice – since all data is duplicated, your estimates will be much more precise.</w:t>
      </w:r>
    </w:p>
    <w:p>
      <w:pPr>
        <w:pStyle w:val="BodyText"/>
      </w:pPr>
      <w:r>
        <w:t xml:space="preserve">Clustered standard errors are a common way to account for clustered data and get consistent precision estimates. Unlike Stata, R doesn’t have built-in functionality to estimate clustered standard errors. There are several packages though that add this functionality and this article will introduce three of them, explaining how they can be used and what their advantages and disadvantages are. Before that, I will outline the theory behind (clustered) standard errors for linear regression. The last section is used for a performance comparison between the three presented packages.</w:t>
      </w:r>
    </w:p>
    <w:p>
      <w:pPr>
        <w:pStyle w:val="Heading2"/>
      </w:pPr>
      <w:bookmarkStart w:id="21" w:name="data"/>
      <w:r>
        <w:t xml:space="preserve">Data</w:t>
      </w:r>
      <w:bookmarkEnd w:id="21"/>
    </w:p>
    <w:p>
      <w:pPr>
        <w:pStyle w:val="FirstParagraph"/>
      </w:pPr>
      <w:r>
        <w:t xml:space="preserve">We’ll work with the dataset</w:t>
      </w:r>
      <w:r>
        <w:t xml:space="preserve"> </w:t>
      </w:r>
      <w:r>
        <w:rPr>
          <w:i/>
        </w:rPr>
        <w:t xml:space="preserve">nlswork</w:t>
      </w:r>
      <w:r>
        <w:t xml:space="preserve"> </w:t>
      </w:r>
      <w:r>
        <w:t xml:space="preserve">that’s</w:t>
      </w:r>
      <w:r>
        <w:t xml:space="preserve"> </w:t>
      </w:r>
      <w:hyperlink r:id="rId22">
        <w:r>
          <w:rPr>
            <w:rStyle w:val="Hyperlink"/>
          </w:rPr>
          <w:t xml:space="preserve">included in Stata</w:t>
        </w:r>
      </w:hyperlink>
      <w:r>
        <w:t xml:space="preserve">, so we can easily compare the results with Stata. The data comes from the US National Longitudinal Survey (NLS) and contains information about more than 4,000 young working women. As for this example, we’re interested in the relationship between wage (here as log-scaled GNP-adjusted wage) as dependent variable (DV)</w:t>
      </w:r>
      <w:r>
        <w:t xml:space="preserve"> </w:t>
      </w:r>
      <w:r>
        <w:rPr>
          <w:rStyle w:val="VerbatimChar"/>
        </w:rPr>
        <w:t xml:space="preserve">ln_wage</w:t>
      </w:r>
      <w:r>
        <w:t xml:space="preserve"> </w:t>
      </w:r>
      <w:r>
        <w:t xml:space="preserve">and survey participant’s current</w:t>
      </w:r>
      <w:r>
        <w:t xml:space="preserve"> </w:t>
      </w:r>
      <w:r>
        <w:rPr>
          <w:rStyle w:val="VerbatimChar"/>
        </w:rPr>
        <w:t xml:space="preserve">age</w:t>
      </w:r>
      <w:r>
        <w:t xml:space="preserve">, job</w:t>
      </w:r>
      <w:r>
        <w:t xml:space="preserve"> </w:t>
      </w:r>
      <w:r>
        <w:rPr>
          <w:rStyle w:val="VerbatimChar"/>
        </w:rPr>
        <w:t xml:space="preserve">tenure</w:t>
      </w:r>
      <w:r>
        <w:t xml:space="preserve"> </w:t>
      </w:r>
      <w:r>
        <w:t xml:space="preserve">in years and</w:t>
      </w:r>
      <w:r>
        <w:t xml:space="preserve"> </w:t>
      </w:r>
      <w:r>
        <w:rPr>
          <w:rStyle w:val="VerbatimChar"/>
        </w:rPr>
        <w:t xml:space="preserve">union</w:t>
      </w:r>
      <w:r>
        <w:t xml:space="preserve"> </w:t>
      </w:r>
      <w:r>
        <w:t xml:space="preserve">membership as independent variables. It’s a longitudinal survey, so subjects were asked repeatedly between 1968 and 1988 and each subject is identified by an unique</w:t>
      </w:r>
      <w:r>
        <w:t xml:space="preserve"> </w:t>
      </w:r>
      <w:r>
        <w:rPr>
          <w:rStyle w:val="VerbatimChar"/>
        </w:rPr>
        <w:t xml:space="preserve">idcode</w:t>
      </w:r>
      <w:r>
        <w:t xml:space="preserve">.</w:t>
      </w:r>
    </w:p>
    <w:p>
      <w:pPr>
        <w:pStyle w:val="BodyText"/>
      </w:pPr>
      <w:r>
        <w:t xml:space="preserve">The example data is used for illustrative purposes only and we skip many things that we’d normally do, such as investigating descriptive statistics and exploratory plots. To keep the data size limited, we’ll only work with a subset of the data (only subjects with IDs 1 to 100) and we also simply dismiss any observations that contain missing values.</w:t>
      </w:r>
    </w:p>
    <w:p>
      <w:pPr>
        <w:pStyle w:val="SourceCode"/>
      </w:pPr>
      <w:r>
        <w:rPr>
          <w:rStyle w:val="KeywordTok"/>
        </w:rPr>
        <w:t xml:space="preserve">library</w:t>
      </w:r>
      <w:r>
        <w:rPr>
          <w:rStyle w:val="NormalTok"/>
        </w:rPr>
        <w:t xml:space="preserve">(webuse)</w:t>
      </w:r>
      <w:r>
        <w:br/>
      </w:r>
      <w:r>
        <w:rPr>
          <w:rStyle w:val="KeywordTok"/>
        </w:rPr>
        <w:t xml:space="preserve">library</w:t>
      </w:r>
      <w:r>
        <w:rPr>
          <w:rStyle w:val="NormalTok"/>
        </w:rPr>
        <w:t xml:space="preserve">(dplyr)</w:t>
      </w:r>
      <w:r>
        <w:br/>
      </w:r>
      <w:r>
        <w:br/>
      </w:r>
      <w:r>
        <w:rPr>
          <w:rStyle w:val="CommentTok"/>
        </w:rPr>
        <w:t xml:space="preserve">#nlswork_orig &lt;- webuse('nlswork')</w:t>
      </w:r>
      <w:r>
        <w:br/>
      </w:r>
      <w:r>
        <w:rPr>
          <w:rStyle w:val="NormalTok"/>
        </w:rPr>
        <w:t xml:space="preserve">nlswork_orig &lt;-</w:t>
      </w:r>
      <w:r>
        <w:rPr>
          <w:rStyle w:val="StringTok"/>
        </w:rPr>
        <w:t xml:space="preserve"> </w:t>
      </w:r>
      <w:r>
        <w:rPr>
          <w:rStyle w:val="KeywordTok"/>
        </w:rPr>
        <w:t xml:space="preserve">readRDS</w:t>
      </w:r>
      <w:r>
        <w:rPr>
          <w:rStyle w:val="NormalTok"/>
        </w:rPr>
        <w:t xml:space="preserve">(</w:t>
      </w:r>
      <w:r>
        <w:rPr>
          <w:rStyle w:val="StringTok"/>
        </w:rPr>
        <w:t xml:space="preserve">'cache/nlswork.RDS'</w:t>
      </w:r>
      <w:r>
        <w:rPr>
          <w:rStyle w:val="NormalTok"/>
        </w:rPr>
        <w:t xml:space="preserve">)</w:t>
      </w:r>
      <w:r>
        <w:br/>
      </w:r>
      <w:r>
        <w:br/>
      </w:r>
      <w:r>
        <w:rPr>
          <w:rStyle w:val="NormalTok"/>
        </w:rPr>
        <w:t xml:space="preserve">nlswork &lt;-</w:t>
      </w:r>
      <w:r>
        <w:rPr>
          <w:rStyle w:val="StringTok"/>
        </w:rPr>
        <w:t xml:space="preserve"> </w:t>
      </w:r>
      <w:r>
        <w:rPr>
          <w:rStyle w:val="KeywordTok"/>
        </w:rPr>
        <w:t xml:space="preserve">filter</w:t>
      </w:r>
      <w:r>
        <w:rPr>
          <w:rStyle w:val="NormalTok"/>
        </w:rPr>
        <w:t xml:space="preserve">(nlswork_orig, idcode </w:t>
      </w:r>
      <w:r>
        <w:rPr>
          <w:rStyle w:val="OperatorTok"/>
        </w:rPr>
        <w:t xml:space="preserve">&lt;=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(idcode, year, ln_wage, age, tenure, union)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union =</w:t>
      </w:r>
      <w:r>
        <w:rPr>
          <w:rStyle w:val="NormalTok"/>
        </w:rPr>
        <w:t xml:space="preserve"> </w:t>
      </w:r>
      <w:r>
        <w:rPr>
          <w:rStyle w:val="KeywordTok"/>
        </w:rPr>
        <w:t xml:space="preserve">as.integer</w:t>
      </w:r>
      <w:r>
        <w:rPr>
          <w:rStyle w:val="NormalTok"/>
        </w:rPr>
        <w:t xml:space="preserve">(union),</w:t>
      </w:r>
      <w:r>
        <w:br/>
      </w:r>
      <w:r>
        <w:rPr>
          <w:rStyle w:val="NormalTok"/>
        </w:rPr>
        <w:t xml:space="preserve">         </w:t>
      </w:r>
      <w:r>
        <w:rPr>
          <w:rStyle w:val="DataTypeTok"/>
        </w:rPr>
        <w:t xml:space="preserve">idcode =</w:t>
      </w:r>
      <w:r>
        <w:rPr>
          <w:rStyle w:val="NormalTok"/>
        </w:rPr>
        <w:t xml:space="preserve"> </w:t>
      </w:r>
      <w:r>
        <w:rPr>
          <w:rStyle w:val="KeywordTok"/>
        </w:rPr>
        <w:t xml:space="preserve">as.factor</w:t>
      </w:r>
      <w:r>
        <w:rPr>
          <w:rStyle w:val="NormalTok"/>
        </w:rPr>
        <w:t xml:space="preserve">(idcode))</w:t>
      </w:r>
      <w:r>
        <w:br/>
      </w:r>
      <w:r>
        <w:rPr>
          <w:rStyle w:val="KeywordTok"/>
        </w:rPr>
        <w:t xml:space="preserve">str</w:t>
      </w:r>
      <w:r>
        <w:rPr>
          <w:rStyle w:val="NormalTok"/>
        </w:rPr>
        <w:t xml:space="preserve">(nlswork)</w:t>
      </w:r>
    </w:p>
    <w:p>
      <w:pPr>
        <w:pStyle w:val="SourceCode"/>
      </w:pPr>
      <w:r>
        <w:rPr>
          <w:rStyle w:val="VerbatimChar"/>
        </w:rPr>
        <w:t xml:space="preserve">## tibble [386 × 6] (S3: tbl_df/tbl/data.frame)</w:t>
      </w:r>
      <w:r>
        <w:br/>
      </w:r>
      <w:r>
        <w:rPr>
          <w:rStyle w:val="VerbatimChar"/>
        </w:rPr>
        <w:t xml:space="preserve">##  $ idcode : Factor w/ 82 levels "1","2","3","4",..: 1 1 1 1 1 1 1 2 2 2 ...</w:t>
      </w:r>
      <w:r>
        <w:br/>
      </w:r>
      <w:r>
        <w:rPr>
          <w:rStyle w:val="VerbatimChar"/>
        </w:rPr>
        <w:t xml:space="preserve">##  $ year   : num [1:386] 72 77 80 83 85 87 88 71 77 78 ...</w:t>
      </w:r>
      <w:r>
        <w:br/>
      </w:r>
      <w:r>
        <w:rPr>
          <w:rStyle w:val="VerbatimChar"/>
        </w:rPr>
        <w:t xml:space="preserve">##   ..- attr(*, "label")= chr "interview year"</w:t>
      </w:r>
      <w:r>
        <w:br/>
      </w:r>
      <w:r>
        <w:rPr>
          <w:rStyle w:val="VerbatimChar"/>
        </w:rPr>
        <w:t xml:space="preserve">##   ..- attr(*, "format.stata")= chr "%8.0g"</w:t>
      </w:r>
      <w:r>
        <w:br/>
      </w:r>
      <w:r>
        <w:rPr>
          <w:rStyle w:val="VerbatimChar"/>
        </w:rPr>
        <w:t xml:space="preserve">##  $ ln_wage: num [1:386] 1.59 1.78 2.55 2.42 2.61 ...</w:t>
      </w:r>
      <w:r>
        <w:br/>
      </w:r>
      <w:r>
        <w:rPr>
          <w:rStyle w:val="VerbatimChar"/>
        </w:rPr>
        <w:t xml:space="preserve">##   ..- attr(*, "label")= chr "ln(wage/GNP deflator)"</w:t>
      </w:r>
      <w:r>
        <w:br/>
      </w:r>
      <w:r>
        <w:rPr>
          <w:rStyle w:val="VerbatimChar"/>
        </w:rPr>
        <w:t xml:space="preserve">##   ..- attr(*, "format.stata")= chr "%9.0g"</w:t>
      </w:r>
      <w:r>
        <w:br/>
      </w:r>
      <w:r>
        <w:rPr>
          <w:rStyle w:val="VerbatimChar"/>
        </w:rPr>
        <w:t xml:space="preserve">##  $ age    : num [1:386] 20 25 28 31 33 35 37 19 25 26 ...</w:t>
      </w:r>
      <w:r>
        <w:br/>
      </w:r>
      <w:r>
        <w:rPr>
          <w:rStyle w:val="VerbatimChar"/>
        </w:rPr>
        <w:t xml:space="preserve">##   ..- attr(*, "label")= chr "age in current year"</w:t>
      </w:r>
      <w:r>
        <w:br/>
      </w:r>
      <w:r>
        <w:rPr>
          <w:rStyle w:val="VerbatimChar"/>
        </w:rPr>
        <w:t xml:space="preserve">##   ..- attr(*, "format.stata")= chr "%8.0g"</w:t>
      </w:r>
      <w:r>
        <w:br/>
      </w:r>
      <w:r>
        <w:rPr>
          <w:rStyle w:val="VerbatimChar"/>
        </w:rPr>
        <w:t xml:space="preserve">##  $ tenure : num [1:386] 0.917 1.5 1.833 0.667 1.917 ...</w:t>
      </w:r>
      <w:r>
        <w:br/>
      </w:r>
      <w:r>
        <w:rPr>
          <w:rStyle w:val="VerbatimChar"/>
        </w:rPr>
        <w:t xml:space="preserve">##   ..- attr(*, "label")= chr "job tenure, in years"</w:t>
      </w:r>
      <w:r>
        <w:br/>
      </w:r>
      <w:r>
        <w:rPr>
          <w:rStyle w:val="VerbatimChar"/>
        </w:rPr>
        <w:t xml:space="preserve">##   ..- attr(*, "format.stata")= chr "%9.0g"</w:t>
      </w:r>
      <w:r>
        <w:br/>
      </w:r>
      <w:r>
        <w:rPr>
          <w:rStyle w:val="VerbatimChar"/>
        </w:rPr>
        <w:t xml:space="preserve">##  $ union  : int [1:386] 1 0 1 1 1 1 1 0 1 1 ...</w:t>
      </w:r>
      <w:r>
        <w:br/>
      </w:r>
      <w:r>
        <w:rPr>
          <w:rStyle w:val="VerbatimChar"/>
        </w:rPr>
        <w:t xml:space="preserve">##  - attr(*, "label")= chr "National Longitudinal Survey.  Young Women 14-26 years of age in 1968"</w:t>
      </w:r>
    </w:p>
    <w:p>
      <w:pPr>
        <w:pStyle w:val="FirstParagraph"/>
      </w:pPr>
      <w:r>
        <w:t xml:space="preserve">Let’s have a look at the first few observations. They contain data from subject #1, who was surveyed several times between 1972 and 1988, and a few observations from subject #2.</w:t>
      </w:r>
    </w:p>
    <w:p>
      <w:pPr>
        <w:pStyle w:val="SourceCode"/>
      </w:pPr>
      <w:r>
        <w:rPr>
          <w:rStyle w:val="KeywordTok"/>
        </w:rPr>
        <w:t xml:space="preserve">head</w:t>
      </w:r>
      <w:r>
        <w:rPr>
          <w:rStyle w:val="NormalTok"/>
        </w:rPr>
        <w:t xml:space="preserve">(nlswork, </w:t>
      </w:r>
      <w:r>
        <w:rPr>
          <w:rStyle w:val="DecValTok"/>
        </w:rPr>
        <w:t xml:space="preserve">10</w:t>
      </w:r>
      <w:r>
        <w:rPr>
          <w:rStyle w:val="NormalTok"/>
        </w:rPr>
        <w:t xml:space="preserve">)</w:t>
      </w:r>
    </w:p>
    <w:p>
      <w:pPr>
        <w:pStyle w:val="SourceCode"/>
      </w:pPr>
      <w:r>
        <w:rPr>
          <w:rStyle w:val="VerbatimChar"/>
        </w:rPr>
        <w:t xml:space="preserve">## # A tibble: 10 x 6</w:t>
      </w:r>
      <w:r>
        <w:br/>
      </w:r>
      <w:r>
        <w:rPr>
          <w:rStyle w:val="VerbatimChar"/>
        </w:rPr>
        <w:t xml:space="preserve">##    idcode  year ln_wage   age tenure union</w:t>
      </w:r>
      <w:r>
        <w:br/>
      </w:r>
      <w:r>
        <w:rPr>
          <w:rStyle w:val="VerbatimChar"/>
        </w:rPr>
        <w:t xml:space="preserve">##    &lt;fct&gt;  &lt;dbl&gt;   &lt;dbl&gt; &lt;dbl&gt;  &lt;dbl&gt; &lt;int&gt;</w:t>
      </w:r>
      <w:r>
        <w:br/>
      </w:r>
      <w:r>
        <w:rPr>
          <w:rStyle w:val="VerbatimChar"/>
        </w:rPr>
        <w:t xml:space="preserve">##  1 1         72    1.59    20  0.917     1</w:t>
      </w:r>
      <w:r>
        <w:br/>
      </w:r>
      <w:r>
        <w:rPr>
          <w:rStyle w:val="VerbatimChar"/>
        </w:rPr>
        <w:t xml:space="preserve">##  2 1         77    1.78    25  1.5       0</w:t>
      </w:r>
      <w:r>
        <w:br/>
      </w:r>
      <w:r>
        <w:rPr>
          <w:rStyle w:val="VerbatimChar"/>
        </w:rPr>
        <w:t xml:space="preserve">##  3 1         80    2.55    28  1.83      1</w:t>
      </w:r>
      <w:r>
        <w:br/>
      </w:r>
      <w:r>
        <w:rPr>
          <w:rStyle w:val="VerbatimChar"/>
        </w:rPr>
        <w:t xml:space="preserve">##  4 1         83    2.42    31  0.667     1</w:t>
      </w:r>
      <w:r>
        <w:br/>
      </w:r>
      <w:r>
        <w:rPr>
          <w:rStyle w:val="VerbatimChar"/>
        </w:rPr>
        <w:t xml:space="preserve">##  5 1         85    2.61    33  1.92      1</w:t>
      </w:r>
      <w:r>
        <w:br/>
      </w:r>
      <w:r>
        <w:rPr>
          <w:rStyle w:val="VerbatimChar"/>
        </w:rPr>
        <w:t xml:space="preserve">##  6 1         87    2.54    35  3.92      1</w:t>
      </w:r>
      <w:r>
        <w:br/>
      </w:r>
      <w:r>
        <w:rPr>
          <w:rStyle w:val="VerbatimChar"/>
        </w:rPr>
        <w:t xml:space="preserve">##  7 1         88    2.46    37  5.33      1</w:t>
      </w:r>
      <w:r>
        <w:br/>
      </w:r>
      <w:r>
        <w:rPr>
          <w:rStyle w:val="VerbatimChar"/>
        </w:rPr>
        <w:t xml:space="preserve">##  8 2         71    1.36    19  0.25      0</w:t>
      </w:r>
      <w:r>
        <w:br/>
      </w:r>
      <w:r>
        <w:rPr>
          <w:rStyle w:val="VerbatimChar"/>
        </w:rPr>
        <w:t xml:space="preserve">##  9 2         77    1.73    25  2.67      1</w:t>
      </w:r>
      <w:r>
        <w:br/>
      </w:r>
      <w:r>
        <w:rPr>
          <w:rStyle w:val="VerbatimChar"/>
        </w:rPr>
        <w:t xml:space="preserve">## 10 2         78    1.69    26  3.67      1</w:t>
      </w:r>
    </w:p>
    <w:p>
      <w:pPr>
        <w:pStyle w:val="SourceCode"/>
      </w:pPr>
      <w:r>
        <w:rPr>
          <w:rStyle w:val="KeywordTok"/>
        </w:rPr>
        <w:t xml:space="preserve">summary</w:t>
      </w:r>
      <w:r>
        <w:rPr>
          <w:rStyle w:val="NormalTok"/>
        </w:rPr>
        <w:t xml:space="preserve">(nlswork)</w:t>
      </w:r>
    </w:p>
    <w:p>
      <w:pPr>
        <w:pStyle w:val="SourceCode"/>
      </w:pPr>
      <w:r>
        <w:rPr>
          <w:rStyle w:val="VerbatimChar"/>
        </w:rPr>
        <w:t xml:space="preserve">##      idcode         year          ln_wage            age           tenure           union       </w:t>
      </w:r>
      <w:r>
        <w:br/>
      </w:r>
      <w:r>
        <w:rPr>
          <w:rStyle w:val="VerbatimChar"/>
        </w:rPr>
        <w:t xml:space="preserve">##  9      : 12   Min.   :70.00   Min.   :0.4733   Min.   :18.0   Min.   : 0.000   Min.   :0.0000  </w:t>
      </w:r>
      <w:r>
        <w:br/>
      </w:r>
      <w:r>
        <w:rPr>
          <w:rStyle w:val="VerbatimChar"/>
        </w:rPr>
        <w:t xml:space="preserve">##  20     : 12   1st Qu.:73.00   1st Qu.:1.6131   1st Qu.:25.0   1st Qu.: 1.167   1st Qu.:0.0000  </w:t>
      </w:r>
      <w:r>
        <w:br/>
      </w:r>
      <w:r>
        <w:rPr>
          <w:rStyle w:val="VerbatimChar"/>
        </w:rPr>
        <w:t xml:space="preserve">##  6      : 11   Median :80.00   Median :1.9559   Median :31.0   Median : 2.417   Median :0.0000  </w:t>
      </w:r>
      <w:r>
        <w:br/>
      </w:r>
      <w:r>
        <w:rPr>
          <w:rStyle w:val="VerbatimChar"/>
        </w:rPr>
        <w:t xml:space="preserve">##  16     : 11   Mean   :79.61   Mean   :1.9453   Mean   :30.8   Mean   : 3.636   Mean   :0.2591  </w:t>
      </w:r>
      <w:r>
        <w:br/>
      </w:r>
      <w:r>
        <w:rPr>
          <w:rStyle w:val="VerbatimChar"/>
        </w:rPr>
        <w:t xml:space="preserve">##  22     : 11   3rd Qu.:85.00   3rd Qu.:2.2349   3rd Qu.:36.0   3rd Qu.: 4.958   3rd Qu.:1.0000  </w:t>
      </w:r>
      <w:r>
        <w:br/>
      </w:r>
      <w:r>
        <w:rPr>
          <w:rStyle w:val="VerbatimChar"/>
        </w:rPr>
        <w:t xml:space="preserve">##  24     : 11   Max.   :88.00   Max.   :3.5791   Max.   :45.0   Max.   :19.000   Max.   :1.0000  </w:t>
      </w:r>
      <w:r>
        <w:br/>
      </w:r>
      <w:r>
        <w:rPr>
          <w:rStyle w:val="VerbatimChar"/>
        </w:rPr>
        <w:t xml:space="preserve">##  (Other):318</w:t>
      </w:r>
    </w:p>
    <w:p>
      <w:pPr>
        <w:pStyle w:val="FirstParagraph"/>
      </w:pPr>
      <w:r>
        <w:t xml:space="preserve">We have 82 subjects in our subset:</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(nlswork</w:t>
      </w:r>
      <w:r>
        <w:rPr>
          <w:rStyle w:val="OperatorTok"/>
        </w:rPr>
        <w:t xml:space="preserve">$</w:t>
      </w:r>
      <w:r>
        <w:rPr>
          <w:rStyle w:val="NormalTok"/>
        </w:rPr>
        <w:t xml:space="preserve">idcode))</w:t>
      </w:r>
    </w:p>
    <w:p>
      <w:pPr>
        <w:pStyle w:val="SourceCode"/>
      </w:pPr>
      <w:r>
        <w:rPr>
          <w:rStyle w:val="VerbatimChar"/>
        </w:rPr>
        <w:t xml:space="preserve">## [1] 82</w:t>
      </w:r>
    </w:p>
    <w:p>
      <w:pPr>
        <w:pStyle w:val="FirstParagraph"/>
      </w:pPr>
      <w:r>
        <w:t xml:space="preserve">The number of times each subject was surveyed ranges from only once to twelve times:</w:t>
      </w:r>
    </w:p>
    <w:p>
      <w:pPr>
        <w:pStyle w:val="SourceCode"/>
      </w:pPr>
      <w:r>
        <w:rPr>
          <w:rStyle w:val="KeywordTok"/>
        </w:rPr>
        <w:t xml:space="preserve">summary</w:t>
      </w:r>
      <w:r>
        <w:rPr>
          <w:rStyle w:val="NormalTok"/>
        </w:rPr>
        <w:t xml:space="preserve">(</w:t>
      </w:r>
      <w:r>
        <w:rPr>
          <w:rStyle w:val="KeywordTok"/>
        </w:rPr>
        <w:t xml:space="preserve">as.integer</w:t>
      </w:r>
      <w:r>
        <w:rPr>
          <w:rStyle w:val="NormalTok"/>
        </w:rPr>
        <w:t xml:space="preserve">(</w:t>
      </w:r>
      <w:r>
        <w:rPr>
          <w:rStyle w:val="KeywordTok"/>
        </w:rPr>
        <w:t xml:space="preserve">table</w:t>
      </w:r>
      <w:r>
        <w:rPr>
          <w:rStyle w:val="NormalTok"/>
        </w:rPr>
        <w:t xml:space="preserve">(nlswork</w:t>
      </w:r>
      <w:r>
        <w:rPr>
          <w:rStyle w:val="OperatorTok"/>
        </w:rPr>
        <w:t xml:space="preserve">$</w:t>
      </w:r>
      <w:r>
        <w:rPr>
          <w:rStyle w:val="NormalTok"/>
        </w:rPr>
        <w:t xml:space="preserve">idcode)))</w:t>
      </w:r>
    </w:p>
    <w:p>
      <w:pPr>
        <w:pStyle w:val="SourceCode"/>
      </w:pPr>
      <w:r>
        <w:rPr>
          <w:rStyle w:val="VerbatimChar"/>
        </w:rPr>
        <w:t xml:space="preserve">##    Min. 1st Qu.  Median    Mean 3rd Qu.    Max. </w:t>
      </w:r>
      <w:r>
        <w:br/>
      </w:r>
      <w:r>
        <w:rPr>
          <w:rStyle w:val="VerbatimChar"/>
        </w:rPr>
        <w:t xml:space="preserve">##   1.000   2.000   4.000   4.707   7.000  12.000</w:t>
      </w:r>
    </w:p>
    <w:p>
      <w:pPr>
        <w:pStyle w:val="FirstParagraph"/>
      </w:pPr>
      <w:r>
        <w:t xml:space="preserve">In more than one quarter of the observations, the subject answered to be currently member of a trade union:</w:t>
      </w:r>
    </w:p>
    <w:p>
      <w:pPr>
        <w:pStyle w:val="SourceCode"/>
      </w:pPr>
      <w:r>
        <w:rPr>
          <w:rStyle w:val="KeywordTok"/>
        </w:rPr>
        <w:t xml:space="preserve">table</w:t>
      </w:r>
      <w:r>
        <w:rPr>
          <w:rStyle w:val="NormalTok"/>
        </w:rPr>
        <w:t xml:space="preserve">(nlswork</w:t>
      </w:r>
      <w:r>
        <w:rPr>
          <w:rStyle w:val="OperatorTok"/>
        </w:rPr>
        <w:t xml:space="preserve">$</w:t>
      </w:r>
      <w:r>
        <w:rPr>
          <w:rStyle w:val="NormalTok"/>
        </w:rPr>
        <w:t xml:space="preserve">union)</w:t>
      </w:r>
    </w:p>
    <w:p>
      <w:pPr>
        <w:pStyle w:val="SourceCode"/>
      </w:pPr>
      <w:r>
        <w:rPr>
          <w:rStyle w:val="VerbatimChar"/>
        </w:rPr>
        <w:t xml:space="preserve">## </w:t>
      </w:r>
      <w:r>
        <w:br/>
      </w:r>
      <w:r>
        <w:rPr>
          <w:rStyle w:val="VerbatimChar"/>
        </w:rPr>
        <w:t xml:space="preserve">##   0   1 </w:t>
      </w:r>
      <w:r>
        <w:br/>
      </w:r>
      <w:r>
        <w:rPr>
          <w:rStyle w:val="VerbatimChar"/>
        </w:rPr>
        <w:t xml:space="preserve">## 286 100</w:t>
      </w:r>
    </w:p>
    <w:p>
      <w:pPr>
        <w:pStyle w:val="FirstParagraph"/>
      </w:pPr>
      <w:r>
        <w:t xml:space="preserve">The following shows the distribution of the DV in our data.</w:t>
      </w:r>
    </w:p>
    <w:p>
      <w:pPr>
        <w:pStyle w:val="SourceCode"/>
      </w:pPr>
      <w:r>
        <w:rPr>
          <w:rStyle w:val="KeywordTok"/>
        </w:rPr>
        <w:t xml:space="preserve">hist</w:t>
      </w:r>
      <w:r>
        <w:rPr>
          <w:rStyle w:val="NormalTok"/>
        </w:rPr>
        <w:t xml:space="preserve">(nlswork</w:t>
      </w:r>
      <w:r>
        <w:rPr>
          <w:rStyle w:val="OperatorTok"/>
        </w:rPr>
        <w:t xml:space="preserve">$</w:t>
      </w:r>
      <w:r>
        <w:rPr>
          <w:rStyle w:val="NormalTok"/>
        </w:rPr>
        <w:t xml:space="preserve">ln_wage,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'Histogram of DV'</w:t>
      </w:r>
      <w:r>
        <w:rPr>
          <w:rStyle w:val="NormalTok"/>
        </w:rPr>
        <w:t xml:space="preserve">, </w:t>
      </w:r>
      <w:r>
        <w:rPr>
          <w:rStyle w:val="DataTypeTok"/>
        </w:rPr>
        <w:t xml:space="preserve">xlab =</w:t>
      </w:r>
      <w:r>
        <w:rPr>
          <w:rStyle w:val="NormalTok"/>
        </w:rPr>
        <w:t xml:space="preserve"> </w:t>
      </w:r>
      <w:r>
        <w:rPr>
          <w:rStyle w:val="OtherTok"/>
        </w:rPr>
        <w:t xml:space="preserve">NA</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_main_files/figure-docx/unnamed-chunk-7-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 DV is roughly normally distributed with the following mean and SD:</w:t>
      </w:r>
    </w:p>
    <w:p>
      <w:pPr>
        <w:pStyle w:val="SourceCode"/>
      </w:pPr>
      <w:r>
        <w:rPr>
          <w:rStyle w:val="KeywordTok"/>
        </w:rPr>
        <w:t xml:space="preserve">c</w:t>
      </w:r>
      <w:r>
        <w:rPr>
          <w:rStyle w:val="NormalTok"/>
        </w:rPr>
        <w:t xml:space="preserve">(</w:t>
      </w:r>
      <w:r>
        <w:rPr>
          <w:rStyle w:val="KeywordTok"/>
        </w:rPr>
        <w:t xml:space="preserve">mean</w:t>
      </w:r>
      <w:r>
        <w:rPr>
          <w:rStyle w:val="NormalTok"/>
        </w:rPr>
        <w:t xml:space="preserve">(nlswork</w:t>
      </w:r>
      <w:r>
        <w:rPr>
          <w:rStyle w:val="OperatorTok"/>
        </w:rPr>
        <w:t xml:space="preserve">$</w:t>
      </w:r>
      <w:r>
        <w:rPr>
          <w:rStyle w:val="NormalTok"/>
        </w:rPr>
        <w:t xml:space="preserve">ln_wage), </w:t>
      </w:r>
      <w:r>
        <w:rPr>
          <w:rStyle w:val="KeywordTok"/>
        </w:rPr>
        <w:t xml:space="preserve">sd</w:t>
      </w:r>
      <w:r>
        <w:rPr>
          <w:rStyle w:val="NormalTok"/>
        </w:rPr>
        <w:t xml:space="preserve">(nlswork</w:t>
      </w:r>
      <w:r>
        <w:rPr>
          <w:rStyle w:val="OperatorTok"/>
        </w:rPr>
        <w:t xml:space="preserve">$</w:t>
      </w:r>
      <w:r>
        <w:rPr>
          <w:rStyle w:val="NormalTok"/>
        </w:rPr>
        <w:t xml:space="preserve">ln_wage))</w:t>
      </w:r>
    </w:p>
    <w:p>
      <w:pPr>
        <w:pStyle w:val="SourceCode"/>
      </w:pPr>
      <w:r>
        <w:rPr>
          <w:rStyle w:val="VerbatimChar"/>
        </w:rPr>
        <w:t xml:space="preserve">## [1] 1.9453220 0.4506576</w:t>
      </w:r>
    </w:p>
    <w:p>
      <w:pPr>
        <w:pStyle w:val="FirstParagraph"/>
      </w:pPr>
      <w:r>
        <w:t xml:space="preserve">We can calculate the mean and SD of the DV separately for each subject. A histogram of these subject-specific means reveals more variability:</w:t>
      </w:r>
    </w:p>
    <w:p>
      <w:pPr>
        <w:pStyle w:val="SourceCode"/>
      </w:pPr>
      <w:r>
        <w:rPr>
          <w:rStyle w:val="NormalTok"/>
        </w:rPr>
        <w:t xml:space="preserve">y_mean_sd_cl &lt;-</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(nlswork</w:t>
      </w:r>
      <w:r>
        <w:rPr>
          <w:rStyle w:val="OperatorTok"/>
        </w:rPr>
        <w:t xml:space="preserve">$</w:t>
      </w:r>
      <w:r>
        <w:rPr>
          <w:rStyle w:val="NormalTok"/>
        </w:rPr>
        <w:t xml:space="preserve">idcode), </w:t>
      </w:r>
      <w:r>
        <w:rPr>
          <w:rStyle w:val="ControlFlowTok"/>
        </w:rPr>
        <w:t xml:space="preserve">function</w:t>
      </w:r>
      <w:r>
        <w:rPr>
          <w:rStyle w:val="NormalTok"/>
        </w:rPr>
        <w:t xml:space="preserve">(idcode) {</w:t>
      </w:r>
      <w:r>
        <w:br/>
      </w:r>
      <w:r>
        <w:rPr>
          <w:rStyle w:val="NormalTok"/>
        </w:rPr>
        <w:t xml:space="preserve">  y_cl &lt;-</w:t>
      </w:r>
      <w:r>
        <w:rPr>
          <w:rStyle w:val="StringTok"/>
        </w:rPr>
        <w:t xml:space="preserve"> </w:t>
      </w:r>
      <w:r>
        <w:rPr>
          <w:rStyle w:val="NormalTok"/>
        </w:rPr>
        <w:t xml:space="preserve">nlswork</w:t>
      </w:r>
      <w:r>
        <w:rPr>
          <w:rStyle w:val="OperatorTok"/>
        </w:rPr>
        <w:t xml:space="preserve">$</w:t>
      </w:r>
      <w:r>
        <w:rPr>
          <w:rStyle w:val="NormalTok"/>
        </w:rPr>
        <w:t xml:space="preserve">ln_wage[nlswork</w:t>
      </w:r>
      <w:r>
        <w:rPr>
          <w:rStyle w:val="OperatorTok"/>
        </w:rPr>
        <w:t xml:space="preserve">$</w:t>
      </w:r>
      <w:r>
        <w:rPr>
          <w:rStyle w:val="NormalTok"/>
        </w:rPr>
        <w:t xml:space="preserve">idcode </w:t>
      </w:r>
      <w:r>
        <w:rPr>
          <w:rStyle w:val="OperatorTok"/>
        </w:rPr>
        <w:t xml:space="preserve">==</w:t>
      </w:r>
      <w:r>
        <w:rPr>
          <w:rStyle w:val="StringTok"/>
        </w:rPr>
        <w:t xml:space="preserve"> </w:t>
      </w:r>
      <w:r>
        <w:rPr>
          <w:rStyle w:val="NormalTok"/>
        </w:rPr>
        <w:t xml:space="preserve">idcode]</w:t>
      </w:r>
      <w:r>
        <w:br/>
      </w:r>
      <w:r>
        <w:rPr>
          <w:rStyle w:val="NormalTok"/>
        </w:rPr>
        <w:t xml:space="preserve">  </w:t>
      </w:r>
      <w:r>
        <w:rPr>
          <w:rStyle w:val="KeywordTok"/>
        </w:rPr>
        <w:t xml:space="preserve">c</w:t>
      </w:r>
      <w:r>
        <w:rPr>
          <w:rStyle w:val="NormalTok"/>
        </w:rPr>
        <w:t xml:space="preserve">(</w:t>
      </w:r>
      <w:r>
        <w:rPr>
          <w:rStyle w:val="KeywordTok"/>
        </w:rPr>
        <w:t xml:space="preserve">mean</w:t>
      </w:r>
      <w:r>
        <w:rPr>
          <w:rStyle w:val="NormalTok"/>
        </w:rPr>
        <w:t xml:space="preserve">(y_cl), </w:t>
      </w:r>
      <w:r>
        <w:rPr>
          <w:rStyle w:val="KeywordTok"/>
        </w:rPr>
        <w:t xml:space="preserve">sd</w:t>
      </w:r>
      <w:r>
        <w:rPr>
          <w:rStyle w:val="NormalTok"/>
        </w:rPr>
        <w:t xml:space="preserve">(y_cl))</w:t>
      </w:r>
      <w:r>
        <w:br/>
      </w:r>
      <w:r>
        <w:rPr>
          <w:rStyle w:val="NormalTok"/>
        </w:rPr>
        <w:t xml:space="preserve">})</w:t>
      </w:r>
      <w:r>
        <w:br/>
      </w:r>
      <w:r>
        <w:rPr>
          <w:rStyle w:val="KeywordTok"/>
        </w:rPr>
        <w:t xml:space="preserve">hist</w:t>
      </w:r>
      <w:r>
        <w:rPr>
          <w:rStyle w:val="NormalTok"/>
        </w:rPr>
        <w:t xml:space="preserve">(y_mean_sd_cl[</w:t>
      </w:r>
      <w:r>
        <w:rPr>
          <w:rStyle w:val="DecValTok"/>
        </w:rPr>
        <w:t xml:space="preserve">1</w:t>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'Histogram of DV means per subject'</w:t>
      </w:r>
      <w:r>
        <w:rPr>
          <w:rStyle w:val="NormalTok"/>
        </w:rPr>
        <w:t xml:space="preserve">, </w:t>
      </w:r>
      <w:r>
        <w:rPr>
          <w:rStyle w:val="DataTypeTok"/>
        </w:rPr>
        <w:t xml:space="preserve">xlab =</w:t>
      </w:r>
      <w:r>
        <w:rPr>
          <w:rStyle w:val="NormalTok"/>
        </w:rPr>
        <w:t xml:space="preserve"> </w:t>
      </w:r>
      <w:r>
        <w:rPr>
          <w:rStyle w:val="OtherTok"/>
        </w:rPr>
        <w:t xml:space="preserve">NA</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_main_files/figure-docx/unnamed-chunk-9-1.png" id="0" name="Picture"/>
                    <pic:cNvPicPr>
                      <a:picLocks noChangeArrowheads="1" noChangeAspect="1"/>
                    </pic:cNvPicPr>
                  </pic:nvPicPr>
                  <pic:blipFill>
                    <a:blip r:embed="rId24"/>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We can compare the SD of the subject-specific means with the mean of the SDs calculated from each subjects’ repeated measures.</w:t>
      </w:r>
    </w:p>
    <w:p>
      <w:pPr>
        <w:pStyle w:val="SourceCode"/>
      </w:pPr>
      <w:r>
        <w:rPr>
          <w:rStyle w:val="KeywordTok"/>
        </w:rPr>
        <w:t xml:space="preserve">c</w:t>
      </w:r>
      <w:r>
        <w:rPr>
          <w:rStyle w:val="NormalTok"/>
        </w:rPr>
        <w:t xml:space="preserve">(</w:t>
      </w:r>
      <w:r>
        <w:rPr>
          <w:rStyle w:val="KeywordTok"/>
        </w:rPr>
        <w:t xml:space="preserve">sd</w:t>
      </w:r>
      <w:r>
        <w:rPr>
          <w:rStyle w:val="NormalTok"/>
        </w:rPr>
        <w:t xml:space="preserve">(y_mean_sd_cl[</w:t>
      </w:r>
      <w:r>
        <w:rPr>
          <w:rStyle w:val="DecValTok"/>
        </w:rPr>
        <w:t xml:space="preserve">1</w:t>
      </w:r>
      <w:r>
        <w:rPr>
          <w:rStyle w:val="NormalTok"/>
        </w:rPr>
        <w:t xml:space="preserve">,]), </w:t>
      </w:r>
      <w:r>
        <w:rPr>
          <w:rStyle w:val="KeywordTok"/>
        </w:rPr>
        <w:t xml:space="preserve">mean</w:t>
      </w:r>
      <w:r>
        <w:rPr>
          <w:rStyle w:val="NormalTok"/>
        </w:rPr>
        <w:t xml:space="preserve">(y_mean_sd_cl[</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0.4038449 0.2221142</w:t>
      </w:r>
    </w:p>
    <w:p>
      <w:pPr>
        <w:pStyle w:val="FirstParagraph"/>
      </w:pPr>
      <w:r>
        <w:t xml:space="preserve">The SD between the subject-specific means is almost twice as large as the mean of the SD from each subjects’ values. This shows that there’s much more variability between each subject than within each subject’s repeated measures regarding the DV.</w:t>
      </w:r>
    </w:p>
    <w:p>
      <w:pPr>
        <w:pStyle w:val="Heading2"/>
      </w:pPr>
      <w:bookmarkStart w:id="25" w:name="X44b3b78ad33ea60b820b646fab37c8d073234b8"/>
      <w:r>
        <w:t xml:space="preserve">Fixed-effects model, not adjusting for clustered observations</w:t>
      </w:r>
      <w:bookmarkEnd w:id="25"/>
    </w:p>
    <w:p>
      <w:pPr>
        <w:pStyle w:val="FirstParagraph"/>
      </w:pPr>
      <w:r>
        <w:t xml:space="preserve">Our data contains repeated measures for each subject, so we have panel data in which each subject forms a group or cluster. We can use a fixed-effects (FE) model to account for unobserved subject-specific characteristics. We do so by including the subject’s</w:t>
      </w:r>
      <w:r>
        <w:t xml:space="preserve"> </w:t>
      </w:r>
      <w:r>
        <w:rPr>
          <w:rStyle w:val="VerbatimChar"/>
        </w:rPr>
        <w:t xml:space="preserve">idcode</w:t>
      </w:r>
      <w:r>
        <w:t xml:space="preserve"> </w:t>
      </w:r>
      <w:r>
        <w:t xml:space="preserve">in our model formula. It’s important to note that</w:t>
      </w:r>
      <w:r>
        <w:t xml:space="preserve"> </w:t>
      </w:r>
      <w:r>
        <w:rPr>
          <w:rStyle w:val="VerbatimChar"/>
        </w:rPr>
        <w:t xml:space="preserve">idcode</w:t>
      </w:r>
      <w:r>
        <w:t xml:space="preserve"> </w:t>
      </w:r>
      <w:r>
        <w:t xml:space="preserve">is of type factor (we applied</w:t>
      </w:r>
      <w:r>
        <w:t xml:space="preserve"> </w:t>
      </w:r>
      <w:r>
        <w:rPr>
          <w:rStyle w:val="VerbatimChar"/>
        </w:rPr>
        <w:t xml:space="preserve">idcode = as.factor(idcode)</w:t>
      </w:r>
      <w:r>
        <w:t xml:space="preserve"> </w:t>
      </w:r>
      <w:r>
        <w:t xml:space="preserve">when we prepared the data) so that for each factor level (i.e. each subject) an FE coefficient will be estimated that represents the subject-specific mean of our DV.</w:t>
      </w:r>
      <w:r>
        <w:rPr>
          <w:rStyle w:val="FootnoteReference"/>
        </w:rPr>
        <w:footnoteReference w:id="26"/>
      </w:r>
    </w:p>
    <w:p>
      <w:pPr>
        <w:pStyle w:val="BodyText"/>
      </w:pPr>
      <w:r>
        <w:t xml:space="preserve">Let’s specify and fit such a model using</w:t>
      </w:r>
      <w:r>
        <w:t xml:space="preserve"> </w:t>
      </w:r>
      <w:r>
        <w:rPr>
          <w:rStyle w:val="VerbatimChar"/>
        </w:rPr>
        <w:t xml:space="preserve">lm</w:t>
      </w:r>
      <w:r>
        <w:t xml:space="preserve">. We include job</w:t>
      </w:r>
      <w:r>
        <w:t xml:space="preserve"> </w:t>
      </w:r>
      <w:r>
        <w:rPr>
          <w:rStyle w:val="VerbatimChar"/>
        </w:rPr>
        <w:t xml:space="preserve">tenure</w:t>
      </w:r>
      <w:r>
        <w:t xml:space="preserve">,</w:t>
      </w:r>
      <w:r>
        <w:t xml:space="preserve"> </w:t>
      </w:r>
      <w:r>
        <w:rPr>
          <w:rStyle w:val="VerbatimChar"/>
        </w:rPr>
        <w:t xml:space="preserve">union</w:t>
      </w:r>
      <w:r>
        <w:t xml:space="preserve"> </w:t>
      </w:r>
      <w:r>
        <w:t xml:space="preserve">membership and an interaction between both (the latter mainly for illustrative purposes later when we estimate marginal effects). We also control for</w:t>
      </w:r>
      <w:r>
        <w:t xml:space="preserve"> </w:t>
      </w:r>
      <w:r>
        <w:rPr>
          <w:rStyle w:val="VerbatimChar"/>
        </w:rPr>
        <w:t xml:space="preserve">age</w:t>
      </w:r>
      <w:r>
        <w:t xml:space="preserve"> </w:t>
      </w:r>
      <w:r>
        <w:t xml:space="preserve">and add</w:t>
      </w:r>
      <w:r>
        <w:t xml:space="preserve"> </w:t>
      </w:r>
      <w:r>
        <w:rPr>
          <w:rStyle w:val="VerbatimChar"/>
        </w:rPr>
        <w:t xml:space="preserve">idcode</w:t>
      </w:r>
      <w:r>
        <w:t xml:space="preserve"> </w:t>
      </w:r>
      <w:r>
        <w:t xml:space="preserve">as FE variable.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(ln_wage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tenure </w:t>
      </w:r>
      <w:r>
        <w:rPr>
          <w:rStyle w:val="OperatorTok"/>
        </w:rPr>
        <w:t xml:space="preserve">+</w:t>
      </w:r>
      <w:r>
        <w:rPr>
          <w:rStyle w:val="StringTok"/>
        </w:rPr>
        <w:t xml:space="preserve"> </w:t>
      </w:r>
      <w:r>
        <w:rPr>
          <w:rStyle w:val="NormalTok"/>
        </w:rPr>
        <w:t xml:space="preserve">union </w:t>
      </w:r>
      <w:r>
        <w:rPr>
          <w:rStyle w:val="OperatorTok"/>
        </w:rPr>
        <w:t xml:space="preserve">+</w:t>
      </w:r>
      <w:r>
        <w:rPr>
          <w:rStyle w:val="StringTok"/>
        </w:rPr>
        <w:t xml:space="preserve"> </w:t>
      </w:r>
      <w:r>
        <w:rPr>
          <w:rStyle w:val="NormalTok"/>
        </w:rPr>
        <w:t xml:space="preserve">tenure</w:t>
      </w:r>
      <w:r>
        <w:rPr>
          <w:rStyle w:val="OperatorTok"/>
        </w:rPr>
        <w:t xml:space="preserve">:</w:t>
      </w:r>
      <w:r>
        <w:rPr>
          <w:rStyle w:val="NormalTok"/>
        </w:rPr>
        <w:t xml:space="preserve">union </w:t>
      </w:r>
      <w:r>
        <w:rPr>
          <w:rStyle w:val="OperatorTok"/>
        </w:rPr>
        <w:t xml:space="preserve">+</w:t>
      </w:r>
      <w:r>
        <w:rPr>
          <w:rStyle w:val="StringTok"/>
        </w:rPr>
        <w:t xml:space="preserve"> </w:t>
      </w:r>
      <w:r>
        <w:rPr>
          <w:rStyle w:val="NormalTok"/>
        </w:rPr>
        <w:t xml:space="preserve">idcode,</w:t>
      </w:r>
      <w:r>
        <w:br/>
      </w:r>
      <w:r>
        <w:rPr>
          <w:rStyle w:val="NormalTok"/>
        </w:rPr>
        <w:t xml:space="preserve">         </w:t>
      </w:r>
      <w:r>
        <w:rPr>
          <w:rStyle w:val="DataTypeTok"/>
        </w:rPr>
        <w:t xml:space="preserve">data =</w:t>
      </w:r>
      <w:r>
        <w:rPr>
          <w:rStyle w:val="NormalTok"/>
        </w:rPr>
        <w:t xml:space="preserve"> nlswork)</w:t>
      </w:r>
      <w:r>
        <w:br/>
      </w:r>
      <w:r>
        <w:rPr>
          <w:rStyle w:val="Keyword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ln_wage ~ age + tenure + union + tenure:union + </w:t>
      </w:r>
      <w:r>
        <w:br/>
      </w:r>
      <w:r>
        <w:rPr>
          <w:rStyle w:val="VerbatimChar"/>
        </w:rPr>
        <w:t xml:space="preserve">##     idcode, data = nlswork)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-0.96463 -0.09405  0.00000  0.11460  1.23525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1.882e+00  1.314e-01  14.325  &lt; 2e-16 ***</w:t>
      </w:r>
      <w:r>
        <w:br/>
      </w:r>
      <w:r>
        <w:rPr>
          <w:rStyle w:val="VerbatimChar"/>
        </w:rPr>
        <w:t xml:space="preserve">## age           5.631e-03  3.110e-03   1.811 0.071193 .  </w:t>
      </w:r>
      <w:r>
        <w:br/>
      </w:r>
      <w:r>
        <w:rPr>
          <w:rStyle w:val="VerbatimChar"/>
        </w:rPr>
        <w:t xml:space="preserve">## tenure        2.076e-02  6.964e-03   2.980 0.003115 ** </w:t>
      </w:r>
      <w:r>
        <w:br/>
      </w:r>
      <w:r>
        <w:rPr>
          <w:rStyle w:val="VerbatimChar"/>
        </w:rPr>
        <w:t xml:space="preserve">## union         1.746e-01  6.065e-02   2.879 0.004272 ** </w:t>
      </w:r>
      <w:r>
        <w:br/>
      </w:r>
      <w:r>
        <w:rPr>
          <w:rStyle w:val="VerbatimChar"/>
        </w:rPr>
        <w:t xml:space="preserve">## idcode2      -6.174e-01  1.285e-01  -4.803 2.47e-06 ***</w:t>
      </w:r>
      <w:r>
        <w:br/>
      </w:r>
      <w:r>
        <w:rPr>
          <w:rStyle w:val="VerbatimChar"/>
        </w:rPr>
        <w:t xml:space="preserve">## idcode3      -5.625e-01  1.329e-01  -4.234 3.05e-05 ***</w:t>
      </w:r>
      <w:r>
        <w:br/>
      </w:r>
      <w:r>
        <w:rPr>
          <w:rStyle w:val="VerbatimChar"/>
        </w:rPr>
        <w:t xml:space="preserve">## idcode4      -3.006e-01  1.291e-01  -2.329 0.020524 *  </w:t>
      </w:r>
      <w:r>
        <w:br/>
      </w:r>
      <w:r>
        <w:rPr>
          <w:rStyle w:val="VerbatimChar"/>
        </w:rPr>
        <w:t xml:space="preserve">## idcode5      -1.927e-01  1.422e-01  -1.355 0.176494    </w:t>
      </w:r>
      <w:r>
        <w:br/>
      </w:r>
      <w:r>
        <w:rPr>
          <w:rStyle w:val="VerbatimChar"/>
        </w:rPr>
        <w:t xml:space="preserve">## idcode6      -4.486e-01  1.318e-01  -3.403 0.000756 ***</w:t>
      </w:r>
      <w:r>
        <w:br/>
      </w:r>
      <w:r>
        <w:rPr>
          <w:rStyle w:val="VerbatimChar"/>
        </w:rPr>
        <w:t xml:space="preserve">...</w:t>
      </w:r>
    </w:p>
    <w:p>
      <w:pPr>
        <w:pStyle w:val="FirstParagraph"/>
      </w:pPr>
      <w:r>
        <w:t xml:space="preserve">We’re not really interested in the subject-specific means (the FE coefficients), so let’s filter them out and only show our coefficients of interest:</w:t>
      </w:r>
    </w:p>
    <w:p>
      <w:pPr>
        <w:pStyle w:val="SourceCode"/>
      </w:pPr>
      <w:r>
        <w:rPr>
          <w:rStyle w:val="NormalTok"/>
        </w:rPr>
        <w:t xml:space="preserve">m1coeffs_std &lt;-</w:t>
      </w:r>
      <w:r>
        <w:rPr>
          <w:rStyle w:val="StringTok"/>
        </w:rPr>
        <w:t xml:space="preserve"> </w:t>
      </w:r>
      <w:r>
        <w:rPr>
          <w:rStyle w:val="KeywordTok"/>
        </w:rPr>
        <w:t xml:space="preserve">data.frame</w:t>
      </w:r>
      <w:r>
        <w:rPr>
          <w:rStyle w:val="NormalTok"/>
        </w:rPr>
        <w:t xml:space="preserve">(</w:t>
      </w:r>
      <w:r>
        <w:rPr>
          <w:rStyle w:val="KeywordTok"/>
        </w:rPr>
        <w:t xml:space="preserve">summary</w:t>
      </w:r>
      <w:r>
        <w:rPr>
          <w:rStyle w:val="NormalTok"/>
        </w:rPr>
        <w:t xml:space="preserve">(m1)</w:t>
      </w:r>
      <w:r>
        <w:rPr>
          <w:rStyle w:val="OperatorTok"/>
        </w:rPr>
        <w:t xml:space="preserve">$</w:t>
      </w:r>
      <w:r>
        <w:rPr>
          <w:rStyle w:val="NormalTok"/>
        </w:rPr>
        <w:t xml:space="preserve">coefficients)</w:t>
      </w:r>
      <w:r>
        <w:br/>
      </w:r>
      <w:r>
        <w:rPr>
          <w:rStyle w:val="NormalTok"/>
        </w:rPr>
        <w:t xml:space="preserve">coi_indices &lt;-</w:t>
      </w:r>
      <w:r>
        <w:rPr>
          <w:rStyle w:val="StringTok"/>
        </w:rPr>
        <w:t xml:space="preserve"> </w:t>
      </w:r>
      <w:r>
        <w:rPr>
          <w:rStyle w:val="KeywordTok"/>
        </w:rPr>
        <w:t xml:space="preserve">which</w:t>
      </w:r>
      <w:r>
        <w:rPr>
          <w:rStyle w:val="NormalTok"/>
        </w:rPr>
        <w:t xml:space="preserve">(</w:t>
      </w:r>
      <w:r>
        <w:rPr>
          <w:rStyle w:val="OperatorTok"/>
        </w:rPr>
        <w:t xml:space="preserve">!</w:t>
      </w:r>
      <w:r>
        <w:rPr>
          <w:rStyle w:val="KeywordTok"/>
        </w:rPr>
        <w:t xml:space="preserve">startsWith</w:t>
      </w:r>
      <w:r>
        <w:rPr>
          <w:rStyle w:val="NormalTok"/>
        </w:rPr>
        <w:t xml:space="preserve">(</w:t>
      </w:r>
      <w:r>
        <w:rPr>
          <w:rStyle w:val="KeywordTok"/>
        </w:rPr>
        <w:t xml:space="preserve">row.names</w:t>
      </w:r>
      <w:r>
        <w:rPr>
          <w:rStyle w:val="NormalTok"/>
        </w:rPr>
        <w:t xml:space="preserve">(m1coeffs_std), </w:t>
      </w:r>
      <w:r>
        <w:rPr>
          <w:rStyle w:val="StringTok"/>
        </w:rPr>
        <w:t xml:space="preserve">'idcode'</w:t>
      </w:r>
      <w:r>
        <w:rPr>
          <w:rStyle w:val="NormalTok"/>
        </w:rPr>
        <w:t xml:space="preserve">))</w:t>
      </w:r>
      <w:r>
        <w:br/>
      </w:r>
      <w:r>
        <w:rPr>
          <w:rStyle w:val="NormalTok"/>
        </w:rPr>
        <w:t xml:space="preserve">m1coeffs_std[coi_indices,]</w:t>
      </w:r>
    </w:p>
    <w:p>
      <w:pPr>
        <w:pStyle w:val="SourceCode"/>
      </w:pPr>
      <w:r>
        <w:rPr>
          <w:rStyle w:val="VerbatimChar"/>
        </w:rPr>
        <w:t xml:space="preserve">##                 Estimate  Std..Error   t.value     Pr...t..</w:t>
      </w:r>
      <w:r>
        <w:br/>
      </w:r>
      <w:r>
        <w:rPr>
          <w:rStyle w:val="VerbatimChar"/>
        </w:rPr>
        <w:t xml:space="preserve">## (Intercept)  1.882478232 0.131411504 14.325064 8.022367e-36</w:t>
      </w:r>
      <w:r>
        <w:br/>
      </w:r>
      <w:r>
        <w:rPr>
          <w:rStyle w:val="VerbatimChar"/>
        </w:rPr>
        <w:t xml:space="preserve">## age          0.005630809 0.003109803  1.810664 7.119315e-02</w:t>
      </w:r>
      <w:r>
        <w:br/>
      </w:r>
      <w:r>
        <w:rPr>
          <w:rStyle w:val="VerbatimChar"/>
        </w:rPr>
        <w:t xml:space="preserve">## tenure       0.020756426 0.006964417  2.980353 3.114742e-03</w:t>
      </w:r>
      <w:r>
        <w:br/>
      </w:r>
      <w:r>
        <w:rPr>
          <w:rStyle w:val="VerbatimChar"/>
        </w:rPr>
        <w:t xml:space="preserve">## union        0.174619394 0.060646038  2.879321 4.272027e-03</w:t>
      </w:r>
      <w:r>
        <w:br/>
      </w:r>
      <w:r>
        <w:rPr>
          <w:rStyle w:val="VerbatimChar"/>
        </w:rPr>
        <w:t xml:space="preserve">## tenure:union 0.014974113 0.009548509  1.568215 1.178851e-01</w:t>
      </w:r>
    </w:p>
    <w:p>
      <w:pPr>
        <w:pStyle w:val="FirstParagraph"/>
      </w:pPr>
      <w:r>
        <w:t xml:space="preserve">Unsurprisingly, job tenure and especially union membership are positively associated with wage. The coefficient of the interaction term shows that with union membership the job tenure effect is even a bit higher, though not significantly.</w:t>
      </w:r>
    </w:p>
    <w:p>
      <w:pPr>
        <w:pStyle w:val="BodyText"/>
      </w:pPr>
      <w:r>
        <w:t xml:space="preserve">In the next two sections we’ll see how standard errors for our estimates are usually computed and how this fits into a framework called</w:t>
      </w:r>
      <w:r>
        <w:t xml:space="preserve"> </w:t>
      </w:r>
      <w:r>
        <w:t xml:space="preserve">“</w:t>
      </w:r>
      <w:r>
        <w:t xml:space="preserve">sandwich estimators.</w:t>
      </w:r>
      <w:r>
        <w:t xml:space="preserve">”</w:t>
      </w:r>
      <w:r>
        <w:t xml:space="preserve"> </w:t>
      </w:r>
      <w:r>
        <w:t xml:space="preserve">Using this framework, we’ll see how the standard error calculations can be adjusted to give consistent results for clustered data.</w:t>
      </w:r>
    </w:p>
    <w:p>
      <w:pPr>
        <w:pStyle w:val="Heading2"/>
      </w:pPr>
      <w:bookmarkStart w:id="27" w:name="standard-errors"/>
      <w:r>
        <w:t xml:space="preserve">Standard errors</w:t>
      </w:r>
      <w:bookmarkEnd w:id="27"/>
    </w:p>
    <w:p>
      <w:pPr>
        <w:pStyle w:val="FirstParagraph"/>
      </w:pPr>
      <w:r>
        <w:t xml:space="preserve">In ordinary least squares (OLS) regression, we assume that the regression model errors are independent. This is not the case here: Each subject may be surveyed several times so within each subject’s repeated measures, the errors will be correlated. Although that is not a problem for our regression estimates (they are still unbiased –</w:t>
      </w:r>
      <w:r>
        <w:t xml:space="preserve"> </w:t>
      </w:r>
      <w:r>
        <w:t xml:space="preserve">Roberts (</w:t>
      </w:r>
      <w:hyperlink w:anchor="ref-roberts_robust_2013">
        <w:r>
          <w:rPr>
            <w:rStyle w:val="Hyperlink"/>
          </w:rPr>
          <w:t xml:space="preserve">2013</w:t>
        </w:r>
      </w:hyperlink>
      <w:r>
        <w:t xml:space="preserve">)</w:t>
      </w:r>
      <w:r>
        <w:t xml:space="preserve">), it</w:t>
      </w:r>
      <w:r>
        <w:t xml:space="preserve"> </w:t>
      </w:r>
      <w:r>
        <w:rPr>
          <w:i/>
        </w:rPr>
        <w:t xml:space="preserve">is</w:t>
      </w:r>
      <w:r>
        <w:t xml:space="preserve"> </w:t>
      </w:r>
      <w:r>
        <w:t xml:space="preserve">a problem for for the precision of our estimates – the precision will typically be overestimated, i.e. the standard errors (SEs) will be lower than they should be</w:t>
      </w:r>
      <w:r>
        <w:t xml:space="preserve"> </w:t>
      </w:r>
      <w:r>
        <w:t xml:space="preserve">(Cameron and Miller</w:t>
      </w:r>
      <w:r>
        <w:t xml:space="preserve"> </w:t>
      </w:r>
      <w:hyperlink w:anchor="ref-cameron_practitioners_2013">
        <w:r>
          <w:rPr>
            <w:rStyle w:val="Hyperlink"/>
          </w:rPr>
          <w:t xml:space="preserve">2013</w:t>
        </w:r>
      </w:hyperlink>
      <w:r>
        <w:t xml:space="preserve">)</w:t>
      </w:r>
      <w:r>
        <w:t xml:space="preserve">. The intuition behind this regarding our example is that within our clusters we usually have lower variance since the answers come from the same subject and are correlated. This lowers our estimates’ SEs.</w:t>
      </w:r>
    </w:p>
    <w:p>
      <w:pPr>
        <w:pStyle w:val="BodyText"/>
      </w:pPr>
      <w:r>
        <w:t xml:space="preserve">We can deal with this using</w:t>
      </w:r>
      <w:r>
        <w:t xml:space="preserve"> </w:t>
      </w:r>
      <w:r>
        <w:rPr>
          <w:i/>
        </w:rPr>
        <w:t xml:space="preserve">clustered standard errors</w:t>
      </w:r>
      <w:r>
        <w:t xml:space="preserve"> </w:t>
      </w:r>
      <w:r>
        <w:t xml:space="preserve">with subjects representing our clusters. But before we do this, let’s first have a closer look on how</w:t>
      </w:r>
      <w:r>
        <w:t xml:space="preserve"> </w:t>
      </w:r>
      <w:r>
        <w:t xml:space="preserve">“</w:t>
      </w:r>
      <w:r>
        <w:t xml:space="preserve">classic</w:t>
      </w:r>
      <w:r>
        <w:t xml:space="preserve">”</w:t>
      </w:r>
      <w:r>
        <w:t xml:space="preserve"> </w:t>
      </w:r>
      <w:r>
        <w:t xml:space="preserve">OLS estimates’ SEs are actually computed.</w:t>
      </w:r>
    </w:p>
    <w:p>
      <w:pPr>
        <w:pStyle w:val="BodyText"/>
      </w:pPr>
      <w:r>
        <w:t xml:space="preserve">In matrix notation, a linear model has the form</w:t>
      </w:r>
    </w:p>
    <w:p>
      <w:pPr>
        <w:pStyle w:val="BodyText"/>
      </w:pPr>
      <m:oMathPara>
        <m:oMathParaPr>
          <m:jc m:val="center"/>
        </m:oMathParaPr>
        <m:oMath>
          <m:r>
            <m:t>Y</m:t>
          </m:r>
          <m:r>
            <m:t>=</m:t>
          </m:r>
          <m:r>
            <m:t>X</m:t>
          </m:r>
          <m:r>
            <m:t>β</m:t>
          </m:r>
          <m:r>
            <m:t>+</m:t>
          </m:r>
          <m:r>
            <m:t>e</m:t>
          </m:r>
          <m:r>
            <m:t>.</m:t>
          </m:r>
        </m:oMath>
      </m:oMathPara>
    </w:p>
    <w:p>
      <w:pPr>
        <w:pStyle w:val="FirstParagraph"/>
      </w:pPr>
      <w:r>
        <w:t xml:space="preserve">This model has</w:t>
      </w:r>
      <w:r>
        <w:t xml:space="preserve"> </w:t>
      </w:r>
      <m:oMath>
        <m:r>
          <m:t>p</m:t>
        </m:r>
      </m:oMath>
      <w:r>
        <w:t xml:space="preserve"> </w:t>
      </w:r>
      <w:r>
        <w:t xml:space="preserve">parameters (including the intercept parameter</w:t>
      </w:r>
      <w:r>
        <w:t xml:space="preserve"> </w:t>
      </w:r>
      <m:oMath>
        <m:sSub>
          <m:e>
            <m:r>
              <m:t>β</m:t>
            </m:r>
          </m:e>
          <m:sub>
            <m:r>
              <m:t>0</m:t>
            </m:r>
          </m:sub>
        </m:sSub>
      </m:oMath>
      <w:r>
        <w:t xml:space="preserve">) expressed as</w:t>
      </w:r>
      <w:r>
        <w:t xml:space="preserve"> </w:t>
      </w:r>
      <m:oMath>
        <m:r>
          <m:t>p</m:t>
        </m:r>
        <m:r>
          <m:t>×</m:t>
        </m:r>
        <m:r>
          <m:t>1</m:t>
        </m:r>
      </m:oMath>
      <w:r>
        <w:t xml:space="preserve"> </w:t>
      </w:r>
      <w:r>
        <w:t xml:space="preserve">parameter vector</w:t>
      </w:r>
      <w:r>
        <w:t xml:space="preserve"> </w:t>
      </w:r>
      <m:oMath>
        <m:r>
          <m:t>β</m:t>
        </m:r>
      </m:oMath>
      <w:r>
        <w:t xml:space="preserve"> </w:t>
      </w:r>
      <w:r>
        <w:t xml:space="preserve">and is estimated from</w:t>
      </w:r>
      <w:r>
        <w:t xml:space="preserve"> </w:t>
      </w:r>
      <m:oMath>
        <m:r>
          <m:t>n</m:t>
        </m:r>
      </m:oMath>
      <w:r>
        <w:t xml:space="preserve"> </w:t>
      </w:r>
      <w:r>
        <w:t xml:space="preserve">observations in our data. The DV is</w:t>
      </w:r>
      <w:r>
        <w:t xml:space="preserve"> </w:t>
      </w:r>
      <m:oMath>
        <m:r>
          <m:t>Y</m:t>
        </m:r>
      </m:oMath>
      <w:r>
        <w:t xml:space="preserve"> </w:t>
      </w:r>
      <w:r>
        <w:t xml:space="preserve">(an</w:t>
      </w:r>
      <w:r>
        <w:t xml:space="preserve"> </w:t>
      </w:r>
      <m:oMath>
        <m:r>
          <m:t>n</m:t>
        </m:r>
        <m:r>
          <m:t>×</m:t>
        </m:r>
        <m:r>
          <m:t>1</m:t>
        </m:r>
      </m:oMath>
      <w:r>
        <w:t xml:space="preserve"> </w:t>
      </w:r>
      <w:r>
        <w:t xml:space="preserve">vector), the independent variables form an</w:t>
      </w:r>
      <w:r>
        <w:t xml:space="preserve"> </w:t>
      </w:r>
      <m:oMath>
        <m:r>
          <m:t>n</m:t>
        </m:r>
        <m:r>
          <m:t>×</m:t>
        </m:r>
        <m:r>
          <m:t>p</m:t>
        </m:r>
      </m:oMath>
      <w:r>
        <w:t xml:space="preserve"> </w:t>
      </w:r>
      <w:r>
        <w:t xml:space="preserve">matrix</w:t>
      </w:r>
      <w:r>
        <w:t xml:space="preserve"> </w:t>
      </w:r>
      <m:oMath>
        <m:r>
          <m:t>X</m:t>
        </m:r>
      </m:oMath>
      <w:r>
        <w:t xml:space="preserve">. Finally, the error term</w:t>
      </w:r>
      <w:r>
        <w:t xml:space="preserve"> </w:t>
      </w:r>
      <m:oMath>
        <m:r>
          <m:t>e</m:t>
        </m:r>
      </m:oMath>
      <w:r>
        <w:t xml:space="preserve"> </w:t>
      </w:r>
      <w:r>
        <w:t xml:space="preserve">is an</w:t>
      </w:r>
      <w:r>
        <w:t xml:space="preserve"> </w:t>
      </w:r>
      <m:oMath>
        <m:r>
          <m:t>n</m:t>
        </m:r>
        <m:r>
          <m:t>×</m:t>
        </m:r>
        <m:r>
          <m:t>1</m:t>
        </m:r>
      </m:oMath>
      <w:r>
        <w:t xml:space="preserve"> </w:t>
      </w:r>
      <w:r>
        <w:t xml:space="preserve">vector that captures everything that influences</w:t>
      </w:r>
      <w:r>
        <w:t xml:space="preserve"> </w:t>
      </w:r>
      <m:oMath>
        <m:r>
          <m:t>Y</m:t>
        </m:r>
      </m:oMath>
      <w:r>
        <w:t xml:space="preserve"> </w:t>
      </w:r>
      <w:r>
        <w:t xml:space="preserve">but cannot be explained by</w:t>
      </w:r>
      <w:r>
        <w:t xml:space="preserve"> </w:t>
      </w:r>
      <m:oMath>
        <m:r>
          <m:t>X</m:t>
        </m:r>
        <m:r>
          <m:t>β</m:t>
        </m:r>
      </m:oMath>
      <w:r>
        <w:t xml:space="preserve">.</w:t>
      </w:r>
    </w:p>
    <w:p>
      <w:pPr>
        <w:pStyle w:val="BodyText"/>
      </w:pPr>
      <w:r>
        <w:t xml:space="preserve">By minimizing</w:t>
      </w:r>
      <w:r>
        <w:t xml:space="preserve"> </w:t>
      </w:r>
      <m:oMath>
        <m:r>
          <m:t>e</m:t>
        </m:r>
        <m:r>
          <m:t>=</m:t>
        </m:r>
        <m:r>
          <m:t>Y</m:t>
        </m:r>
        <m:r>
          <m:t>−</m:t>
        </m:r>
        <m:r>
          <m:t>X</m:t>
        </m:r>
        <m:r>
          <m:t>β</m:t>
        </m:r>
      </m:oMath>
      <w:r>
        <w:t xml:space="preserve">, an estimation for our parameters,</w:t>
      </w:r>
      <w:r>
        <w:t xml:space="preserve"> </w:t>
      </w:r>
      <m:oMath>
        <m:acc>
          <m:accPr>
            <m:chr m:val="̂"/>
          </m:accPr>
          <m:e>
            <m:r>
              <m:t>β</m:t>
            </m:r>
          </m:e>
        </m:acc>
      </m:oMath>
      <w:r>
        <w:t xml:space="preserve">, can be found.</w:t>
      </w:r>
      <w:r>
        <w:t xml:space="preserve"> </w:t>
      </w:r>
      <w:r>
        <w:t xml:space="preserve">Roberts (</w:t>
      </w:r>
      <w:hyperlink w:anchor="ref-roberts_robust_2013">
        <w:r>
          <w:rPr>
            <w:rStyle w:val="Hyperlink"/>
          </w:rPr>
          <w:t xml:space="preserve">2013</w:t>
        </w:r>
      </w:hyperlink>
      <w:r>
        <w:t xml:space="preserve">)</w:t>
      </w:r>
      <w:r>
        <w:t xml:space="preserve"> </w:t>
      </w:r>
      <w:r>
        <w:t xml:space="preserve">shows how the estimated variance of the parameter estimates</w:t>
      </w:r>
      <w:r>
        <w:t xml:space="preserve"> </w:t>
      </w:r>
      <m:oMath>
        <m:acc>
          <m:accPr>
            <m:chr m:val="̂"/>
          </m:accPr>
          <m:e>
            <m:r>
              <m:t>V</m:t>
            </m:r>
          </m:e>
        </m:acc>
        <m:r>
          <m:t>[</m:t>
        </m:r>
        <m:acc>
          <m:accPr>
            <m:chr m:val="̂"/>
          </m:accPr>
          <m:e>
            <m:r>
              <m:t>β</m:t>
            </m:r>
          </m:e>
        </m:acc>
        <m:r>
          <m:t>]</m:t>
        </m:r>
      </m:oMath>
      <w:r>
        <w:t xml:space="preserve"> </w:t>
      </w:r>
      <w:r>
        <w:t xml:space="preserve">can be derived which results in the</w:t>
      </w:r>
      <w:r>
        <w:t xml:space="preserve"> </w:t>
      </w:r>
      <w:r>
        <w:rPr>
          <w:i/>
        </w:rPr>
        <w:t xml:space="preserve">sandwich estimator</w:t>
      </w:r>
    </w:p>
    <w:p>
      <w:pPr>
        <w:pStyle w:val="BodyText"/>
      </w:pPr>
    </w:p>
    <w:p>
      <w:pPr>
        <w:pStyle w:val="BodyText"/>
      </w:pPr>
      <w:r>
        <w:t xml:space="preserve">This is called sandwich estimator because of the structure of the formula: Between two slices of bread</w:t>
      </w:r>
      <w:r>
        <w:t xml:space="preserve"> </w:t>
      </w:r>
      <m:oMath>
        <m:r>
          <m:t>(</m:t>
        </m:r>
        <m:sSup>
          <m:e>
            <m:r>
              <m:t>X</m:t>
            </m:r>
          </m:e>
          <m:sup>
            <m:r>
              <m:t>T</m:t>
            </m:r>
          </m:sup>
        </m:sSup>
        <m:r>
          <m:t>X</m:t>
        </m:r>
        <m:sSup>
          <m:e>
            <m:r>
              <m:t>)</m:t>
            </m:r>
          </m:e>
          <m:sup>
            <m:r>
              <m:t>−</m:t>
            </m:r>
            <m:r>
              <m:t>1</m:t>
            </m:r>
          </m:sup>
        </m:sSup>
      </m:oMath>
      <w:r>
        <w:t xml:space="preserve"> </w:t>
      </w:r>
      <w:r>
        <w:t xml:space="preserve">there is the meat</w:t>
      </w:r>
      <w:r>
        <w:t xml:space="preserve"> </w:t>
      </w:r>
      <m:oMath>
        <m:sSup>
          <m:e>
            <m:r>
              <m:t>X</m:t>
            </m:r>
          </m:e>
          <m:sup>
            <m:r>
              <m:t>T</m:t>
            </m:r>
          </m:sup>
        </m:sSup>
        <m:r>
          <m:rPr>
            <m:sty m:val="b"/>
          </m:rPr>
          <m:t>Ω</m:t>
        </m:r>
        <m:r>
          <m:t>X</m:t>
        </m:r>
      </m:oMath>
      <w:r>
        <w:t xml:space="preserve"> </w:t>
      </w:r>
      <w:r>
        <w:t xml:space="preserve">and this is the most important part for us, because we can see how it relates to the computation of the SEs. One of the classic OLS assumptions is</w:t>
      </w:r>
      <w:r>
        <w:t xml:space="preserve"> </w:t>
      </w:r>
      <w:hyperlink r:id="rId28">
        <w:r>
          <w:rPr>
            <w:rStyle w:val="Hyperlink"/>
          </w:rPr>
          <w:t xml:space="preserve">constant variance (or homoscedasticity)</w:t>
        </w:r>
      </w:hyperlink>
      <w:r>
        <w:t xml:space="preserve"> </w:t>
      </w:r>
      <w:r>
        <w:t xml:space="preserve">in the errors across the full spectrum of our DV. This implicates that</w:t>
      </w:r>
      <w:r>
        <w:t xml:space="preserve"> </w:t>
      </w:r>
      <m:oMath>
        <m:r>
          <m:t>Ω</m:t>
        </m:r>
      </m:oMath>
      <w:r>
        <w:t xml:space="preserve"> </w:t>
      </w:r>
      <w:r>
        <w:t xml:space="preserve">is a diagonal matrix with identical</w:t>
      </w:r>
      <w:r>
        <w:t xml:space="preserve"> </w:t>
      </w:r>
      <m:oMath>
        <m:sSup>
          <m:e>
            <m:acc>
              <m:accPr>
                <m:chr m:val="̂"/>
              </m:accPr>
              <m:e>
                <m:r>
                  <m:t>σ</m:t>
                </m:r>
              </m:e>
            </m:acc>
          </m:e>
          <m:sup>
            <m:r>
              <m:t>2</m:t>
            </m:r>
          </m:sup>
        </m:sSup>
      </m:oMath>
      <w:r>
        <w:t xml:space="preserve"> </w:t>
      </w:r>
      <w:r>
        <w:t xml:space="preserve">elements. That simplifies the above equation to</w:t>
      </w:r>
    </w:p>
    <w:p>
      <w:pPr>
        <w:pStyle w:val="BodyText"/>
      </w:pPr>
    </w:p>
    <w:p>
      <w:pPr>
        <w:pStyle w:val="BodyText"/>
      </w:pPr>
      <w:r>
        <w:t xml:space="preserve">We’re almost finished with estimating the standard errors for a classic OLS model. What’s left is the</w:t>
      </w:r>
      <w:r>
        <w:t xml:space="preserve"> </w:t>
      </w:r>
      <w:r>
        <w:rPr>
          <w:i/>
        </w:rPr>
        <w:t xml:space="preserve">residual variance</w:t>
      </w:r>
      <w:r>
        <w:t xml:space="preserve"> </w:t>
      </w:r>
      <m:oMath>
        <m:sSup>
          <m:e>
            <m:acc>
              <m:accPr>
                <m:chr m:val="̂"/>
              </m:accPr>
              <m:e>
                <m:r>
                  <m:t>σ</m:t>
                </m:r>
              </m:e>
            </m:acc>
          </m:e>
          <m:sup>
            <m:r>
              <m:t>2</m:t>
            </m:r>
          </m:sup>
        </m:sSup>
      </m:oMath>
      <w:r>
        <w:t xml:space="preserve">. This is calculated as</w:t>
      </w:r>
    </w:p>
    <w:p>
      <w:pPr>
        <w:pStyle w:val="BodyText"/>
      </w:pPr>
      <m:oMathPara>
        <m:oMathParaPr>
          <m:jc m:val="center"/>
        </m:oMathParaPr>
        <m:oMath>
          <m:sSup>
            <m:e>
              <m:acc>
                <m:accPr>
                  <m:chr m:val="̂"/>
                </m:accPr>
                <m:e>
                  <m:r>
                    <m:t>σ</m:t>
                  </m:r>
                </m:e>
              </m:acc>
            </m:e>
            <m:sup>
              <m:r>
                <m:t>2</m:t>
              </m:r>
            </m:sup>
          </m:sSup>
          <m:r>
            <m:t>=</m:t>
          </m:r>
          <m:f>
            <m:fPr>
              <m:type m:val="bar"/>
            </m:fPr>
            <m:num>
              <m:nary>
                <m:naryPr>
                  <m:chr m:val="∑"/>
                  <m:limLoc m:val="undOvr"/>
                  <m:subHide m:val="0"/>
                  <m:supHide m:val="0"/>
                </m:naryPr>
                <m:sub>
                  <m:r>
                    <m:t>i</m:t>
                  </m:r>
                  <m:r>
                    <m:t>=</m:t>
                  </m:r>
                  <m:r>
                    <m:t>1</m:t>
                  </m:r>
                </m:sub>
                <m:sup>
                  <m:r>
                    <m:t>n</m:t>
                  </m:r>
                </m:sup>
                <m:e>
                  <m:sSubSup>
                    <m:e>
                      <m:acc>
                        <m:accPr>
                          <m:chr m:val="̂"/>
                        </m:accPr>
                        <m:e>
                          <m:r>
                            <m:t>e</m:t>
                          </m:r>
                        </m:e>
                      </m:acc>
                    </m:e>
                    <m:sub>
                      <m:r>
                        <m:t>i</m:t>
                      </m:r>
                    </m:sub>
                    <m:sup>
                      <m:r>
                        <m:t>2</m:t>
                      </m:r>
                    </m:sup>
                  </m:sSubSup>
                </m:e>
              </m:nary>
            </m:num>
            <m:den>
              <m:r>
                <m:t>n</m:t>
              </m:r>
              <m:r>
                <m:t>−</m:t>
              </m:r>
              <m:r>
                <m:t>p</m:t>
              </m:r>
            </m:den>
          </m:f>
          <m:r>
            <m:t>,</m:t>
          </m:r>
        </m:oMath>
      </m:oMathPara>
    </w:p>
    <w:p>
      <w:pPr>
        <w:pStyle w:val="FirstParagraph"/>
      </w:pPr>
      <w:r>
        <w:t xml:space="preserve">with</w:t>
      </w:r>
      <w:r>
        <w:t xml:space="preserve"> </w:t>
      </w:r>
      <m:oMath>
        <m:sSub>
          <m:e>
            <m:acc>
              <m:accPr>
                <m:chr m:val="̂"/>
              </m:accPr>
              <m:e>
                <m:r>
                  <m:t>e</m:t>
                </m:r>
              </m:e>
            </m:acc>
          </m:e>
          <m:sub>
            <m:r>
              <m:t>i</m:t>
            </m:r>
          </m:sub>
        </m:sSub>
      </m:oMath>
      <w:r>
        <w:t xml:space="preserve"> </w:t>
      </w:r>
      <w:r>
        <w:t xml:space="preserve">being the residuals. The numerator is also called the</w:t>
      </w:r>
      <w:r>
        <w:t xml:space="preserve"> </w:t>
      </w:r>
      <w:r>
        <w:rPr>
          <w:i/>
        </w:rPr>
        <w:t xml:space="preserve">residual sum of squares</w:t>
      </w:r>
      <w:r>
        <w:t xml:space="preserve"> </w:t>
      </w:r>
      <w:r>
        <w:t xml:space="preserve">and the denominator is the</w:t>
      </w:r>
      <w:r>
        <w:t xml:space="preserve"> </w:t>
      </w:r>
      <w:r>
        <w:rPr>
          <w:i/>
        </w:rPr>
        <w:t xml:space="preserve">degrees of freedom</w:t>
      </w:r>
      <w:r>
        <w:t xml:space="preserve">.</w:t>
      </w:r>
    </w:p>
    <w:p>
      <w:pPr>
        <w:pStyle w:val="BodyText"/>
      </w:pPr>
      <w:r>
        <w:t xml:space="preserve">Let’s replicate the standard errors from model</w:t>
      </w:r>
      <w:r>
        <w:t xml:space="preserve"> </w:t>
      </w:r>
      <w:r>
        <w:rPr>
          <w:rStyle w:val="VerbatimChar"/>
        </w:rPr>
        <w:t xml:space="preserve">m1</w:t>
      </w:r>
      <w:r>
        <w:t xml:space="preserve"> </w:t>
      </w:r>
      <w:r>
        <w:t xml:space="preserve">with our own calculations. To translate these formulae to R, we use</w:t>
      </w:r>
      <w:r>
        <w:t xml:space="preserve"> </w:t>
      </w:r>
      <w:r>
        <w:rPr>
          <w:rStyle w:val="VerbatimChar"/>
        </w:rPr>
        <w:t xml:space="preserve">model.matrix</w:t>
      </w:r>
      <w:r>
        <w:t xml:space="preserve"> </w:t>
      </w:r>
      <w:r>
        <w:t xml:space="preserve">to get the design matrix</w:t>
      </w:r>
      <w:r>
        <w:t xml:space="preserve"> </w:t>
      </w:r>
      <m:oMath>
        <m:r>
          <m:t>X</m:t>
        </m:r>
      </m:oMath>
      <w:r>
        <w:t xml:space="preserve">,</w:t>
      </w:r>
      <w:r>
        <w:t xml:space="preserve"> </w:t>
      </w:r>
      <w:r>
        <w:rPr>
          <w:rStyle w:val="VerbatimChar"/>
        </w:rPr>
        <w:t xml:space="preserve">residuals</w:t>
      </w:r>
      <w:r>
        <w:t xml:space="preserve"> </w:t>
      </w:r>
      <w:r>
        <w:t xml:space="preserve">for the residual vector</w:t>
      </w:r>
      <w:r>
        <w:t xml:space="preserve"> </w:t>
      </w:r>
      <m:oMath>
        <m:acc>
          <m:accPr>
            <m:chr m:val="̂"/>
          </m:accPr>
          <m:e>
            <m:r>
              <m:t>e</m:t>
            </m:r>
          </m:e>
        </m:acc>
      </m:oMath>
      <w:r>
        <w:t xml:space="preserve">,</w:t>
      </w:r>
      <w:r>
        <w:t xml:space="preserve"> </w:t>
      </w:r>
      <w:r>
        <w:rPr>
          <w:rStyle w:val="VerbatimChar"/>
        </w:rPr>
        <w:t xml:space="preserve">nobs</w:t>
      </w:r>
      <w:r>
        <w:t xml:space="preserve"> </w:t>
      </w:r>
      <w:r>
        <w:t xml:space="preserve">for the number of observations</w:t>
      </w:r>
      <w:r>
        <w:t xml:space="preserve"> </w:t>
      </w:r>
      <m:oMath>
        <m:r>
          <m:t>n</m:t>
        </m:r>
      </m:oMath>
      <w:r>
        <w:t xml:space="preserve">,</w:t>
      </w:r>
      <w:r>
        <w:t xml:space="preserve"> </w:t>
      </w:r>
      <w:r>
        <w:rPr>
          <w:rStyle w:val="VerbatimChar"/>
        </w:rPr>
        <w:t xml:space="preserve">ncol(X)</w:t>
      </w:r>
      <w:r>
        <w:t xml:space="preserve"> </w:t>
      </w:r>
      <w:r>
        <w:t xml:space="preserve">for the number or parameters,</w:t>
      </w:r>
      <w:r>
        <w:t xml:space="preserve"> </w:t>
      </w:r>
      <w:r>
        <w:rPr>
          <w:rStyle w:val="VerbatimChar"/>
        </w:rPr>
        <w:t xml:space="preserve">solve</w:t>
      </w:r>
      <w:r>
        <w:t xml:space="preserve"> </w:t>
      </w:r>
      <w:r>
        <w:t xml:space="preserve">to calculate the inverse of</w:t>
      </w:r>
      <w:r>
        <w:t xml:space="preserve"> </w:t>
      </w:r>
      <m:oMath>
        <m:sSup>
          <m:e>
            <m:r>
              <m:t>X</m:t>
            </m:r>
          </m:e>
          <m:sup>
            <m:r>
              <m:t>T</m:t>
            </m:r>
          </m:sup>
        </m:sSup>
        <m:r>
          <m:t>X</m:t>
        </m:r>
      </m:oMath>
      <w:r>
        <w:t xml:space="preserve"> </w:t>
      </w:r>
      <w:r>
        <w:t xml:space="preserve">and</w:t>
      </w:r>
      <w:r>
        <w:t xml:space="preserve"> </w:t>
      </w:r>
      <w:r>
        <w:rPr>
          <w:rStyle w:val="VerbatimChar"/>
        </w:rPr>
        <w:t xml:space="preserve">diag</w:t>
      </w:r>
      <w:r>
        <w:t xml:space="preserve"> </w:t>
      </w:r>
      <w:r>
        <w:t xml:space="preserve">to extract the diagonal of a square matrix.</w:t>
      </w:r>
    </w:p>
    <w:p>
      <w:pPr>
        <w:pStyle w:val="SourceCode"/>
      </w:pPr>
      <w:r>
        <w:rPr>
          <w:rStyle w:val="NormalTok"/>
        </w:rPr>
        <w:t xml:space="preserve">X &lt;-</w:t>
      </w:r>
      <w:r>
        <w:rPr>
          <w:rStyle w:val="StringTok"/>
        </w:rPr>
        <w:t xml:space="preserve"> </w:t>
      </w:r>
      <w:r>
        <w:rPr>
          <w:rStyle w:val="KeywordTok"/>
        </w:rPr>
        <w:t xml:space="preserve">model.matrix</w:t>
      </w:r>
      <w:r>
        <w:rPr>
          <w:rStyle w:val="NormalTok"/>
        </w:rPr>
        <w:t xml:space="preserve">(m1)</w:t>
      </w:r>
      <w:r>
        <w:br/>
      </w:r>
      <w:r>
        <w:rPr>
          <w:rStyle w:val="NormalTok"/>
        </w:rPr>
        <w:t xml:space="preserve">u &lt;-</w:t>
      </w:r>
      <w:r>
        <w:rPr>
          <w:rStyle w:val="StringTok"/>
        </w:rPr>
        <w:t xml:space="preserve"> </w:t>
      </w:r>
      <w:r>
        <w:rPr>
          <w:rStyle w:val="KeywordTok"/>
        </w:rPr>
        <w:t xml:space="preserve">residuals</w:t>
      </w:r>
      <w:r>
        <w:rPr>
          <w:rStyle w:val="NormalTok"/>
        </w:rPr>
        <w:t xml:space="preserve">(m1)</w:t>
      </w:r>
      <w:r>
        <w:br/>
      </w:r>
      <w:r>
        <w:rPr>
          <w:rStyle w:val="NormalTok"/>
        </w:rPr>
        <w:t xml:space="preserve">n &lt;-</w:t>
      </w:r>
      <w:r>
        <w:rPr>
          <w:rStyle w:val="StringTok"/>
        </w:rPr>
        <w:t xml:space="preserve"> </w:t>
      </w:r>
      <w:r>
        <w:rPr>
          <w:rStyle w:val="KeywordTok"/>
        </w:rPr>
        <w:t xml:space="preserve">nobs</w:t>
      </w:r>
      <w:r>
        <w:rPr>
          <w:rStyle w:val="NormalTok"/>
        </w:rPr>
        <w:t xml:space="preserve">(m1)</w:t>
      </w:r>
      <w:r>
        <w:br/>
      </w:r>
      <w:r>
        <w:rPr>
          <w:rStyle w:val="NormalTok"/>
        </w:rPr>
        <w:t xml:space="preserve">p &lt;-</w:t>
      </w:r>
      <w:r>
        <w:rPr>
          <w:rStyle w:val="StringTok"/>
        </w:rPr>
        <w:t xml:space="preserve"> </w:t>
      </w:r>
      <w:r>
        <w:rPr>
          <w:rStyle w:val="KeywordTok"/>
        </w:rPr>
        <w:t xml:space="preserve">ncol</w:t>
      </w:r>
      <w:r>
        <w:rPr>
          <w:rStyle w:val="NormalTok"/>
        </w:rPr>
        <w:t xml:space="preserve">(X)</w:t>
      </w:r>
      <w:r>
        <w:br/>
      </w:r>
      <w:r>
        <w:rPr>
          <w:rStyle w:val="NormalTok"/>
        </w:rPr>
        <w:t xml:space="preserve">sigma2 &lt;-</w:t>
      </w:r>
      <w:r>
        <w:rPr>
          <w:rStyle w:val="StringTok"/>
        </w:rPr>
        <w:t xml:space="preserve"> </w:t>
      </w:r>
      <w:r>
        <w:rPr>
          <w:rStyle w:val="KeywordTok"/>
        </w:rPr>
        <w:t xml:space="preserve">sum</w:t>
      </w:r>
      <w:r>
        <w:rPr>
          <w:rStyle w:val="NormalTok"/>
        </w:rPr>
        <w:t xml:space="preserve">(u</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p)</w:t>
      </w:r>
      <w:r>
        <w:br/>
      </w:r>
      <w:r>
        <w:rPr>
          <w:rStyle w:val="CommentTok"/>
        </w:rPr>
        <w:t xml:space="preserve"># solve (X^T X) A = I, where I is identity matrix -&gt; A is (X^T X)^-1</w:t>
      </w:r>
      <w:r>
        <w:br/>
      </w:r>
      <w:r>
        <w:rPr>
          <w:rStyle w:val="NormalTok"/>
        </w:rPr>
        <w:t xml:space="preserve">crossXinv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 </w:t>
      </w:r>
      <w:r>
        <w:rPr>
          <w:rStyle w:val="KeywordTok"/>
        </w:rPr>
        <w:t xml:space="preserve">diag</w:t>
      </w:r>
      <w:r>
        <w:rPr>
          <w:rStyle w:val="NormalTok"/>
        </w:rPr>
        <w:t xml:space="preserve">(p))</w:t>
      </w:r>
      <w:r>
        <w:br/>
      </w:r>
      <w:r>
        <w:rPr>
          <w:rStyle w:val="NormalTok"/>
        </w:rPr>
        <w:t xml:space="preserve">m1se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(sigma2 </w:t>
      </w:r>
      <w:r>
        <w:rPr>
          <w:rStyle w:val="OperatorTok"/>
        </w:rPr>
        <w:t xml:space="preserve">*</w:t>
      </w:r>
      <w:r>
        <w:rPr>
          <w:rStyle w:val="StringTok"/>
        </w:rPr>
        <w:t xml:space="preserve"> </w:t>
      </w:r>
      <w:r>
        <w:rPr>
          <w:rStyle w:val="NormalTok"/>
        </w:rPr>
        <w:t xml:space="preserve">crossXinv))</w:t>
      </w:r>
      <w:r>
        <w:br/>
      </w:r>
      <w:r>
        <w:rPr>
          <w:rStyle w:val="NormalTok"/>
        </w:rPr>
        <w:t xml:space="preserve">m1se</w:t>
      </w:r>
    </w:p>
    <w:p>
      <w:pPr>
        <w:pStyle w:val="SourceCode"/>
      </w:pPr>
      <w:r>
        <w:rPr>
          <w:rStyle w:val="VerbatimChar"/>
        </w:rPr>
        <w:t xml:space="preserve">##  [1] 0.131411504 0.003109803 0.006964417 0.060646038 0.128532897 0.132850020 0.129073913 0.142197527 0.131807814 0.154288821 0.134842179</w:t>
      </w:r>
      <w:r>
        <w:br/>
      </w:r>
      <w:r>
        <w:rPr>
          <w:rStyle w:val="VerbatimChar"/>
        </w:rPr>
        <w:t xml:space="preserve">## [12] 0.154786225 0.217550496 0.139150254 0.211281877 0.135754047 0.131627656 0.147338973 0.165729366 0.130876677 0.123106501 0.180318967</w:t>
      </w:r>
      <w:r>
        <w:br/>
      </w:r>
      <w:r>
        <w:rPr>
          <w:rStyle w:val="VerbatimChar"/>
        </w:rPr>
        <w:t xml:space="preserve">## [23] 0.130039911 0.156266791 0.129610230 0.136001222 0.164989332 0.207432091 0.207669144 0.161538753 0.273824445 0.175070401 0.179752616</w:t>
      </w:r>
      <w:r>
        <w:br/>
      </w:r>
      <w:r>
        <w:rPr>
          <w:rStyle w:val="VerbatimChar"/>
        </w:rPr>
        <w:t xml:space="preserve">...</w:t>
      </w:r>
    </w:p>
    <w:p>
      <w:pPr>
        <w:pStyle w:val="FirstParagraph"/>
      </w:pPr>
      <w:r>
        <w:t xml:space="preserve">Let’s check if this is equal to the standard errors calculated by</w:t>
      </w:r>
      <w:r>
        <w:t xml:space="preserve"> </w:t>
      </w:r>
      <w:r>
        <w:rPr>
          <w:rStyle w:val="VerbatimChar"/>
        </w:rPr>
        <w:t xml:space="preserve">lm</w:t>
      </w:r>
      <w:r>
        <w:t xml:space="preserve"> </w:t>
      </w:r>
      <w:r>
        <w:t xml:space="preserve">(using</w:t>
      </w:r>
      <w:r>
        <w:t xml:space="preserve"> </w:t>
      </w:r>
      <w:r>
        <w:rPr>
          <w:rStyle w:val="VerbatimChar"/>
        </w:rPr>
        <w:t xml:space="preserve">near</w:t>
      </w:r>
      <w:r>
        <w:t xml:space="preserve"> </w:t>
      </w:r>
      <w:r>
        <w:t xml:space="preserve">because of minor deviations due to floating point precision):</w:t>
      </w:r>
    </w:p>
    <w:p>
      <w:pPr>
        <w:pStyle w:val="SourceCode"/>
      </w:pPr>
      <w:r>
        <w:rPr>
          <w:rStyle w:val="KeywordTok"/>
        </w:rPr>
        <w:t xml:space="preserve">all</w:t>
      </w:r>
      <w:r>
        <w:rPr>
          <w:rStyle w:val="NormalTok"/>
        </w:rPr>
        <w:t xml:space="preserve">(</w:t>
      </w:r>
      <w:r>
        <w:rPr>
          <w:rStyle w:val="KeywordTok"/>
        </w:rPr>
        <w:t xml:space="preserve">near</w:t>
      </w:r>
      <w:r>
        <w:rPr>
          <w:rStyle w:val="NormalTok"/>
        </w:rPr>
        <w:t xml:space="preserve">(m1se, m1coeffs_std</w:t>
      </w:r>
      <w:r>
        <w:rPr>
          <w:rStyle w:val="OperatorTok"/>
        </w:rPr>
        <w:t xml:space="preserve">$</w:t>
      </w:r>
      <w:r>
        <w:rPr>
          <w:rStyle w:val="NormalTok"/>
        </w:rPr>
        <w:t xml:space="preserve">Std..Error))</w:t>
      </w:r>
    </w:p>
    <w:p>
      <w:pPr>
        <w:pStyle w:val="SourceCode"/>
      </w:pPr>
      <w:r>
        <w:rPr>
          <w:rStyle w:val="VerbatimChar"/>
        </w:rPr>
        <w:t xml:space="preserve">## [1] TRUE</w:t>
      </w:r>
    </w:p>
    <w:p>
      <w:pPr>
        <w:pStyle w:val="Heading2"/>
      </w:pPr>
      <w:bookmarkStart w:id="29" w:name="clustered-standard-errors"/>
      <w:r>
        <w:t xml:space="preserve">Clustered standard errors</w:t>
      </w:r>
      <w:bookmarkEnd w:id="29"/>
    </w:p>
    <w:p>
      <w:pPr>
        <w:pStyle w:val="FirstParagraph"/>
      </w:pPr>
      <w:r>
        <w:t xml:space="preserve">We extracted our parameter estimates’ variance</w:t>
      </w:r>
      <w:r>
        <w:t xml:space="preserve"> </w:t>
      </w:r>
      <m:oMath>
        <m:acc>
          <m:accPr>
            <m:chr m:val="̂"/>
          </m:accPr>
          <m:e>
            <m:r>
              <m:t>V</m:t>
            </m:r>
          </m:e>
        </m:acc>
        <m:r>
          <m:t>[</m:t>
        </m:r>
        <m:acc>
          <m:accPr>
            <m:chr m:val="̂"/>
          </m:accPr>
          <m:e>
            <m:r>
              <m:t>β</m:t>
            </m:r>
          </m:e>
        </m:acc>
        <m:r>
          <m:t>]</m:t>
        </m:r>
      </m:oMath>
      <w:r>
        <w:t xml:space="preserve"> </w:t>
      </w:r>
      <w:r>
        <w:t xml:space="preserve">from the diagonal of the</w:t>
      </w:r>
      <w:r>
        <w:t xml:space="preserve"> </w:t>
      </w:r>
      <w:r>
        <w:rPr>
          <w:i/>
        </w:rPr>
        <w:t xml:space="preserve">(variance-)covariance</w:t>
      </w:r>
      <w:r>
        <w:t xml:space="preserve"> </w:t>
      </w:r>
      <w:r>
        <w:t xml:space="preserve">or</w:t>
      </w:r>
      <w:r>
        <w:t xml:space="preserve"> </w:t>
      </w:r>
      <w:r>
        <w:rPr>
          <w:i/>
        </w:rPr>
        <w:t xml:space="preserve">vcov</w:t>
      </w:r>
      <w:r>
        <w:t xml:space="preserve"> </w:t>
      </w:r>
      <w:r>
        <w:t xml:space="preserve">matrix and R has the</w:t>
      </w:r>
      <w:r>
        <w:t xml:space="preserve"> </w:t>
      </w:r>
      <w:r>
        <w:rPr>
          <w:rStyle w:val="VerbatimChar"/>
        </w:rPr>
        <w:t xml:space="preserve">vcov</w:t>
      </w:r>
      <w:r>
        <w:t xml:space="preserve"> </w:t>
      </w:r>
      <w:r>
        <w:t xml:space="preserve">function to calculate it from a fitted model. It’s exactly what we computed before using eq. 2:</w:t>
      </w:r>
    </w:p>
    <w:p>
      <w:pPr>
        <w:pStyle w:val="SourceCode"/>
      </w:pPr>
      <w:r>
        <w:rPr>
          <w:rStyle w:val="KeywordTok"/>
        </w:rPr>
        <w:t xml:space="preserve">all</w:t>
      </w:r>
      <w:r>
        <w:rPr>
          <w:rStyle w:val="NormalTok"/>
        </w:rPr>
        <w:t xml:space="preserve">(</w:t>
      </w:r>
      <w:r>
        <w:rPr>
          <w:rStyle w:val="KeywordTok"/>
        </w:rPr>
        <w:t xml:space="preserve">near</w:t>
      </w:r>
      <w:r>
        <w:rPr>
          <w:rStyle w:val="NormalTok"/>
        </w:rPr>
        <w:t xml:space="preserve">(sigma2 </w:t>
      </w:r>
      <w:r>
        <w:rPr>
          <w:rStyle w:val="OperatorTok"/>
        </w:rPr>
        <w:t xml:space="preserve">*</w:t>
      </w:r>
      <w:r>
        <w:rPr>
          <w:rStyle w:val="StringTok"/>
        </w:rPr>
        <w:t xml:space="preserve"> </w:t>
      </w:r>
      <w:r>
        <w:rPr>
          <w:rStyle w:val="NormalTok"/>
        </w:rPr>
        <w:t xml:space="preserve">crossXinv, </w:t>
      </w:r>
      <w:r>
        <w:rPr>
          <w:rStyle w:val="KeywordTok"/>
        </w:rPr>
        <w:t xml:space="preserve">vcov</w:t>
      </w:r>
      <w:r>
        <w:rPr>
          <w:rStyle w:val="NormalTok"/>
        </w:rPr>
        <w:t xml:space="preserve">(m1)))</w:t>
      </w:r>
    </w:p>
    <w:p>
      <w:pPr>
        <w:pStyle w:val="SourceCode"/>
      </w:pPr>
      <w:r>
        <w:rPr>
          <w:rStyle w:val="VerbatimChar"/>
        </w:rPr>
        <w:t xml:space="preserve">## [1] TRUE</w:t>
      </w:r>
    </w:p>
    <w:p>
      <w:pPr>
        <w:pStyle w:val="FirstParagraph"/>
      </w:pPr>
      <w:r>
        <w:t xml:space="preserve">The square root of the diagonal in the covariance matrix is the SEs of our parameter estimates. Instead of the simplified form in eq. 2, we can use different estimators for the covariance matrix that are based on the sandwich estimator in eq. 1. The trick with sandwich estimators is that you can exchange the bread and meat of your sandwich according to the structure of your data. This allows you to arrive at consistent SEs even when some of the OLS assumptions like homoscedasticity are violated. This is the</w:t>
      </w:r>
      <w:r>
        <w:t xml:space="preserve"> </w:t>
      </w:r>
      <w:r>
        <w:t xml:space="preserve">“</w:t>
      </w:r>
      <w:r>
        <w:t xml:space="preserve">versatile</w:t>
      </w:r>
      <w:r>
        <w:t xml:space="preserve">”</w:t>
      </w:r>
      <w:r>
        <w:t xml:space="preserve"> </w:t>
      </w:r>
      <w:r>
        <w:t xml:space="preserve">part in the</w:t>
      </w:r>
      <w:r>
        <w:t xml:space="preserve"> </w:t>
      </w:r>
      <w:r>
        <w:t xml:space="preserve">Zeileis, Köll, and Graham (</w:t>
      </w:r>
      <w:hyperlink w:anchor="ref-zeileis_various_2020">
        <w:r>
          <w:rPr>
            <w:rStyle w:val="Hyperlink"/>
          </w:rPr>
          <w:t xml:space="preserve">2020</w:t>
        </w:r>
      </w:hyperlink>
      <w:r>
        <w:t xml:space="preserve">)</w:t>
      </w:r>
      <w:r>
        <w:t xml:space="preserve"> </w:t>
      </w:r>
      <w:r>
        <w:t xml:space="preserve">paper dubbed</w:t>
      </w:r>
      <w:r>
        <w:t xml:space="preserve"> </w:t>
      </w:r>
      <w:r>
        <w:rPr>
          <w:i/>
        </w:rPr>
        <w:t xml:space="preserve">“</w:t>
      </w:r>
      <w:r>
        <w:rPr>
          <w:i/>
        </w:rPr>
        <w:t xml:space="preserve">Various Versatile Variances.</w:t>
      </w:r>
      <w:r>
        <w:rPr>
          <w:i/>
        </w:rPr>
        <w:t xml:space="preserve">”</w:t>
      </w:r>
      <w:r>
        <w:t xml:space="preserve"> </w:t>
      </w:r>
      <w:r>
        <w:t xml:space="preserve">When we want to obtain clustered SEs, we need to consider that</w:t>
      </w:r>
      <w:r>
        <w:t xml:space="preserve"> </w:t>
      </w:r>
      <m:oMath>
        <m:r>
          <m:t>Ω</m:t>
        </m:r>
      </m:oMath>
      <w:r>
        <w:t xml:space="preserve"> </w:t>
      </w:r>
      <w:r>
        <w:t xml:space="preserve">in the</w:t>
      </w:r>
      <w:r>
        <w:t xml:space="preserve"> </w:t>
      </w:r>
      <w:r>
        <w:t xml:space="preserve">“</w:t>
      </w:r>
      <w:r>
        <w:t xml:space="preserve">meat</w:t>
      </w:r>
      <w:r>
        <w:t xml:space="preserve">”</w:t>
      </w:r>
      <w:r>
        <w:t xml:space="preserve"> </w:t>
      </w:r>
      <w:r>
        <w:t xml:space="preserve">part of eq. 1 is</w:t>
      </w:r>
      <w:r>
        <w:t xml:space="preserve"> </w:t>
      </w:r>
      <w:r>
        <w:rPr>
          <w:i/>
        </w:rPr>
        <w:t xml:space="preserve">not</w:t>
      </w:r>
      <w:r>
        <w:t xml:space="preserve"> </w:t>
      </w:r>
      <w:r>
        <w:t xml:space="preserve">a diagonal matrix with identical</w:t>
      </w:r>
      <w:r>
        <w:t xml:space="preserve"> </w:t>
      </w:r>
      <m:oMath>
        <m:sSup>
          <m:e>
            <m:acc>
              <m:accPr>
                <m:chr m:val="̂"/>
              </m:accPr>
              <m:e>
                <m:r>
                  <m:t>σ</m:t>
                </m:r>
              </m:e>
            </m:acc>
          </m:e>
          <m:sup>
            <m:r>
              <m:t>2</m:t>
            </m:r>
          </m:sup>
        </m:sSup>
      </m:oMath>
      <w:r>
        <w:t xml:space="preserve"> </w:t>
      </w:r>
      <w:r>
        <w:t xml:space="preserve">elements anymore, hence this can’t be simplified to eq. 2. Instead, we can assume that</w:t>
      </w:r>
      <w:r>
        <w:t xml:space="preserve"> </w:t>
      </w:r>
      <m:oMath>
        <m:r>
          <m:t>Ω</m:t>
        </m:r>
      </m:oMath>
      <w:r>
        <w:t xml:space="preserve"> </w:t>
      </w:r>
      <w:r>
        <w:t xml:space="preserve">is block-diagonal with the clusters forming the blocks. This means, we assume that the variance in the errors is constant</w:t>
      </w:r>
      <w:r>
        <w:t xml:space="preserve"> </w:t>
      </w:r>
      <w:r>
        <w:rPr>
          <w:i/>
        </w:rPr>
        <w:t xml:space="preserve">within clusters</w:t>
      </w:r>
      <w:r>
        <w:t xml:space="preserve"> </w:t>
      </w:r>
      <w:r>
        <w:t xml:space="preserve">and so we first calculate</w:t>
      </w:r>
      <w:r>
        <w:t xml:space="preserve"> </w:t>
      </w:r>
      <m:oMath>
        <m:sSub>
          <m:e>
            <m:r>
              <m:t>Ω</m:t>
            </m:r>
          </m:e>
          <m:sub>
            <m:r>
              <m:t>j</m:t>
            </m:r>
          </m:sub>
        </m:sSub>
      </m:oMath>
      <w:r>
        <w:t xml:space="preserve"> </w:t>
      </w:r>
      <w:r>
        <w:t xml:space="preserve">per cluster</w:t>
      </w:r>
      <w:r>
        <w:t xml:space="preserve"> </w:t>
      </w:r>
      <m:oMath>
        <m:r>
          <m:t>j</m:t>
        </m:r>
      </m:oMath>
      <w:r>
        <w:t xml:space="preserve"> </w:t>
      </w:r>
      <w:r>
        <w:t xml:space="preserve">and then sum the</w:t>
      </w:r>
      <w:r>
        <w:t xml:space="preserve"> </w:t>
      </w:r>
      <m:oMath>
        <m:sSub>
          <m:e>
            <m:r>
              <m:t>Ω</m:t>
            </m:r>
          </m:e>
          <m:sub>
            <m:r>
              <m:t>j</m:t>
            </m:r>
          </m:sub>
        </m:sSub>
      </m:oMath>
      <w:r>
        <w:t xml:space="preserve">.</w:t>
      </w:r>
      <w:r>
        <w:t xml:space="preserve"> </w:t>
      </w:r>
      <w:r>
        <w:t xml:space="preserve">Cameron and Miller (</w:t>
      </w:r>
      <w:hyperlink w:anchor="ref-cameron_practitioners_2013">
        <w:r>
          <w:rPr>
            <w:rStyle w:val="Hyperlink"/>
          </w:rPr>
          <w:t xml:space="preserve">2013</w:t>
        </w:r>
      </w:hyperlink>
      <w:r>
        <w:t xml:space="preserve">)</w:t>
      </w:r>
      <w:r>
        <w:t xml:space="preserve"> </w:t>
      </w:r>
      <w:r>
        <w:t xml:space="preserve">(p. 11) shows how</w:t>
      </w:r>
      <w:r>
        <w:t xml:space="preserve"> </w:t>
      </w:r>
      <m:oMath>
        <m:r>
          <m:t>Ω</m:t>
        </m:r>
      </m:oMath>
      <w:r>
        <w:t xml:space="preserve"> </w:t>
      </w:r>
      <w:r>
        <w:t xml:space="preserve">is calculated in detail and also which finite-sample correction factor is applied. From this article we get the equation</w:t>
      </w:r>
    </w:p>
    <w:p>
      <w:pPr>
        <w:pStyle w:val="BodyText"/>
      </w:pPr>
    </w:p>
    <w:p>
      <w:pPr>
        <w:pStyle w:val="BodyText"/>
      </w:pPr>
      <w:r>
        <w:t xml:space="preserve">where</w:t>
      </w:r>
      <w:r>
        <w:t xml:space="preserve"> </w:t>
      </w:r>
      <m:oMath>
        <m:r>
          <m:t>c</m:t>
        </m:r>
      </m:oMath>
      <w:r>
        <w:t xml:space="preserve"> </w:t>
      </w:r>
      <w:r>
        <w:t xml:space="preserve">is the number of clusters. It’s interesting to see how the residuals are added up</w:t>
      </w:r>
      <w:r>
        <w:t xml:space="preserve"> </w:t>
      </w:r>
      <w:r>
        <w:rPr>
          <w:i/>
        </w:rPr>
        <w:t xml:space="preserve">per cluster</w:t>
      </w:r>
      <w:r>
        <w:t xml:space="preserve"> </w:t>
      </w:r>
      <w:r>
        <w:t xml:space="preserve">and then averaged. As</w:t>
      </w:r>
      <w:r>
        <w:t xml:space="preserve"> </w:t>
      </w:r>
      <w:r>
        <w:t xml:space="preserve">Cameron and Miller (</w:t>
      </w:r>
      <w:hyperlink w:anchor="ref-cameron_practitioners_2013">
        <w:r>
          <w:rPr>
            <w:rStyle w:val="Hyperlink"/>
          </w:rPr>
          <w:t xml:space="preserve">2013</w:t>
        </w:r>
      </w:hyperlink>
      <w:r>
        <w:t xml:space="preserve">)</w:t>
      </w:r>
      <w:r>
        <w:t xml:space="preserve"> </w:t>
      </w:r>
      <w:r>
        <w:t xml:space="preserve">(p. 13) notes, this implicates an important limitation: With a low number of clusters, this averaging is imprecise.</w:t>
      </w:r>
    </w:p>
    <w:p>
      <w:pPr>
        <w:pStyle w:val="BodyText"/>
      </w:pPr>
      <w:r>
        <w:t xml:space="preserve">Let’s translate this formula to R. We already have</w:t>
      </w:r>
      <w:r>
        <w:t xml:space="preserve"> </w:t>
      </w:r>
      <m:oMath>
        <m:acc>
          <m:accPr>
            <m:chr m:val="̂"/>
          </m:accPr>
          <m:e>
            <m:r>
              <m:t>e</m:t>
            </m:r>
          </m:e>
        </m:acc>
      </m:oMath>
      <w:r>
        <w:t xml:space="preserve"> </w:t>
      </w:r>
      <w:r>
        <w:t xml:space="preserve">as</w:t>
      </w:r>
      <w:r>
        <w:t xml:space="preserve"> </w:t>
      </w:r>
      <w:r>
        <w:rPr>
          <w:rStyle w:val="VerbatimChar"/>
        </w:rPr>
        <w:t xml:space="preserve">u</w:t>
      </w:r>
      <w:r>
        <w:t xml:space="preserve"> </w:t>
      </w:r>
      <w:r>
        <w:t xml:space="preserve">(the residuals) and the design matrix</w:t>
      </w:r>
      <w:r>
        <w:t xml:space="preserve"> </w:t>
      </w:r>
      <w:r>
        <w:rPr>
          <w:rStyle w:val="VerbatimChar"/>
        </w:rPr>
        <w:t xml:space="preserve">X</w:t>
      </w:r>
      <w:r>
        <w:t xml:space="preserve">. We can generate a list of</w:t>
      </w:r>
      <w:r>
        <w:t xml:space="preserve"> </w:t>
      </w:r>
      <m:oMath>
        <m:sSub>
          <m:e>
            <m:r>
              <m:t>Ω</m:t>
            </m:r>
          </m:e>
          <m:sub>
            <m:r>
              <m:t>j</m:t>
            </m:r>
          </m:sub>
        </m:sSub>
      </m:oMath>
      <w:r>
        <w:t xml:space="preserve">, sum them and multiply the correction factor:</w:t>
      </w:r>
    </w:p>
    <w:p>
      <w:pPr>
        <w:pStyle w:val="SourceCode"/>
      </w:pPr>
      <w:r>
        <w:rPr>
          <w:rStyle w:val="NormalTok"/>
        </w:rPr>
        <w:t xml:space="preserve">omegaj &lt;-</w:t>
      </w:r>
      <w:r>
        <w:rPr>
          <w:rStyle w:val="StringTok"/>
        </w:rPr>
        <w:t xml:space="preserve"> </w:t>
      </w:r>
      <w:r>
        <w:rPr>
          <w:rStyle w:val="KeywordTok"/>
        </w:rPr>
        <w:t xml:space="preserve">lapply</w:t>
      </w:r>
      <w:r>
        <w:rPr>
          <w:rStyle w:val="NormalTok"/>
        </w:rPr>
        <w:t xml:space="preserve">(</w:t>
      </w:r>
      <w:r>
        <w:rPr>
          <w:rStyle w:val="KeywordTok"/>
        </w:rPr>
        <w:t xml:space="preserve">levels</w:t>
      </w:r>
      <w:r>
        <w:rPr>
          <w:rStyle w:val="NormalTok"/>
        </w:rPr>
        <w:t xml:space="preserve">(nlswork</w:t>
      </w:r>
      <w:r>
        <w:rPr>
          <w:rStyle w:val="OperatorTok"/>
        </w:rPr>
        <w:t xml:space="preserve">$</w:t>
      </w:r>
      <w:r>
        <w:rPr>
          <w:rStyle w:val="NormalTok"/>
        </w:rPr>
        <w:t xml:space="preserve">idcode), </w:t>
      </w:r>
      <w:r>
        <w:rPr>
          <w:rStyle w:val="ControlFlowTok"/>
        </w:rPr>
        <w:t xml:space="preserve">function</w:t>
      </w:r>
      <w:r>
        <w:rPr>
          <w:rStyle w:val="NormalTok"/>
        </w:rPr>
        <w:t xml:space="preserve">(idcode) {</w:t>
      </w:r>
      <w:r>
        <w:br/>
      </w:r>
      <w:r>
        <w:rPr>
          <w:rStyle w:val="NormalTok"/>
        </w:rPr>
        <w:t xml:space="preserve">  j &lt;-</w:t>
      </w:r>
      <w:r>
        <w:rPr>
          <w:rStyle w:val="StringTok"/>
        </w:rPr>
        <w:t xml:space="preserve"> </w:t>
      </w:r>
      <w:r>
        <w:rPr>
          <w:rStyle w:val="NormalTok"/>
        </w:rPr>
        <w:t xml:space="preserve">nlswork</w:t>
      </w:r>
      <w:r>
        <w:rPr>
          <w:rStyle w:val="OperatorTok"/>
        </w:rPr>
        <w:t xml:space="preserve">$</w:t>
      </w:r>
      <w:r>
        <w:rPr>
          <w:rStyle w:val="NormalTok"/>
        </w:rPr>
        <w:t xml:space="preserve">idcode </w:t>
      </w:r>
      <w:r>
        <w:rPr>
          <w:rStyle w:val="OperatorTok"/>
        </w:rPr>
        <w:t xml:space="preserve">==</w:t>
      </w:r>
      <w:r>
        <w:rPr>
          <w:rStyle w:val="StringTok"/>
        </w:rPr>
        <w:t xml:space="preserve"> </w:t>
      </w:r>
      <w:r>
        <w:rPr>
          <w:rStyle w:val="NormalTok"/>
        </w:rPr>
        <w:t xml:space="preserve">idcode</w:t>
      </w:r>
      <w:r>
        <w:br/>
      </w:r>
      <w:r>
        <w:rPr>
          <w:rStyle w:val="NormalTok"/>
        </w:rPr>
        <w:t xml:space="preserve">  X_j &lt;-</w:t>
      </w:r>
      <w:r>
        <w:rPr>
          <w:rStyle w:val="StringTok"/>
        </w:rPr>
        <w:t xml:space="preserve"> </w:t>
      </w:r>
      <w:r>
        <w:rPr>
          <w:rStyle w:val="NormalTok"/>
        </w:rPr>
        <w:t xml:space="preserve">X[j, , drop =</w:t>
      </w:r>
      <w:r>
        <w:rPr>
          <w:rStyle w:val="StringTok"/>
        </w:rPr>
        <w:t xml:space="preserve"> </w:t>
      </w:r>
      <w:r>
        <w:rPr>
          <w:rStyle w:val="OtherTok"/>
        </w:rPr>
        <w:t xml:space="preserve">FALSE</w:t>
      </w:r>
      <w:r>
        <w:rPr>
          <w:rStyle w:val="NormalTok"/>
        </w:rPr>
        <w:t xml:space="preserve">]           </w:t>
      </w:r>
      <w:r>
        <w:rPr>
          <w:rStyle w:val="CommentTok"/>
        </w:rPr>
        <w:t xml:space="preserve"># don't drop dimensions when we have only one obs.</w:t>
      </w:r>
      <w:r>
        <w:br/>
      </w:r>
      <w:r>
        <w:rPr>
          <w:rStyle w:val="NormalTok"/>
        </w:rPr>
        <w:t xml:space="preserve">  </w:t>
      </w:r>
      <w:r>
        <w:rPr>
          <w:rStyle w:val="KeywordTok"/>
        </w:rPr>
        <w:t xml:space="preserve">t</w:t>
      </w:r>
      <w:r>
        <w:rPr>
          <w:rStyle w:val="NormalTok"/>
        </w:rPr>
        <w:t xml:space="preserve">(X_j) </w:t>
      </w:r>
      <w:r>
        <w:rPr>
          <w:rStyle w:val="OperatorTok"/>
        </w:rPr>
        <w:t xml:space="preserve">%*%</w:t>
      </w:r>
      <w:r>
        <w:rPr>
          <w:rStyle w:val="StringTok"/>
        </w:rPr>
        <w:t xml:space="preserve"> </w:t>
      </w:r>
      <w:r>
        <w:rPr>
          <w:rStyle w:val="KeywordTok"/>
        </w:rPr>
        <w:t xml:space="preserve">tcrossprod</w:t>
      </w:r>
      <w:r>
        <w:rPr>
          <w:rStyle w:val="NormalTok"/>
        </w:rPr>
        <w:t xml:space="preserve">(u[j]) </w:t>
      </w:r>
      <w:r>
        <w:rPr>
          <w:rStyle w:val="OperatorTok"/>
        </w:rPr>
        <w:t xml:space="preserve">%*%</w:t>
      </w:r>
      <w:r>
        <w:rPr>
          <w:rStyle w:val="StringTok"/>
        </w:rPr>
        <w:t xml:space="preserve"> </w:t>
      </w:r>
      <w:r>
        <w:rPr>
          <w:rStyle w:val="NormalTok"/>
        </w:rPr>
        <w:t xml:space="preserve">X_j   </w:t>
      </w:r>
      <w:r>
        <w:rPr>
          <w:rStyle w:val="CommentTok"/>
        </w:rPr>
        <w:t xml:space="preserve"># tcrossprod is outer product x * x^T</w:t>
      </w:r>
      <w:r>
        <w:br/>
      </w:r>
      <w:r>
        <w:rPr>
          <w:rStyle w:val="NormalTok"/>
        </w:rPr>
        <w:t xml:space="preserve">})</w:t>
      </w:r>
      <w:r>
        <w:br/>
      </w:r>
      <w:r>
        <w:br/>
      </w:r>
      <w:r>
        <w:rPr>
          <w:rStyle w:val="NormalTok"/>
        </w:rPr>
        <w:t xml:space="preserve">n_cl &lt;-</w:t>
      </w:r>
      <w:r>
        <w:rPr>
          <w:rStyle w:val="String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(nlswork</w:t>
      </w:r>
      <w:r>
        <w:rPr>
          <w:rStyle w:val="OperatorTok"/>
        </w:rPr>
        <w:t xml:space="preserve">$</w:t>
      </w:r>
      <w:r>
        <w:rPr>
          <w:rStyle w:val="NormalTok"/>
        </w:rPr>
        <w:t xml:space="preserve">idcode))  </w:t>
      </w:r>
      <w:r>
        <w:rPr>
          <w:rStyle w:val="CommentTok"/>
        </w:rPr>
        <w:t xml:space="preserve"># num. clusters</w:t>
      </w:r>
      <w:r>
        <w:br/>
      </w:r>
      <w:r>
        <w:rPr>
          <w:rStyle w:val="CommentTok"/>
        </w:rPr>
        <w:t xml:space="preserve">#                 correction factor          *   sum of omega_j</w:t>
      </w:r>
      <w:r>
        <w:br/>
      </w:r>
      <w:r>
        <w:rPr>
          <w:rStyle w:val="NormalTok"/>
        </w:rPr>
        <w:t xml:space="preserve">omega &lt;-</w:t>
      </w:r>
      <w:r>
        <w:rPr>
          <w:rStyle w:val="StringTok"/>
        </w:rPr>
        <w:t xml:space="preserve"> </w:t>
      </w:r>
      <w:r>
        <w:rPr>
          <w:rStyle w:val="NormalTok"/>
        </w:rPr>
        <w:t xml:space="preserve">(n</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(n_cl </w:t>
      </w:r>
      <w:r>
        <w:rPr>
          <w:rStyle w:val="OperatorTok"/>
        </w:rPr>
        <w:t xml:space="preserve">/</w:t>
      </w:r>
      <w:r>
        <w:rPr>
          <w:rStyle w:val="StringTok"/>
        </w:rPr>
        <w:t xml:space="preserve"> </w:t>
      </w:r>
      <w:r>
        <w:rPr>
          <w:rStyle w:val="NormalTok"/>
        </w:rPr>
        <w:t xml:space="preserve">(n_cl</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Reduce</w:t>
      </w:r>
      <w:r>
        <w:rPr>
          <w:rStyle w:val="NormalTok"/>
        </w:rPr>
        <w:t xml:space="preserve">(</w:t>
      </w:r>
      <w:r>
        <w:rPr>
          <w:rStyle w:val="StringTok"/>
        </w:rPr>
        <w:t xml:space="preserve">'+'</w:t>
      </w:r>
      <w:r>
        <w:rPr>
          <w:rStyle w:val="NormalTok"/>
        </w:rPr>
        <w:t xml:space="preserve">, omegaj)</w:t>
      </w:r>
      <w:r>
        <w:br/>
      </w:r>
      <w:r>
        <w:rPr>
          <w:rStyle w:val="CommentTok"/>
        </w:rPr>
        <w:t xml:space="preserve"># sandwich formula; extract diagonal and take square root to get SEs</w:t>
      </w:r>
      <w:r>
        <w:br/>
      </w:r>
      <w:r>
        <w:rPr>
          <w:rStyle w:val="NormalTok"/>
        </w:rPr>
        <w:t xml:space="preserve">m1clse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(crossXinv </w:t>
      </w:r>
      <w:r>
        <w:rPr>
          <w:rStyle w:val="OperatorTok"/>
        </w:rPr>
        <w:t xml:space="preserve">%*%</w:t>
      </w:r>
      <w:r>
        <w:rPr>
          <w:rStyle w:val="StringTok"/>
        </w:rPr>
        <w:t xml:space="preserve"> </w:t>
      </w:r>
      <w:r>
        <w:rPr>
          <w:rStyle w:val="NormalTok"/>
        </w:rPr>
        <w:t xml:space="preserve">omega </w:t>
      </w:r>
      <w:r>
        <w:rPr>
          <w:rStyle w:val="OperatorTok"/>
        </w:rPr>
        <w:t xml:space="preserve">%*%</w:t>
      </w:r>
      <w:r>
        <w:rPr>
          <w:rStyle w:val="StringTok"/>
        </w:rPr>
        <w:t xml:space="preserve"> </w:t>
      </w:r>
      <w:r>
        <w:rPr>
          <w:rStyle w:val="NormalTok"/>
        </w:rPr>
        <w:t xml:space="preserve">crossXinv))   </w:t>
      </w:r>
      <w:r>
        <w:br/>
      </w:r>
      <w:r>
        <w:rPr>
          <w:rStyle w:val="NormalTok"/>
        </w:rPr>
        <w:t xml:space="preserve">m1clse[</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only showing the first 5 values here</w:t>
      </w:r>
    </w:p>
    <w:p>
      <w:pPr>
        <w:pStyle w:val="SourceCode"/>
      </w:pPr>
      <w:r>
        <w:rPr>
          <w:rStyle w:val="VerbatimChar"/>
        </w:rPr>
        <w:t xml:space="preserve">## [1] 0.157611390 0.006339777 0.011149190 0.101970509 0.020561516</w:t>
      </w:r>
    </w:p>
    <w:p>
      <w:pPr>
        <w:pStyle w:val="FirstParagraph"/>
      </w:pPr>
      <w:r>
        <w:t xml:space="preserve">We will later check that this matches the estimates calculated with R packages that implement clustered SE estimation. For now, let’s compare the classic OLS SEs with the clustered SEs:</w:t>
      </w:r>
    </w:p>
    <w:p>
      <w:pPr>
        <w:pStyle w:val="SourceCode"/>
      </w:pPr>
      <w:r>
        <w:rPr>
          <w:rStyle w:val="NormalTok"/>
        </w:rPr>
        <w:t xml:space="preserve">m1coeffs_with_clse &lt;-</w:t>
      </w:r>
      <w:r>
        <w:rPr>
          <w:rStyle w:val="StringTok"/>
        </w:rPr>
        <w:t xml:space="preserve"> </w:t>
      </w:r>
      <w:r>
        <w:rPr>
          <w:rStyle w:val="KeywordTok"/>
        </w:rPr>
        <w:t xml:space="preserve">cbind</w:t>
      </w:r>
      <w:r>
        <w:rPr>
          <w:rStyle w:val="NormalTok"/>
        </w:rPr>
        <w:t xml:space="preserve">(m1coeffs_std, </w:t>
      </w:r>
      <w:r>
        <w:rPr>
          <w:rStyle w:val="DataTypeTok"/>
        </w:rPr>
        <w:t xml:space="preserve">ClustSE =</w:t>
      </w:r>
      <w:r>
        <w:rPr>
          <w:rStyle w:val="NormalTok"/>
        </w:rPr>
        <w:t xml:space="preserve"> m1clse)</w:t>
      </w:r>
      <w:r>
        <w:br/>
      </w:r>
      <w:r>
        <w:rPr>
          <w:rStyle w:val="NormalTok"/>
        </w:rPr>
        <w:t xml:space="preserve">m1coeffs_with_clse[coi_indices,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Estimate  Std..Error     ClustSE</w:t>
      </w:r>
      <w:r>
        <w:br/>
      </w:r>
      <w:r>
        <w:rPr>
          <w:rStyle w:val="VerbatimChar"/>
        </w:rPr>
        <w:t xml:space="preserve">## (Intercept)  1.882478232 0.131411504 0.157611390</w:t>
      </w:r>
      <w:r>
        <w:br/>
      </w:r>
      <w:r>
        <w:rPr>
          <w:rStyle w:val="VerbatimChar"/>
        </w:rPr>
        <w:t xml:space="preserve">## age          0.005630809 0.003109803 0.006339777</w:t>
      </w:r>
      <w:r>
        <w:br/>
      </w:r>
      <w:r>
        <w:rPr>
          <w:rStyle w:val="VerbatimChar"/>
        </w:rPr>
        <w:t xml:space="preserve">## tenure       0.020756426 0.006964417 0.011149190</w:t>
      </w:r>
      <w:r>
        <w:br/>
      </w:r>
      <w:r>
        <w:rPr>
          <w:rStyle w:val="VerbatimChar"/>
        </w:rPr>
        <w:t xml:space="preserve">## union        0.174619394 0.060646038 0.101970509</w:t>
      </w:r>
      <w:r>
        <w:br/>
      </w:r>
      <w:r>
        <w:rPr>
          <w:rStyle w:val="VerbatimChar"/>
        </w:rPr>
        <w:t xml:space="preserve">## tenure:union 0.014974113 0.009548509 0.009646023</w:t>
      </w:r>
    </w:p>
    <w:p>
      <w:pPr>
        <w:pStyle w:val="FirstParagraph"/>
      </w:pPr>
      <w:r>
        <w:t xml:space="preserve">We can see that, as expected, the clustered SEs are all a bit higher than the classic OLS SEs.</w:t>
      </w:r>
    </w:p>
    <w:p>
      <w:r>
        <w:pict>
          <v:rect style="width:0;height:1.5pt" o:hralign="center" o:hrstd="t" o:hr="t"/>
        </w:pict>
      </w:r>
    </w:p>
    <w:p>
      <w:pPr>
        <w:pStyle w:val="FirstParagraph"/>
      </w:pPr>
      <w:r>
        <w:t xml:space="preserve">The above calculations were used to show what’s happening</w:t>
      </w:r>
      <w:r>
        <w:t xml:space="preserve"> </w:t>
      </w:r>
      <w:r>
        <w:t xml:space="preserve">“</w:t>
      </w:r>
      <w:r>
        <w:t xml:space="preserve">under the hood</w:t>
      </w:r>
      <w:r>
        <w:t xml:space="preserve">”</w:t>
      </w:r>
      <w:r>
        <w:t xml:space="preserve"> </w:t>
      </w:r>
      <w:r>
        <w:t xml:space="preserve">and also how the formulas used for these calculations are motivated. However, doing the above calculations</w:t>
      </w:r>
      <w:r>
        <w:t xml:space="preserve"> </w:t>
      </w:r>
      <w:r>
        <w:t xml:space="preserve">“</w:t>
      </w:r>
      <w:r>
        <w:t xml:space="preserve">by hand</w:t>
      </w:r>
      <w:r>
        <w:t xml:space="preserve">”</w:t>
      </w:r>
      <w:r>
        <w:t xml:space="preserve"> </w:t>
      </w:r>
      <w:r>
        <w:t xml:space="preserve">is error-prone and slow. It’s better to use well trusted packages for daily work and so next we’ll have a look at some of these packages and how they can be used. Still, it’s helpful to understand some background and the limitations for this approach. See</w:t>
      </w:r>
      <w:r>
        <w:t xml:space="preserve"> </w:t>
      </w:r>
      <w:r>
        <w:t xml:space="preserve">Cameron and Miller (</w:t>
      </w:r>
      <w:hyperlink w:anchor="ref-cameron_practitioners_2013">
        <w:r>
          <w:rPr>
            <w:rStyle w:val="Hyperlink"/>
          </w:rPr>
          <w:t xml:space="preserve">2013</w:t>
        </w:r>
      </w:hyperlink>
      <w:r>
        <w:t xml:space="preserve">)</w:t>
      </w:r>
      <w:r>
        <w:t xml:space="preserve"> </w:t>
      </w:r>
      <w:r>
        <w:t xml:space="preserve">for a much more thorough guide (though only with examples in Stata) that also considers topics like which variable(s) to user for clustering, what to do with low number of clusters or how to implement multi-way clustering.</w:t>
      </w:r>
    </w:p>
    <w:p>
      <w:pPr>
        <w:pStyle w:val="Heading2"/>
      </w:pPr>
      <w:bookmarkStart w:id="30" w:name="option-1-sandwich-and-lmtest"/>
      <w:r>
        <w:t xml:space="preserve">Option 1:</w:t>
      </w:r>
      <w:r>
        <w:t xml:space="preserve"> </w:t>
      </w:r>
      <w:r>
        <w:rPr>
          <w:i/>
        </w:rPr>
        <w:t xml:space="preserve">sandwich</w:t>
      </w:r>
      <w:r>
        <w:t xml:space="preserve"> </w:t>
      </w:r>
      <w:r>
        <w:t xml:space="preserve">and</w:t>
      </w:r>
      <w:r>
        <w:t xml:space="preserve"> </w:t>
      </w:r>
      <w:r>
        <w:rPr>
          <w:i/>
        </w:rPr>
        <w:t xml:space="preserve">lmtest</w:t>
      </w:r>
      <w:bookmarkEnd w:id="30"/>
    </w:p>
    <w:p>
      <w:pPr>
        <w:pStyle w:val="FirstParagraph"/>
      </w:pPr>
      <w:r>
        <w:t xml:space="preserve">The</w:t>
      </w:r>
      <w:r>
        <w:t xml:space="preserve"> </w:t>
      </w:r>
      <w:hyperlink r:id="rId31">
        <w:r>
          <w:rPr>
            <w:i/>
            <w:rStyle w:val="Hyperlink"/>
          </w:rPr>
          <w:t xml:space="preserve">sandwich</w:t>
        </w:r>
        <w:r>
          <w:rPr>
            <w:rStyle w:val="Hyperlink"/>
          </w:rPr>
          <w:t xml:space="preserve"> </w:t>
        </w:r>
        <w:r>
          <w:rPr>
            <w:rStyle w:val="Hyperlink"/>
          </w:rPr>
          <w:t xml:space="preserve">package</w:t>
        </w:r>
      </w:hyperlink>
      <w:r>
        <w:t xml:space="preserve"> </w:t>
      </w:r>
      <w:r>
        <w:t xml:space="preserve">implements several methods for robust covariance estimators, including clustered SEs. Details are explained in the already mentioned paper by</w:t>
      </w:r>
      <w:r>
        <w:t xml:space="preserve"> </w:t>
      </w:r>
      <w:r>
        <w:t xml:space="preserve">Zeileis, Köll, and Graham (</w:t>
      </w:r>
      <w:hyperlink w:anchor="ref-zeileis_various_2020">
        <w:r>
          <w:rPr>
            <w:rStyle w:val="Hyperlink"/>
          </w:rPr>
          <w:t xml:space="preserve">2020</w:t>
        </w:r>
      </w:hyperlink>
      <w:r>
        <w:t xml:space="preserve">)</w:t>
      </w:r>
      <w:r>
        <w:t xml:space="preserve">. The accompanying</w:t>
      </w:r>
      <w:r>
        <w:t xml:space="preserve"> </w:t>
      </w:r>
      <w:hyperlink r:id="rId32">
        <w:r>
          <w:rPr>
            <w:i/>
            <w:rStyle w:val="Hyperlink"/>
          </w:rPr>
          <w:t xml:space="preserve">lmtest</w:t>
        </w:r>
        <w:r>
          <w:rPr>
            <w:rStyle w:val="Hyperlink"/>
          </w:rPr>
          <w:t xml:space="preserve"> </w:t>
        </w:r>
        <w:r>
          <w:rPr>
            <w:rStyle w:val="Hyperlink"/>
          </w:rPr>
          <w:t xml:space="preserve">package</w:t>
        </w:r>
      </w:hyperlink>
      <w:r>
        <w:t xml:space="preserve"> </w:t>
      </w:r>
      <w:r>
        <w:t xml:space="preserve">provides functions for coefficient tests that take into account the calculated robust covariance estimates.</w:t>
      </w:r>
    </w:p>
    <w:p>
      <w:pPr>
        <w:pStyle w:val="BodyText"/>
      </w:pPr>
      <w:r>
        <w:t xml:space="preserve">As explained initially, the parameter estimates from our model are consistent despite the clustered structure of our data. But the SEs are likely biased downward and need to be corrected. This is why we can resume to work with our initially estimated model</w:t>
      </w:r>
      <w:r>
        <w:t xml:space="preserve"> </w:t>
      </w:r>
      <w:r>
        <w:rPr>
          <w:rStyle w:val="VerbatimChar"/>
        </w:rPr>
        <w:t xml:space="preserve">m1</w:t>
      </w:r>
      <w:r>
        <w:t xml:space="preserve"> </w:t>
      </w:r>
      <w:r>
        <w:t xml:space="preserve">from</w:t>
      </w:r>
      <w:r>
        <w:t xml:space="preserve"> </w:t>
      </w:r>
      <w:r>
        <w:rPr>
          <w:rStyle w:val="VerbatimChar"/>
        </w:rPr>
        <w:t xml:space="preserve">lm</w:t>
      </w:r>
      <w:r>
        <w:t xml:space="preserve">. There’s no need to refit it and sandwich works with lm model objects (and also some other types of models such as some glm models). We only have to adjust how we test our coefficient estimates in the following way:</w:t>
      </w:r>
    </w:p>
    <w:p>
      <w:pPr>
        <w:pStyle w:val="Compact"/>
        <w:numPr>
          <w:numId w:val="1001"/>
          <w:ilvl w:val="0"/>
        </w:numPr>
      </w:pPr>
      <w:r>
        <w:t xml:space="preserve">We need to use</w:t>
      </w:r>
      <w:r>
        <w:t xml:space="preserve"> </w:t>
      </w:r>
      <w:hyperlink r:id="rId33">
        <w:r>
          <w:rPr>
            <w:rStyle w:val="VerbatimChar"/>
            <w:rStyle w:val="Hyperlink"/>
          </w:rPr>
          <w:t xml:space="preserve">coeftest</w:t>
        </w:r>
      </w:hyperlink>
      <w:r>
        <w:t xml:space="preserve"> </w:t>
      </w:r>
      <w:r>
        <w:t xml:space="preserve">from the lmtest package;</w:t>
      </w:r>
    </w:p>
    <w:p>
      <w:pPr>
        <w:pStyle w:val="Compact"/>
        <w:numPr>
          <w:numId w:val="1001"/>
          <w:ilvl w:val="0"/>
        </w:numPr>
      </w:pPr>
      <w:r>
        <w:t xml:space="preserve">we need to pass it our model and either a function to calculate the covariance matrix or an already estimated covariance matrix to the</w:t>
      </w:r>
      <w:r>
        <w:t xml:space="preserve"> </w:t>
      </w:r>
      <w:r>
        <w:rPr>
          <w:rStyle w:val="VerbatimChar"/>
        </w:rPr>
        <w:t xml:space="preserve">vcov</w:t>
      </w:r>
      <w:r>
        <w:t xml:space="preserve"> </w:t>
      </w:r>
      <w:r>
        <w:t xml:space="preserve">parameter;</w:t>
      </w:r>
    </w:p>
    <w:p>
      <w:pPr>
        <w:pStyle w:val="Compact"/>
        <w:numPr>
          <w:numId w:val="1001"/>
          <w:ilvl w:val="0"/>
        </w:numPr>
      </w:pPr>
      <w:r>
        <w:t xml:space="preserve">we need to specify a cluster variable in the</w:t>
      </w:r>
      <w:r>
        <w:t xml:space="preserve"> </w:t>
      </w:r>
      <w:r>
        <w:rPr>
          <w:rStyle w:val="VerbatimChar"/>
        </w:rPr>
        <w:t xml:space="preserve">cluster</w:t>
      </w:r>
      <w:r>
        <w:t xml:space="preserve"> </w:t>
      </w:r>
      <w:r>
        <w:t xml:space="preserve">parameter.</w:t>
      </w:r>
    </w:p>
    <w:p>
      <w:pPr>
        <w:pStyle w:val="FirstParagraph"/>
      </w:pPr>
      <w:r>
        <w:t xml:space="preserve">The sandwich package provides several functions for estimating robust covariance matrices. We need</w:t>
      </w:r>
      <w:r>
        <w:t xml:space="preserve"> </w:t>
      </w:r>
      <w:hyperlink r:id="rId34">
        <w:r>
          <w:rPr>
            <w:rStyle w:val="VerbatimChar"/>
            <w:rStyle w:val="Hyperlink"/>
          </w:rPr>
          <w:t xml:space="preserve">vcovCL</w:t>
        </w:r>
      </w:hyperlink>
      <w:r>
        <w:t xml:space="preserve"> </w:t>
      </w:r>
      <w:r>
        <w:t xml:space="preserve">for clustered covariance estimation and will pass this function as</w:t>
      </w:r>
      <w:r>
        <w:t xml:space="preserve"> </w:t>
      </w:r>
      <w:r>
        <w:rPr>
          <w:rStyle w:val="VerbatimChar"/>
        </w:rPr>
        <w:t xml:space="preserve">vcov</w:t>
      </w:r>
      <w:r>
        <w:t xml:space="preserve"> </w:t>
      </w:r>
      <w:r>
        <w:t xml:space="preserve">parameter. Furthermore, we cluster by subject ID, so the cluster variable is</w:t>
      </w:r>
      <w:r>
        <w:t xml:space="preserve"> </w:t>
      </w:r>
      <w:r>
        <w:rPr>
          <w:rStyle w:val="VerbatimChar"/>
        </w:rPr>
        <w:t xml:space="preserve">idcode</w:t>
      </w:r>
      <w:r>
        <w:t xml:space="preserve">.</w:t>
      </w:r>
    </w:p>
    <w:p>
      <w:pPr>
        <w:pStyle w:val="SourceCode"/>
      </w:pPr>
      <w:r>
        <w:rPr>
          <w:rStyle w:val="KeywordTok"/>
        </w:rPr>
        <w:t xml:space="preserve">library</w:t>
      </w:r>
      <w:r>
        <w:rPr>
          <w:rStyle w:val="NormalTok"/>
        </w:rPr>
        <w:t xml:space="preserve">(sandwich)</w:t>
      </w:r>
      <w:r>
        <w:br/>
      </w:r>
      <w:r>
        <w:rPr>
          <w:rStyle w:val="KeywordTok"/>
        </w:rPr>
        <w:t xml:space="preserve">library</w:t>
      </w:r>
      <w:r>
        <w:rPr>
          <w:rStyle w:val="NormalTok"/>
        </w:rPr>
        <w:t xml:space="preserve">(lmtest)</w:t>
      </w:r>
      <w:r>
        <w:br/>
      </w:r>
      <w:r>
        <w:br/>
      </w:r>
      <w:r>
        <w:rPr>
          <w:rStyle w:val="NormalTok"/>
        </w:rPr>
        <w:t xml:space="preserve">m1coeffs_cl &lt;-</w:t>
      </w:r>
      <w:r>
        <w:rPr>
          <w:rStyle w:val="StringTok"/>
        </w:rPr>
        <w:t xml:space="preserve"> </w:t>
      </w:r>
      <w:r>
        <w:rPr>
          <w:rStyle w:val="KeywordTok"/>
        </w:rPr>
        <w:t xml:space="preserve">coeftest</w:t>
      </w:r>
      <w:r>
        <w:rPr>
          <w:rStyle w:val="NormalTok"/>
        </w:rPr>
        <w:t xml:space="preserve">(m1, </w:t>
      </w:r>
      <w:r>
        <w:rPr>
          <w:rStyle w:val="DataTypeTok"/>
        </w:rPr>
        <w:t xml:space="preserve">vcov =</w:t>
      </w:r>
      <w:r>
        <w:rPr>
          <w:rStyle w:val="NormalTok"/>
        </w:rPr>
        <w:t xml:space="preserve"> vcovCL, </w:t>
      </w:r>
      <w:r>
        <w:rPr>
          <w:rStyle w:val="DataTypeTok"/>
        </w:rPr>
        <w:t xml:space="preserve">cluster =</w:t>
      </w:r>
      <w:r>
        <w:rPr>
          <w:rStyle w:val="NormalTok"/>
        </w:rPr>
        <w:t xml:space="preserve"> </w:t>
      </w:r>
      <w:r>
        <w:rPr>
          <w:rStyle w:val="OperatorTok"/>
        </w:rPr>
        <w:t xml:space="preserve">~</w:t>
      </w:r>
      <w:r>
        <w:rPr>
          <w:rStyle w:val="NormalTok"/>
        </w:rPr>
        <w:t xml:space="preserve">idcode)</w:t>
      </w:r>
      <w:r>
        <w:br/>
      </w:r>
      <w:r>
        <w:rPr>
          <w:rStyle w:val="NormalTok"/>
        </w:rPr>
        <w:t xml:space="preserve">m1coeffs_cl[coi_indices,]</w:t>
      </w:r>
    </w:p>
    <w:p>
      <w:pPr>
        <w:pStyle w:val="SourceCode"/>
      </w:pPr>
      <w:r>
        <w:rPr>
          <w:rStyle w:val="VerbatimChar"/>
        </w:rPr>
        <w:t xml:space="preserve">##                 Estimate  Std. Error    t value     Pr(&gt;|t|)</w:t>
      </w:r>
      <w:r>
        <w:br/>
      </w:r>
      <w:r>
        <w:rPr>
          <w:rStyle w:val="VerbatimChar"/>
        </w:rPr>
        <w:t xml:space="preserve">## (Intercept)  1.882478232 0.157611390 11.9437956 3.667970e-27</w:t>
      </w:r>
      <w:r>
        <w:br/>
      </w:r>
      <w:r>
        <w:rPr>
          <w:rStyle w:val="VerbatimChar"/>
        </w:rPr>
        <w:t xml:space="preserve">## age          0.005630809 0.006339777  0.8881715 3.751601e-01</w:t>
      </w:r>
      <w:r>
        <w:br/>
      </w:r>
      <w:r>
        <w:rPr>
          <w:rStyle w:val="VerbatimChar"/>
        </w:rPr>
        <w:t xml:space="preserve">## tenure       0.020756426 0.011149190  1.8616981 6.362342e-02</w:t>
      </w:r>
      <w:r>
        <w:br/>
      </w:r>
      <w:r>
        <w:rPr>
          <w:rStyle w:val="VerbatimChar"/>
        </w:rPr>
        <w:t xml:space="preserve">## union        0.174619394 0.101970509  1.7124500 8.784708e-02</w:t>
      </w:r>
      <w:r>
        <w:br/>
      </w:r>
      <w:r>
        <w:rPr>
          <w:rStyle w:val="VerbatimChar"/>
        </w:rPr>
        <w:t xml:space="preserve">## tenure:union 0.014974113 0.009646023  1.5523613 1.216301e-01</w:t>
      </w:r>
    </w:p>
    <w:p>
      <w:pPr>
        <w:pStyle w:val="FirstParagraph"/>
      </w:pPr>
      <w:r>
        <w:t xml:space="preserve">The calculated SE values seem familiar and they are indeed equal to what we calculated before as</w:t>
      </w:r>
      <w:r>
        <w:t xml:space="preserve"> </w:t>
      </w:r>
      <w:r>
        <w:rPr>
          <w:rStyle w:val="VerbatimChar"/>
        </w:rPr>
        <w:t xml:space="preserve">m1clse</w:t>
      </w:r>
      <w:r>
        <w:t xml:space="preserve"> </w:t>
      </w:r>
      <w:r>
        <w:t xml:space="preserve">“</w:t>
      </w:r>
      <w:r>
        <w:t xml:space="preserve">by hand</w:t>
      </w:r>
      <w:r>
        <w:t xml:space="preserve">”</w:t>
      </w:r>
      <w:r>
        <w:t xml:space="preserve">:</w:t>
      </w:r>
    </w:p>
    <w:p>
      <w:pPr>
        <w:pStyle w:val="SourceCode"/>
      </w:pPr>
      <w:r>
        <w:rPr>
          <w:rStyle w:val="KeywordTok"/>
        </w:rPr>
        <w:t xml:space="preserve">all</w:t>
      </w:r>
      <w:r>
        <w:rPr>
          <w:rStyle w:val="NormalTok"/>
        </w:rPr>
        <w:t xml:space="preserve">(</w:t>
      </w:r>
      <w:r>
        <w:rPr>
          <w:rStyle w:val="KeywordTok"/>
        </w:rPr>
        <w:t xml:space="preserve">near</w:t>
      </w:r>
      <w:r>
        <w:rPr>
          <w:rStyle w:val="NormalTok"/>
        </w:rPr>
        <w:t xml:space="preserve">(m1clse, m1coeffs_cl[,</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The lmtest package provides several functions for common post-estimation tasks, for example</w:t>
      </w:r>
      <w:r>
        <w:t xml:space="preserve"> </w:t>
      </w:r>
      <w:hyperlink r:id="rId35">
        <w:r>
          <w:rPr>
            <w:rStyle w:val="VerbatimChar"/>
            <w:rStyle w:val="Hyperlink"/>
          </w:rPr>
          <w:t xml:space="preserve">coefci</w:t>
        </w:r>
      </w:hyperlink>
      <w:r>
        <w:t xml:space="preserve"> </w:t>
      </w:r>
      <w:r>
        <w:t xml:space="preserve">to calculate confidence intervals (CIs). If we use these, we need to make sure to specify the same type of covariance estimation, again by passing the appropriate</w:t>
      </w:r>
      <w:r>
        <w:t xml:space="preserve"> </w:t>
      </w:r>
      <w:r>
        <w:rPr>
          <w:rStyle w:val="VerbatimChar"/>
        </w:rPr>
        <w:t xml:space="preserve">vcov</w:t>
      </w:r>
      <w:r>
        <w:t xml:space="preserve"> </w:t>
      </w:r>
      <w:r>
        <w:t xml:space="preserve">and</w:t>
      </w:r>
      <w:r>
        <w:t xml:space="preserve"> </w:t>
      </w:r>
      <w:r>
        <w:rPr>
          <w:rStyle w:val="VerbatimChar"/>
        </w:rPr>
        <w:t xml:space="preserve">cluster</w:t>
      </w:r>
      <w:r>
        <w:t xml:space="preserve"> </w:t>
      </w:r>
      <w:r>
        <w:t xml:space="preserve">parameters:</w:t>
      </w:r>
    </w:p>
    <w:p>
      <w:pPr>
        <w:pStyle w:val="SourceCode"/>
      </w:pPr>
      <w:r>
        <w:rPr>
          <w:rStyle w:val="KeywordTok"/>
        </w:rPr>
        <w:t xml:space="preserve">coefci</w:t>
      </w:r>
      <w:r>
        <w:rPr>
          <w:rStyle w:val="NormalTok"/>
        </w:rPr>
        <w:t xml:space="preserve">(m1, </w:t>
      </w:r>
      <w:r>
        <w:rPr>
          <w:rStyle w:val="DataTypeTok"/>
        </w:rPr>
        <w:t xml:space="preserve">parm =</w:t>
      </w:r>
      <w:r>
        <w:rPr>
          <w:rStyle w:val="NormalTok"/>
        </w:rPr>
        <w:t xml:space="preserve"> coi_indices, </w:t>
      </w:r>
      <w:r>
        <w:rPr>
          <w:rStyle w:val="DataTypeTok"/>
        </w:rPr>
        <w:t xml:space="preserve">vcov =</w:t>
      </w:r>
      <w:r>
        <w:rPr>
          <w:rStyle w:val="NormalTok"/>
        </w:rPr>
        <w:t xml:space="preserve"> vcovCL, </w:t>
      </w:r>
      <w:r>
        <w:rPr>
          <w:rStyle w:val="DataTypeTok"/>
        </w:rPr>
        <w:t xml:space="preserve">cluster =</w:t>
      </w:r>
      <w:r>
        <w:rPr>
          <w:rStyle w:val="NormalTok"/>
        </w:rPr>
        <w:t xml:space="preserve"> </w:t>
      </w:r>
      <w:r>
        <w:rPr>
          <w:rStyle w:val="OperatorTok"/>
        </w:rPr>
        <w:t xml:space="preserve">~</w:t>
      </w:r>
      <w:r>
        <w:rPr>
          <w:rStyle w:val="NormalTok"/>
        </w:rPr>
        <w:t xml:space="preserve">idcode)</w:t>
      </w:r>
    </w:p>
    <w:p>
      <w:pPr>
        <w:pStyle w:val="SourceCode"/>
      </w:pPr>
      <w:r>
        <w:rPr>
          <w:rStyle w:val="VerbatimChar"/>
        </w:rPr>
        <w:t xml:space="preserve">##                     2.5 %     97.5 %</w:t>
      </w:r>
      <w:r>
        <w:br/>
      </w:r>
      <w:r>
        <w:rPr>
          <w:rStyle w:val="VerbatimChar"/>
        </w:rPr>
        <w:t xml:space="preserve">## (Intercept)   1.572314302 2.19264216</w:t>
      </w:r>
      <w:r>
        <w:br/>
      </w:r>
      <w:r>
        <w:rPr>
          <w:rStyle w:val="VerbatimChar"/>
        </w:rPr>
        <w:t xml:space="preserve">## age          -0.006845258 0.01810688</w:t>
      </w:r>
      <w:r>
        <w:br/>
      </w:r>
      <w:r>
        <w:rPr>
          <w:rStyle w:val="VerbatimChar"/>
        </w:rPr>
        <w:t xml:space="preserve">## tenure       -0.001184099 0.04269695</w:t>
      </w:r>
      <w:r>
        <w:br/>
      </w:r>
      <w:r>
        <w:rPr>
          <w:rStyle w:val="VerbatimChar"/>
        </w:rPr>
        <w:t xml:space="preserve">## union        -0.026048678 0.37528746</w:t>
      </w:r>
      <w:r>
        <w:br/>
      </w:r>
      <w:r>
        <w:rPr>
          <w:rStyle w:val="VerbatimChar"/>
        </w:rPr>
        <w:t xml:space="preserve">## tenure:union -0.004008324 0.03395655</w:t>
      </w:r>
    </w:p>
    <w:p>
      <w:pPr>
        <w:pStyle w:val="FirstParagraph"/>
      </w:pPr>
      <w:r>
        <w:t xml:space="preserve">This is really important, as otherwise the classic (non-clustered) covariance estimation is applied by default. This, due to lower SEs, leads to narrower CIs:</w:t>
      </w:r>
    </w:p>
    <w:p>
      <w:pPr>
        <w:pStyle w:val="SourceCode"/>
      </w:pPr>
      <w:r>
        <w:rPr>
          <w:rStyle w:val="NormalTok"/>
        </w:rPr>
        <w:t xml:space="preserve">(m1cis &lt;-</w:t>
      </w:r>
      <w:r>
        <w:rPr>
          <w:rStyle w:val="StringTok"/>
        </w:rPr>
        <w:t xml:space="preserve"> </w:t>
      </w:r>
      <w:r>
        <w:rPr>
          <w:rStyle w:val="KeywordTok"/>
        </w:rPr>
        <w:t xml:space="preserve">coefci</w:t>
      </w:r>
      <w:r>
        <w:rPr>
          <w:rStyle w:val="NormalTok"/>
        </w:rPr>
        <w:t xml:space="preserve">(m1, </w:t>
      </w:r>
      <w:r>
        <w:rPr>
          <w:rStyle w:val="DataTypeTok"/>
        </w:rPr>
        <w:t xml:space="preserve">parm =</w:t>
      </w:r>
      <w:r>
        <w:rPr>
          <w:rStyle w:val="NormalTok"/>
        </w:rPr>
        <w:t xml:space="preserve"> coi_indices))</w:t>
      </w:r>
    </w:p>
    <w:p>
      <w:pPr>
        <w:pStyle w:val="SourceCode"/>
      </w:pPr>
      <w:r>
        <w:rPr>
          <w:rStyle w:val="VerbatimChar"/>
        </w:rPr>
        <w:t xml:space="preserve">##                      2.5 %     97.5 %</w:t>
      </w:r>
      <w:r>
        <w:br/>
      </w:r>
      <w:r>
        <w:rPr>
          <w:rStyle w:val="VerbatimChar"/>
        </w:rPr>
        <w:t xml:space="preserve">## (Intercept)   1.6238731375 2.14108333</w:t>
      </w:r>
      <w:r>
        <w:br/>
      </w:r>
      <w:r>
        <w:rPr>
          <w:rStyle w:val="VerbatimChar"/>
        </w:rPr>
        <w:t xml:space="preserve">## age          -0.0004889822 0.01175060</w:t>
      </w:r>
      <w:r>
        <w:br/>
      </w:r>
      <w:r>
        <w:rPr>
          <w:rStyle w:val="VerbatimChar"/>
        </w:rPr>
        <w:t xml:space="preserve">## tenure        0.0070511278 0.03446172</w:t>
      </w:r>
      <w:r>
        <w:br/>
      </w:r>
      <w:r>
        <w:rPr>
          <w:rStyle w:val="VerbatimChar"/>
        </w:rPr>
        <w:t xml:space="preserve">## union         0.0552738733 0.29396491</w:t>
      </w:r>
      <w:r>
        <w:br/>
      </w:r>
      <w:r>
        <w:rPr>
          <w:rStyle w:val="VerbatimChar"/>
        </w:rPr>
        <w:t xml:space="preserve">## tenure:union -0.0038164264 0.03376465</w:t>
      </w:r>
    </w:p>
    <w:p>
      <w:pPr>
        <w:pStyle w:val="FirstParagraph"/>
      </w:pPr>
      <w:r>
        <w:t xml:space="preserve">Here, the</w:t>
      </w:r>
      <w:r>
        <w:t xml:space="preserve"> </w:t>
      </w:r>
      <w:r>
        <w:rPr>
          <w:rStyle w:val="VerbatimChar"/>
        </w:rPr>
        <w:t xml:space="preserve">tenure</w:t>
      </w:r>
      <w:r>
        <w:t xml:space="preserve"> </w:t>
      </w:r>
      <w:r>
        <w:t xml:space="preserve">and</w:t>
      </w:r>
      <w:r>
        <w:t xml:space="preserve"> </w:t>
      </w:r>
      <w:r>
        <w:rPr>
          <w:rStyle w:val="VerbatimChar"/>
        </w:rPr>
        <w:t xml:space="preserve">union</w:t>
      </w:r>
      <w:r>
        <w:t xml:space="preserve"> </w:t>
      </w:r>
      <w:r>
        <w:t xml:space="preserve">CIs suddenly don’t include zero any more!</w:t>
      </w:r>
    </w:p>
    <w:p>
      <w:pPr>
        <w:pStyle w:val="BodyText"/>
      </w:pPr>
      <w:r>
        <w:t xml:space="preserve">Instead of passing</w:t>
      </w:r>
      <w:r>
        <w:t xml:space="preserve"> </w:t>
      </w:r>
      <w:r>
        <w:rPr>
          <w:rStyle w:val="VerbatimChar"/>
        </w:rPr>
        <w:t xml:space="preserve">vcovCL</w:t>
      </w:r>
      <w:r>
        <w:t xml:space="preserve"> </w:t>
      </w:r>
      <w:r>
        <w:t xml:space="preserve">as function to the</w:t>
      </w:r>
      <w:r>
        <w:t xml:space="preserve"> </w:t>
      </w:r>
      <w:r>
        <w:rPr>
          <w:rStyle w:val="VerbatimChar"/>
        </w:rPr>
        <w:t xml:space="preserve">vcov</w:t>
      </w:r>
      <w:r>
        <w:t xml:space="preserve"> </w:t>
      </w:r>
      <w:r>
        <w:t xml:space="preserve">parameter, it’s more convenient and computationally more efficient to calculate the covariance matrix only once using</w:t>
      </w:r>
      <w:r>
        <w:t xml:space="preserve"> </w:t>
      </w:r>
      <w:r>
        <w:rPr>
          <w:rStyle w:val="VerbatimChar"/>
        </w:rPr>
        <w:t xml:space="preserve">vcovCL</w:t>
      </w:r>
      <w:r>
        <w:t xml:space="preserve"> </w:t>
      </w:r>
      <w:r>
        <w:t xml:space="preserve">and then passing this matrix to functions like</w:t>
      </w:r>
      <w:r>
        <w:t xml:space="preserve"> </w:t>
      </w:r>
      <w:r>
        <w:rPr>
          <w:rStyle w:val="VerbatimChar"/>
        </w:rPr>
        <w:t xml:space="preserve">coeftest</w:t>
      </w:r>
      <w:r>
        <w:t xml:space="preserve"> </w:t>
      </w:r>
      <w:r>
        <w:t xml:space="preserve">and</w:t>
      </w:r>
      <w:r>
        <w:t xml:space="preserve"> </w:t>
      </w:r>
      <w:r>
        <w:rPr>
          <w:rStyle w:val="VerbatimChar"/>
        </w:rPr>
        <w:t xml:space="preserve">coefci</w:t>
      </w:r>
      <w:r>
        <w:t xml:space="preserve"> </w:t>
      </w:r>
      <w:r>
        <w:t xml:space="preserve">instead:</w:t>
      </w:r>
    </w:p>
    <w:p>
      <w:pPr>
        <w:pStyle w:val="SourceCode"/>
      </w:pPr>
      <w:r>
        <w:rPr>
          <w:rStyle w:val="NormalTok"/>
        </w:rPr>
        <w:t xml:space="preserve">cl_vcov_mat &lt;-</w:t>
      </w:r>
      <w:r>
        <w:rPr>
          <w:rStyle w:val="StringTok"/>
        </w:rPr>
        <w:t xml:space="preserve"> </w:t>
      </w:r>
      <w:r>
        <w:rPr>
          <w:rStyle w:val="KeywordTok"/>
        </w:rPr>
        <w:t xml:space="preserve">vcovCL</w:t>
      </w:r>
      <w:r>
        <w:rPr>
          <w:rStyle w:val="NormalTok"/>
        </w:rPr>
        <w:t xml:space="preserve">(m1, </w:t>
      </w:r>
      <w:r>
        <w:rPr>
          <w:rStyle w:val="DataTypeTok"/>
        </w:rPr>
        <w:t xml:space="preserve">cluster =</w:t>
      </w:r>
      <w:r>
        <w:rPr>
          <w:rStyle w:val="NormalTok"/>
        </w:rPr>
        <w:t xml:space="preserve"> </w:t>
      </w:r>
      <w:r>
        <w:rPr>
          <w:rStyle w:val="OperatorTok"/>
        </w:rPr>
        <w:t xml:space="preserve">~</w:t>
      </w:r>
      <w:r>
        <w:rPr>
          <w:rStyle w:val="NormalTok"/>
        </w:rPr>
        <w:t xml:space="preserve">idcode)</w:t>
      </w:r>
    </w:p>
    <w:p>
      <w:pPr>
        <w:pStyle w:val="FirstParagraph"/>
      </w:pPr>
      <w:r>
        <w:t xml:space="preserve">Now we pass this matrix for the</w:t>
      </w:r>
      <w:r>
        <w:t xml:space="preserve"> </w:t>
      </w:r>
      <w:r>
        <w:rPr>
          <w:rStyle w:val="VerbatimChar"/>
        </w:rPr>
        <w:t xml:space="preserve">vcov</w:t>
      </w:r>
      <w:r>
        <w:t xml:space="preserve"> </w:t>
      </w:r>
      <w:r>
        <w:t xml:space="preserve">parameter. We don’t need to specify the</w:t>
      </w:r>
      <w:r>
        <w:t xml:space="preserve"> </w:t>
      </w:r>
      <w:r>
        <w:rPr>
          <w:rStyle w:val="VerbatimChar"/>
        </w:rPr>
        <w:t xml:space="preserve">cluster</w:t>
      </w:r>
      <w:r>
        <w:t xml:space="preserve"> </w:t>
      </w:r>
      <w:r>
        <w:t xml:space="preserve">parameter anymore, since this information was only needed in the previous step.</w:t>
      </w:r>
    </w:p>
    <w:p>
      <w:pPr>
        <w:pStyle w:val="SourceCode"/>
      </w:pPr>
      <w:r>
        <w:rPr>
          <w:rStyle w:val="NormalTok"/>
        </w:rPr>
        <w:t xml:space="preserve">m1coeffs_cl2 &lt;-</w:t>
      </w:r>
      <w:r>
        <w:rPr>
          <w:rStyle w:val="StringTok"/>
        </w:rPr>
        <w:t xml:space="preserve"> </w:t>
      </w:r>
      <w:r>
        <w:rPr>
          <w:rStyle w:val="KeywordTok"/>
        </w:rPr>
        <w:t xml:space="preserve">coeftest</w:t>
      </w:r>
      <w:r>
        <w:rPr>
          <w:rStyle w:val="NormalTok"/>
        </w:rPr>
        <w:t xml:space="preserve">(m1, </w:t>
      </w:r>
      <w:r>
        <w:rPr>
          <w:rStyle w:val="DataTypeTok"/>
        </w:rPr>
        <w:t xml:space="preserve">vcov =</w:t>
      </w:r>
      <w:r>
        <w:rPr>
          <w:rStyle w:val="NormalTok"/>
        </w:rPr>
        <w:t xml:space="preserve"> cl_vcov_mat)</w:t>
      </w:r>
      <w:r>
        <w:br/>
      </w:r>
      <w:r>
        <w:rPr>
          <w:rStyle w:val="KeywordTok"/>
        </w:rPr>
        <w:t xml:space="preserve">all</w:t>
      </w:r>
      <w:r>
        <w:rPr>
          <w:rStyle w:val="NormalTok"/>
        </w:rPr>
        <w:t xml:space="preserve">(</w:t>
      </w:r>
      <w:r>
        <w:rPr>
          <w:rStyle w:val="KeywordTok"/>
        </w:rPr>
        <w:t xml:space="preserve">near</w:t>
      </w:r>
      <w:r>
        <w:rPr>
          <w:rStyle w:val="NormalTok"/>
        </w:rPr>
        <w:t xml:space="preserve">(m1coeffs_cl[,</w:t>
      </w:r>
      <w:r>
        <w:rPr>
          <w:rStyle w:val="DecValTok"/>
        </w:rPr>
        <w:t xml:space="preserve">2</w:t>
      </w:r>
      <w:r>
        <w:rPr>
          <w:rStyle w:val="NormalTok"/>
        </w:rPr>
        <w:t xml:space="preserve">], m1coeffs_cl2[,</w:t>
      </w:r>
      <w:r>
        <w:rPr>
          <w:rStyle w:val="DecValTok"/>
        </w:rPr>
        <w:t xml:space="preserve">2</w:t>
      </w:r>
      <w:r>
        <w:rPr>
          <w:rStyle w:val="NormalTok"/>
        </w:rPr>
        <w:t xml:space="preserve">]))       </w:t>
      </w:r>
      <w:r>
        <w:rPr>
          <w:rStyle w:val="CommentTok"/>
        </w:rPr>
        <w:t xml:space="preserve"># same SEs?</w:t>
      </w:r>
    </w:p>
    <w:p>
      <w:pPr>
        <w:pStyle w:val="SourceCode"/>
      </w:pPr>
      <w:r>
        <w:rPr>
          <w:rStyle w:val="VerbatimChar"/>
        </w:rPr>
        <w:t xml:space="preserve">## [1] TRUE</w:t>
      </w:r>
    </w:p>
    <w:p>
      <w:pPr>
        <w:pStyle w:val="SourceCode"/>
      </w:pPr>
      <w:r>
        <w:rPr>
          <w:rStyle w:val="NormalTok"/>
        </w:rPr>
        <w:t xml:space="preserve">m1cis2 &lt;-</w:t>
      </w:r>
      <w:r>
        <w:rPr>
          <w:rStyle w:val="StringTok"/>
        </w:rPr>
        <w:t xml:space="preserve"> </w:t>
      </w:r>
      <w:r>
        <w:rPr>
          <w:rStyle w:val="KeywordTok"/>
        </w:rPr>
        <w:t xml:space="preserve">coefci</w:t>
      </w:r>
      <w:r>
        <w:rPr>
          <w:rStyle w:val="NormalTok"/>
        </w:rPr>
        <w:t xml:space="preserve">(m1, </w:t>
      </w:r>
      <w:r>
        <w:rPr>
          <w:rStyle w:val="DataTypeTok"/>
        </w:rPr>
        <w:t xml:space="preserve">parm =</w:t>
      </w:r>
      <w:r>
        <w:rPr>
          <w:rStyle w:val="NormalTok"/>
        </w:rPr>
        <w:t xml:space="preserve"> coi_indices, </w:t>
      </w:r>
      <w:r>
        <w:rPr>
          <w:rStyle w:val="DataTypeTok"/>
        </w:rPr>
        <w:t xml:space="preserve">vcov =</w:t>
      </w:r>
      <w:r>
        <w:rPr>
          <w:rStyle w:val="NormalTok"/>
        </w:rPr>
        <w:t xml:space="preserve"> cl_vcov_mat)</w:t>
      </w:r>
      <w:r>
        <w:br/>
      </w:r>
      <w:r>
        <w:rPr>
          <w:rStyle w:val="KeywordTok"/>
        </w:rPr>
        <w:t xml:space="preserve">all</w:t>
      </w:r>
      <w:r>
        <w:rPr>
          <w:rStyle w:val="NormalTok"/>
        </w:rPr>
        <w:t xml:space="preserve">(</w:t>
      </w:r>
      <w:r>
        <w:rPr>
          <w:rStyle w:val="KeywordTok"/>
        </w:rPr>
        <w:t xml:space="preserve">near</w:t>
      </w:r>
      <w:r>
        <w:rPr>
          <w:rStyle w:val="NormalTok"/>
        </w:rPr>
        <w:t xml:space="preserve">(m1cis2, m1cis2))       </w:t>
      </w:r>
      <w:r>
        <w:rPr>
          <w:rStyle w:val="CommentTok"/>
        </w:rPr>
        <w:t xml:space="preserve"># same CIs?</w:t>
      </w:r>
    </w:p>
    <w:p>
      <w:pPr>
        <w:pStyle w:val="SourceCode"/>
      </w:pPr>
      <w:r>
        <w:rPr>
          <w:rStyle w:val="VerbatimChar"/>
        </w:rPr>
        <w:t xml:space="preserve">## [1] TRUE</w:t>
      </w:r>
    </w:p>
    <w:p>
      <w:pPr>
        <w:pStyle w:val="FirstParagraph"/>
      </w:pPr>
      <w:r>
        <w:t xml:space="preserve">Another example would be to calculate marginal effects, for example with the</w:t>
      </w:r>
      <w:r>
        <w:t xml:space="preserve"> </w:t>
      </w:r>
      <w:hyperlink r:id="rId36">
        <w:r>
          <w:rPr>
            <w:i/>
            <w:rStyle w:val="Hyperlink"/>
          </w:rPr>
          <w:t xml:space="preserve">margins</w:t>
        </w:r>
      </w:hyperlink>
      <w:r>
        <w:t xml:space="preserve"> </w:t>
      </w:r>
      <w:r>
        <w:t xml:space="preserve">package. Again, to arrive at consistent SEs we will need to pass the proper covariance matrix via the</w:t>
      </w:r>
      <w:r>
        <w:t xml:space="preserve"> </w:t>
      </w:r>
      <w:r>
        <w:rPr>
          <w:rStyle w:val="VerbatimChar"/>
        </w:rPr>
        <w:t xml:space="preserve">vcov</w:t>
      </w:r>
      <w:r>
        <w:t xml:space="preserve"> </w:t>
      </w:r>
      <w:r>
        <w:t xml:space="preserve">parameter. We do this for the marginal effect of</w:t>
      </w:r>
      <w:r>
        <w:t xml:space="preserve"> </w:t>
      </w:r>
      <w:r>
        <w:rPr>
          <w:rStyle w:val="VerbatimChar"/>
        </w:rPr>
        <w:t xml:space="preserve">tenure</w:t>
      </w:r>
      <w:r>
        <w:t xml:space="preserve"> </w:t>
      </w:r>
      <w:r>
        <w:t xml:space="preserve">at the two levels of</w:t>
      </w:r>
      <w:r>
        <w:t xml:space="preserve"> </w:t>
      </w:r>
      <w:r>
        <w:rPr>
          <w:rStyle w:val="VerbatimChar"/>
        </w:rPr>
        <w:t xml:space="preserve">union</w:t>
      </w:r>
      <w:r>
        <w:t xml:space="preserve">:</w:t>
      </w:r>
    </w:p>
    <w:p>
      <w:pPr>
        <w:pStyle w:val="SourceCode"/>
      </w:pPr>
      <w:r>
        <w:rPr>
          <w:rStyle w:val="KeywordTok"/>
        </w:rPr>
        <w:t xml:space="preserve">library</w:t>
      </w:r>
      <w:r>
        <w:rPr>
          <w:rStyle w:val="NormalTok"/>
        </w:rPr>
        <w:t xml:space="preserve">(margins)</w:t>
      </w:r>
      <w:r>
        <w:br/>
      </w:r>
      <w:r>
        <w:br/>
      </w:r>
      <w:r>
        <w:rPr>
          <w:rStyle w:val="KeywordTok"/>
        </w:rPr>
        <w:t xml:space="preserve">margins</w:t>
      </w:r>
      <w:r>
        <w:rPr>
          <w:rStyle w:val="NormalTok"/>
        </w:rPr>
        <w:t xml:space="preserve">(m1, </w:t>
      </w:r>
      <w:r>
        <w:rPr>
          <w:rStyle w:val="DataTypeTok"/>
        </w:rPr>
        <w:t xml:space="preserve">vcov =</w:t>
      </w:r>
      <w:r>
        <w:rPr>
          <w:rStyle w:val="NormalTok"/>
        </w:rPr>
        <w:t xml:space="preserve"> cl_vcov_mat, </w:t>
      </w:r>
      <w:r>
        <w:rPr>
          <w:rStyle w:val="DataTypeTok"/>
        </w:rPr>
        <w:t xml:space="preserve">variables =</w:t>
      </w:r>
      <w:r>
        <w:rPr>
          <w:rStyle w:val="NormalTok"/>
        </w:rPr>
        <w:t xml:space="preserve"> </w:t>
      </w:r>
      <w:r>
        <w:rPr>
          <w:rStyle w:val="StringTok"/>
        </w:rPr>
        <w:t xml:space="preserve">'tenure'</w:t>
      </w:r>
      <w:r>
        <w:rPr>
          <w:rStyle w:val="NormalTok"/>
        </w:rPr>
        <w:t xml:space="preserve">, </w:t>
      </w:r>
      <w:r>
        <w:rPr>
          <w:rStyle w:val="DataTypeTok"/>
        </w:rPr>
        <w:t xml:space="preserve">at =</w:t>
      </w:r>
      <w:r>
        <w:rPr>
          <w:rStyle w:val="NormalTok"/>
        </w:rPr>
        <w:t xml:space="preserve"> </w:t>
      </w:r>
      <w:r>
        <w:rPr>
          <w:rStyle w:val="KeywordTok"/>
        </w:rPr>
        <w:t xml:space="preserve">list</w:t>
      </w:r>
      <w:r>
        <w:rPr>
          <w:rStyle w:val="NormalTok"/>
        </w:rPr>
        <w:t xml:space="preserve">(</w:t>
      </w:r>
      <w:r>
        <w:rPr>
          <w:rStyle w:val="DataTypeTok"/>
        </w:rPr>
        <w:t xml:space="preserve">union =</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factor  union    AME     SE      z      p   lower  upper</w:t>
      </w:r>
      <w:r>
        <w:br/>
      </w:r>
      <w:r>
        <w:rPr>
          <w:rStyle w:val="VerbatimChar"/>
        </w:rPr>
        <w:t xml:space="preserve">##  tenure 0.0000 0.0208 0.0111 1.8617 0.0626 -0.0011 0.0426</w:t>
      </w:r>
      <w:r>
        <w:br/>
      </w:r>
      <w:r>
        <w:rPr>
          <w:rStyle w:val="VerbatimChar"/>
        </w:rPr>
        <w:t xml:space="preserve">##  tenure 1.0000 0.0357 0.0083 4.3089 0.0000  0.0195 0.0520</w:t>
      </w:r>
    </w:p>
    <w:p>
      <w:pPr>
        <w:pStyle w:val="FirstParagraph"/>
      </w:pPr>
      <w:r>
        <w:t xml:space="preserve">Otherwise classic SEs are estimated, which are smaller:</w:t>
      </w:r>
    </w:p>
    <w:p>
      <w:pPr>
        <w:pStyle w:val="SourceCode"/>
      </w:pPr>
      <w:r>
        <w:rPr>
          <w:rStyle w:val="KeywordTok"/>
        </w:rPr>
        <w:t xml:space="preserve">margins</w:t>
      </w:r>
      <w:r>
        <w:rPr>
          <w:rStyle w:val="NormalTok"/>
        </w:rPr>
        <w:t xml:space="preserve">(m1, </w:t>
      </w:r>
      <w:r>
        <w:rPr>
          <w:rStyle w:val="DataTypeTok"/>
        </w:rPr>
        <w:t xml:space="preserve">variables =</w:t>
      </w:r>
      <w:r>
        <w:rPr>
          <w:rStyle w:val="NormalTok"/>
        </w:rPr>
        <w:t xml:space="preserve"> </w:t>
      </w:r>
      <w:r>
        <w:rPr>
          <w:rStyle w:val="StringTok"/>
        </w:rPr>
        <w:t xml:space="preserve">'tenure'</w:t>
      </w:r>
      <w:r>
        <w:rPr>
          <w:rStyle w:val="NormalTok"/>
        </w:rPr>
        <w:t xml:space="preserve">, </w:t>
      </w:r>
      <w:r>
        <w:rPr>
          <w:rStyle w:val="DataTypeTok"/>
        </w:rPr>
        <w:t xml:space="preserve">at =</w:t>
      </w:r>
      <w:r>
        <w:rPr>
          <w:rStyle w:val="NormalTok"/>
        </w:rPr>
        <w:t xml:space="preserve"> </w:t>
      </w:r>
      <w:r>
        <w:rPr>
          <w:rStyle w:val="KeywordTok"/>
        </w:rPr>
        <w:t xml:space="preserve">list</w:t>
      </w:r>
      <w:r>
        <w:rPr>
          <w:rStyle w:val="NormalTok"/>
        </w:rPr>
        <w:t xml:space="preserve">(</w:t>
      </w:r>
      <w:r>
        <w:rPr>
          <w:rStyle w:val="DataTypeTok"/>
        </w:rPr>
        <w:t xml:space="preserve">union =</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factor  union    AME     SE      z      p  lower  upper</w:t>
      </w:r>
      <w:r>
        <w:br/>
      </w:r>
      <w:r>
        <w:rPr>
          <w:rStyle w:val="VerbatimChar"/>
        </w:rPr>
        <w:t xml:space="preserve">##  tenure 0.0000 0.0208 0.0070 2.9804 0.0029 0.0071 0.0344</w:t>
      </w:r>
      <w:r>
        <w:br/>
      </w:r>
      <w:r>
        <w:rPr>
          <w:rStyle w:val="VerbatimChar"/>
        </w:rPr>
        <w:t xml:space="preserve">##  tenure 1.0000 0.0357 0.0081 4.3846 0.0000 0.0198 0.0517</w:t>
      </w:r>
    </w:p>
    <w:p>
      <w:pPr>
        <w:pStyle w:val="FirstParagraph"/>
      </w:pPr>
      <w:r>
        <w:t xml:space="preserve">As you can see, the combination of</w:t>
      </w:r>
      <w:r>
        <w:t xml:space="preserve"> </w:t>
      </w:r>
      <w:r>
        <w:rPr>
          <w:rStyle w:val="VerbatimChar"/>
        </w:rPr>
        <w:t xml:space="preserve">lm</w:t>
      </w:r>
      <w:r>
        <w:t xml:space="preserve"> </w:t>
      </w:r>
      <w:r>
        <w:t xml:space="preserve">and the packages sandwich and lmtest are all you need for estimating clustered SEs and inference. However, you really need to be careful to include the covariance matrix at all steps of your calculations.</w:t>
      </w:r>
    </w:p>
    <w:p>
      <w:pPr>
        <w:pStyle w:val="Heading2"/>
      </w:pPr>
      <w:bookmarkStart w:id="37" w:name="option-2-lm.cluster-from-miceadds"/>
      <w:r>
        <w:t xml:space="preserve">Option 2:</w:t>
      </w:r>
      <w:r>
        <w:t xml:space="preserve"> </w:t>
      </w:r>
      <w:r>
        <w:rPr>
          <w:rStyle w:val="VerbatimChar"/>
        </w:rPr>
        <w:t xml:space="preserve">lm.cluster</w:t>
      </w:r>
      <w:r>
        <w:t xml:space="preserve"> </w:t>
      </w:r>
      <w:r>
        <w:t xml:space="preserve">from</w:t>
      </w:r>
      <w:r>
        <w:t xml:space="preserve"> </w:t>
      </w:r>
      <w:r>
        <w:rPr>
          <w:i/>
        </w:rPr>
        <w:t xml:space="preserve">miceadds</w:t>
      </w:r>
      <w:bookmarkEnd w:id="37"/>
    </w:p>
    <w:p>
      <w:pPr>
        <w:pStyle w:val="FirstParagraph"/>
      </w:pPr>
      <w:r>
        <w:t xml:space="preserve">There’s also</w:t>
      </w:r>
      <w:r>
        <w:t xml:space="preserve"> </w:t>
      </w:r>
      <w:r>
        <w:rPr>
          <w:rStyle w:val="VerbatimChar"/>
        </w:rPr>
        <w:t xml:space="preserve">lm.cluster</w:t>
      </w:r>
      <w:r>
        <w:t xml:space="preserve"> </w:t>
      </w:r>
      <w:r>
        <w:t xml:space="preserve">from the package</w:t>
      </w:r>
      <w:r>
        <w:t xml:space="preserve"> </w:t>
      </w:r>
      <w:hyperlink r:id="rId38">
        <w:r>
          <w:rPr>
            <w:i/>
            <w:rStyle w:val="Hyperlink"/>
          </w:rPr>
          <w:t xml:space="preserve">miceadds</w:t>
        </w:r>
      </w:hyperlink>
      <w:r>
        <w:rPr>
          <w:rStyle w:val="FootnoteReference"/>
        </w:rPr>
        <w:footnoteReference w:id="39"/>
      </w:r>
      <w:r>
        <w:t xml:space="preserve">, which may be a bit more convenient to use. Internally, it basically does the same that we’ve done before by employing sandwich’s</w:t>
      </w:r>
      <w:r>
        <w:t xml:space="preserve"> </w:t>
      </w:r>
      <w:r>
        <w:rPr>
          <w:rStyle w:val="VerbatimChar"/>
        </w:rPr>
        <w:t xml:space="preserve">vcovCL</w:t>
      </w:r>
      <w:r>
        <w:t xml:space="preserve"> </w:t>
      </w:r>
      <w:r>
        <w:t xml:space="preserve">(see source code parts</w:t>
      </w:r>
      <w:r>
        <w:t xml:space="preserve"> </w:t>
      </w:r>
      <w:hyperlink r:id="rId40">
        <w:r>
          <w:rPr>
            <w:rStyle w:val="Hyperlink"/>
          </w:rPr>
          <w:t xml:space="preserve">here</w:t>
        </w:r>
      </w:hyperlink>
      <w:r>
        <w:t xml:space="preserve"> </w:t>
      </w:r>
      <w:r>
        <w:t xml:space="preserve">and</w:t>
      </w:r>
      <w:r>
        <w:t xml:space="preserve"> </w:t>
      </w:r>
      <w:hyperlink r:id="rId41">
        <w:r>
          <w:rPr>
            <w:rStyle w:val="Hyperlink"/>
          </w:rPr>
          <w:t xml:space="preserve">there</w:t>
        </w:r>
      </w:hyperlink>
      <w:r>
        <w:t xml:space="preserve"> </w:t>
      </w:r>
      <w:r>
        <w:t xml:space="preserve">for example).</w:t>
      </w:r>
    </w:p>
    <w:p>
      <w:pPr>
        <w:pStyle w:val="BodyText"/>
      </w:pPr>
      <w:r>
        <w:t xml:space="preserve">Instead of using</w:t>
      </w:r>
      <w:r>
        <w:t xml:space="preserve"> </w:t>
      </w:r>
      <w:r>
        <w:rPr>
          <w:rStyle w:val="VerbatimChar"/>
        </w:rPr>
        <w:t xml:space="preserve">lm</w:t>
      </w:r>
      <w:r>
        <w:t xml:space="preserve">, we fit the model with</w:t>
      </w:r>
      <w:r>
        <w:t xml:space="preserve"> </w:t>
      </w:r>
      <w:r>
        <w:rPr>
          <w:rStyle w:val="VerbatimChar"/>
        </w:rPr>
        <w:t xml:space="preserve">lm.cluster</w:t>
      </w:r>
      <w:r>
        <w:t xml:space="preserve"> </w:t>
      </w:r>
      <w:r>
        <w:t xml:space="preserve">and specify a cluster variable (this time as string, not as formula). The model summary then contains the clustered SEs:</w:t>
      </w:r>
    </w:p>
    <w:p>
      <w:pPr>
        <w:pStyle w:val="SourceCode"/>
      </w:pPr>
      <w:r>
        <w:rPr>
          <w:rStyle w:val="KeywordTok"/>
        </w:rPr>
        <w:t xml:space="preserve">library</w:t>
      </w:r>
      <w:r>
        <w:rPr>
          <w:rStyle w:val="NormalTok"/>
        </w:rPr>
        <w:t xml:space="preserve">(miceadds)</w:t>
      </w:r>
      <w:r>
        <w:br/>
      </w:r>
      <w:r>
        <w:br/>
      </w:r>
      <w:r>
        <w:rPr>
          <w:rStyle w:val="NormalTok"/>
        </w:rPr>
        <w:t xml:space="preserve">m2 &lt;-</w:t>
      </w:r>
      <w:r>
        <w:rPr>
          <w:rStyle w:val="StringTok"/>
        </w:rPr>
        <w:t xml:space="preserve"> </w:t>
      </w:r>
      <w:r>
        <w:rPr>
          <w:rStyle w:val="KeywordTok"/>
        </w:rPr>
        <w:t xml:space="preserve">lm.cluster</w:t>
      </w:r>
      <w:r>
        <w:rPr>
          <w:rStyle w:val="NormalTok"/>
        </w:rPr>
        <w:t xml:space="preserve">(ln_wage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tenure </w:t>
      </w:r>
      <w:r>
        <w:rPr>
          <w:rStyle w:val="OperatorTok"/>
        </w:rPr>
        <w:t xml:space="preserve">+</w:t>
      </w:r>
      <w:r>
        <w:rPr>
          <w:rStyle w:val="StringTok"/>
        </w:rPr>
        <w:t xml:space="preserve"> </w:t>
      </w:r>
      <w:r>
        <w:rPr>
          <w:rStyle w:val="NormalTok"/>
        </w:rPr>
        <w:t xml:space="preserve">union </w:t>
      </w:r>
      <w:r>
        <w:rPr>
          <w:rStyle w:val="OperatorTok"/>
        </w:rPr>
        <w:t xml:space="preserve">+</w:t>
      </w:r>
      <w:r>
        <w:rPr>
          <w:rStyle w:val="StringTok"/>
        </w:rPr>
        <w:t xml:space="preserve"> </w:t>
      </w:r>
      <w:r>
        <w:rPr>
          <w:rStyle w:val="NormalTok"/>
        </w:rPr>
        <w:t xml:space="preserve">tenure</w:t>
      </w:r>
      <w:r>
        <w:rPr>
          <w:rStyle w:val="OperatorTok"/>
        </w:rPr>
        <w:t xml:space="preserve">:</w:t>
      </w:r>
      <w:r>
        <w:rPr>
          <w:rStyle w:val="NormalTok"/>
        </w:rPr>
        <w:t xml:space="preserve">union </w:t>
      </w:r>
      <w:r>
        <w:rPr>
          <w:rStyle w:val="OperatorTok"/>
        </w:rPr>
        <w:t xml:space="preserve">+</w:t>
      </w:r>
      <w:r>
        <w:rPr>
          <w:rStyle w:val="StringTok"/>
        </w:rPr>
        <w:t xml:space="preserve"> </w:t>
      </w:r>
      <w:r>
        <w:rPr>
          <w:rStyle w:val="NormalTok"/>
        </w:rPr>
        <w:t xml:space="preserve">idcode,</w:t>
      </w:r>
      <w:r>
        <w:br/>
      </w:r>
      <w:r>
        <w:rPr>
          <w:rStyle w:val="NormalTok"/>
        </w:rPr>
        <w:t xml:space="preserve">                 </w:t>
      </w:r>
      <w:r>
        <w:rPr>
          <w:rStyle w:val="DataTypeTok"/>
        </w:rPr>
        <w:t xml:space="preserve">cluster =</w:t>
      </w:r>
      <w:r>
        <w:rPr>
          <w:rStyle w:val="NormalTok"/>
        </w:rPr>
        <w:t xml:space="preserve"> </w:t>
      </w:r>
      <w:r>
        <w:rPr>
          <w:rStyle w:val="StringTok"/>
        </w:rPr>
        <w:t xml:space="preserve">'idcode'</w:t>
      </w:r>
      <w:r>
        <w:rPr>
          <w:rStyle w:val="NormalTok"/>
        </w:rPr>
        <w:t xml:space="preserve">,</w:t>
      </w:r>
      <w:r>
        <w:br/>
      </w:r>
      <w:r>
        <w:rPr>
          <w:rStyle w:val="NormalTok"/>
        </w:rPr>
        <w:t xml:space="preserve">                 </w:t>
      </w:r>
      <w:r>
        <w:rPr>
          <w:rStyle w:val="DataTypeTok"/>
        </w:rPr>
        <w:t xml:space="preserve">data =</w:t>
      </w:r>
      <w:r>
        <w:rPr>
          <w:rStyle w:val="NormalTok"/>
        </w:rPr>
        <w:t xml:space="preserve"> nlswork)</w:t>
      </w:r>
      <w:r>
        <w:br/>
      </w:r>
      <w:r>
        <w:rPr>
          <w:rStyle w:val="NormalTok"/>
        </w:rPr>
        <w:t xml:space="preserve">m2coeffs &lt;-</w:t>
      </w:r>
      <w:r>
        <w:rPr>
          <w:rStyle w:val="StringTok"/>
        </w:rPr>
        <w:t xml:space="preserve"> </w:t>
      </w:r>
      <w:r>
        <w:rPr>
          <w:rStyle w:val="KeywordTok"/>
        </w:rPr>
        <w:t xml:space="preserve">data.frame</w:t>
      </w:r>
      <w:r>
        <w:rPr>
          <w:rStyle w:val="NormalTok"/>
        </w:rPr>
        <w:t xml:space="preserve">(</w:t>
      </w:r>
      <w:r>
        <w:rPr>
          <w:rStyle w:val="KeywordTok"/>
        </w:rPr>
        <w:t xml:space="preserve">summary</w:t>
      </w:r>
      <w:r>
        <w:rPr>
          <w:rStyle w:val="NormalTok"/>
        </w:rPr>
        <w:t xml:space="preserve">(m2))</w:t>
      </w:r>
    </w:p>
    <w:p>
      <w:pPr>
        <w:pStyle w:val="SourceCode"/>
      </w:pPr>
      <w:r>
        <w:rPr>
          <w:rStyle w:val="NormalTok"/>
        </w:rPr>
        <w:t xml:space="preserve">m2coeffs[</w:t>
      </w:r>
      <w:r>
        <w:rPr>
          <w:rStyle w:val="OperatorTok"/>
        </w:rPr>
        <w:t xml:space="preserve">!</w:t>
      </w:r>
      <w:r>
        <w:rPr>
          <w:rStyle w:val="KeywordTok"/>
        </w:rPr>
        <w:t xml:space="preserve">startsWith</w:t>
      </w:r>
      <w:r>
        <w:rPr>
          <w:rStyle w:val="NormalTok"/>
        </w:rPr>
        <w:t xml:space="preserve">(</w:t>
      </w:r>
      <w:r>
        <w:rPr>
          <w:rStyle w:val="KeywordTok"/>
        </w:rPr>
        <w:t xml:space="preserve">row.names</w:t>
      </w:r>
      <w:r>
        <w:rPr>
          <w:rStyle w:val="NormalTok"/>
        </w:rPr>
        <w:t xml:space="preserve">(m2coeffs), </w:t>
      </w:r>
      <w:r>
        <w:rPr>
          <w:rStyle w:val="StringTok"/>
        </w:rPr>
        <w:t xml:space="preserve">'idcode'</w:t>
      </w:r>
      <w:r>
        <w:rPr>
          <w:rStyle w:val="NormalTok"/>
        </w:rPr>
        <w:t xml:space="preserve">),]</w:t>
      </w:r>
    </w:p>
    <w:p>
      <w:pPr>
        <w:pStyle w:val="SourceCode"/>
      </w:pPr>
      <w:r>
        <w:rPr>
          <w:rStyle w:val="VerbatimChar"/>
        </w:rPr>
        <w:t xml:space="preserve">##                 Estimate  Std..Error    t.value     Pr...t..</w:t>
      </w:r>
      <w:r>
        <w:br/>
      </w:r>
      <w:r>
        <w:rPr>
          <w:rStyle w:val="VerbatimChar"/>
        </w:rPr>
        <w:t xml:space="preserve">## (Intercept)  1.882478232 0.157611390 11.9437956 6.995639e-33</w:t>
      </w:r>
      <w:r>
        <w:br/>
      </w:r>
      <w:r>
        <w:rPr>
          <w:rStyle w:val="VerbatimChar"/>
        </w:rPr>
        <w:t xml:space="preserve">## age          0.005630809 0.006339777  0.8881715 3.744485e-01</w:t>
      </w:r>
      <w:r>
        <w:br/>
      </w:r>
      <w:r>
        <w:rPr>
          <w:rStyle w:val="VerbatimChar"/>
        </w:rPr>
        <w:t xml:space="preserve">## tenure       0.020756426 0.011149190  1.8616981 6.264565e-02</w:t>
      </w:r>
      <w:r>
        <w:br/>
      </w:r>
      <w:r>
        <w:rPr>
          <w:rStyle w:val="VerbatimChar"/>
        </w:rPr>
        <w:t xml:space="preserve">## union        0.174619394 0.101970509  1.7124500 8.681378e-02</w:t>
      </w:r>
      <w:r>
        <w:br/>
      </w:r>
      <w:r>
        <w:rPr>
          <w:rStyle w:val="VerbatimChar"/>
        </w:rPr>
        <w:t xml:space="preserve">## tenure:union 0.014974113 0.009646023  1.5523613 1.205758e-01</w:t>
      </w:r>
    </w:p>
    <w:p>
      <w:pPr>
        <w:pStyle w:val="FirstParagraph"/>
      </w:pPr>
      <w:r>
        <w:t xml:space="preserve">An object</w:t>
      </w:r>
      <w:r>
        <w:t xml:space="preserve"> </w:t>
      </w:r>
      <w:r>
        <w:rPr>
          <w:rStyle w:val="VerbatimChar"/>
        </w:rPr>
        <w:t xml:space="preserve">m</w:t>
      </w:r>
      <w:r>
        <w:t xml:space="preserve"> </w:t>
      </w:r>
      <w:r>
        <w:t xml:space="preserve">that is returned from</w:t>
      </w:r>
      <w:r>
        <w:t xml:space="preserve"> </w:t>
      </w:r>
      <w:r>
        <w:rPr>
          <w:rStyle w:val="VerbatimChar"/>
        </w:rPr>
        <w:t xml:space="preserve">lm.cluster</w:t>
      </w:r>
      <w:r>
        <w:t xml:space="preserve"> </w:t>
      </w:r>
      <w:r>
        <w:t xml:space="preserve">is a list that contains the</w:t>
      </w:r>
      <w:r>
        <w:t xml:space="preserve"> </w:t>
      </w:r>
      <w:r>
        <w:rPr>
          <w:rStyle w:val="VerbatimChar"/>
        </w:rPr>
        <w:t xml:space="preserve">lm</w:t>
      </w:r>
      <w:r>
        <w:t xml:space="preserve"> </w:t>
      </w:r>
      <w:r>
        <w:t xml:space="preserve">object as</w:t>
      </w:r>
      <w:r>
        <w:t xml:space="preserve"> </w:t>
      </w:r>
      <w:r>
        <w:rPr>
          <w:rStyle w:val="VerbatimChar"/>
        </w:rPr>
        <w:t xml:space="preserve">m$lmres</w:t>
      </w:r>
      <w:r>
        <w:t xml:space="preserve"> </w:t>
      </w:r>
      <w:r>
        <w:t xml:space="preserve">and the covariance matrix as</w:t>
      </w:r>
      <w:r>
        <w:t xml:space="preserve"> </w:t>
      </w:r>
      <w:r>
        <w:rPr>
          <w:rStyle w:val="VerbatimChar"/>
        </w:rPr>
        <w:t xml:space="preserve">m$vcov</w:t>
      </w:r>
      <w:r>
        <w:t xml:space="preserve">. Again, these objects need to be</w:t>
      </w:r>
      <w:r>
        <w:t xml:space="preserve"> </w:t>
      </w:r>
      <w:r>
        <w:t xml:space="preserve">“</w:t>
      </w:r>
      <w:r>
        <w:t xml:space="preserve">dragged along</w:t>
      </w:r>
      <w:r>
        <w:t xml:space="preserve">”</w:t>
      </w:r>
      <w:r>
        <w:t xml:space="preserve"> </w:t>
      </w:r>
      <w:r>
        <w:t xml:space="preserve">if we want to do further computations. For</w:t>
      </w:r>
      <w:r>
        <w:t xml:space="preserve"> </w:t>
      </w:r>
      <w:r>
        <w:rPr>
          <w:rStyle w:val="VerbatimChar"/>
        </w:rPr>
        <w:t xml:space="preserve">margins</w:t>
      </w:r>
      <w:r>
        <w:t xml:space="preserve">, we also need to pass the data again via</w:t>
      </w:r>
      <w:r>
        <w:t xml:space="preserve"> </w:t>
      </w:r>
      <w:r>
        <w:rPr>
          <w:rStyle w:val="VerbatimChar"/>
        </w:rPr>
        <w:t xml:space="preserve">data = nlswork</w:t>
      </w:r>
      <w:r>
        <w:t xml:space="preserve">:</w:t>
      </w:r>
    </w:p>
    <w:p>
      <w:pPr>
        <w:pStyle w:val="SourceCode"/>
      </w:pPr>
      <w:r>
        <w:rPr>
          <w:rStyle w:val="KeywordTok"/>
        </w:rPr>
        <w:t xml:space="preserve">margins</w:t>
      </w:r>
      <w:r>
        <w:rPr>
          <w:rStyle w:val="NormalTok"/>
        </w:rPr>
        <w:t xml:space="preserve">(m2</w:t>
      </w:r>
      <w:r>
        <w:rPr>
          <w:rStyle w:val="OperatorTok"/>
        </w:rPr>
        <w:t xml:space="preserve">$</w:t>
      </w:r>
      <w:r>
        <w:rPr>
          <w:rStyle w:val="NormalTok"/>
        </w:rPr>
        <w:t xml:space="preserve">lm_res, </w:t>
      </w:r>
      <w:r>
        <w:rPr>
          <w:rStyle w:val="DataTypeTok"/>
        </w:rPr>
        <w:t xml:space="preserve">vcov =</w:t>
      </w:r>
      <w:r>
        <w:rPr>
          <w:rStyle w:val="NormalTok"/>
        </w:rPr>
        <w:t xml:space="preserve"> m2</w:t>
      </w:r>
      <w:r>
        <w:rPr>
          <w:rStyle w:val="OperatorTok"/>
        </w:rPr>
        <w:t xml:space="preserve">$</w:t>
      </w:r>
      <w:r>
        <w:rPr>
          <w:rStyle w:val="NormalTok"/>
        </w:rPr>
        <w:t xml:space="preserve">vcov, </w:t>
      </w:r>
      <w:r>
        <w:rPr>
          <w:rStyle w:val="DataTypeTok"/>
        </w:rPr>
        <w:t xml:space="preserve">variables =</w:t>
      </w:r>
      <w:r>
        <w:rPr>
          <w:rStyle w:val="NormalTok"/>
        </w:rPr>
        <w:t xml:space="preserve"> </w:t>
      </w:r>
      <w:r>
        <w:rPr>
          <w:rStyle w:val="StringTok"/>
        </w:rPr>
        <w:t xml:space="preserve">'tenure'</w:t>
      </w:r>
      <w:r>
        <w:rPr>
          <w:rStyle w:val="NormalTok"/>
        </w:rPr>
        <w:t xml:space="preserve">, </w:t>
      </w:r>
      <w:r>
        <w:rPr>
          <w:rStyle w:val="DataTypeTok"/>
        </w:rPr>
        <w:t xml:space="preserve">at =</w:t>
      </w:r>
      <w:r>
        <w:rPr>
          <w:rStyle w:val="NormalTok"/>
        </w:rPr>
        <w:t xml:space="preserve"> </w:t>
      </w:r>
      <w:r>
        <w:rPr>
          <w:rStyle w:val="KeywordTok"/>
        </w:rPr>
        <w:t xml:space="preserve">list</w:t>
      </w:r>
      <w:r>
        <w:rPr>
          <w:rStyle w:val="NormalTok"/>
        </w:rPr>
        <w:t xml:space="preserve">(</w:t>
      </w:r>
      <w:r>
        <w:rPr>
          <w:rStyle w:val="DataTypeTok"/>
        </w:rPr>
        <w:t xml:space="preserve">union =</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nlswork)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factor  union    AME     SE      z      p   lower  upper</w:t>
      </w:r>
      <w:r>
        <w:br/>
      </w:r>
      <w:r>
        <w:rPr>
          <w:rStyle w:val="VerbatimChar"/>
        </w:rPr>
        <w:t xml:space="preserve">##  tenure 0.0000 0.0208 0.0111 1.8617 0.0626 -0.0011 0.0426</w:t>
      </w:r>
      <w:r>
        <w:br/>
      </w:r>
      <w:r>
        <w:rPr>
          <w:rStyle w:val="VerbatimChar"/>
        </w:rPr>
        <w:t xml:space="preserve">##  tenure 1.0000 0.0357 0.0083 4.3089 0.0000  0.0195 0.0520</w:t>
      </w:r>
    </w:p>
    <w:p>
      <w:pPr>
        <w:pStyle w:val="FirstParagraph"/>
      </w:pPr>
      <w:r>
        <w:t xml:space="preserve">The result is consistent with our former computations. The advantage over the</w:t>
      </w:r>
      <w:r>
        <w:t xml:space="preserve"> </w:t>
      </w:r>
      <w:r>
        <w:t xml:space="preserve">“</w:t>
      </w:r>
      <w:r>
        <w:t xml:space="preserve">lm + sandwich + lmtest</w:t>
      </w:r>
      <w:r>
        <w:t xml:space="preserve">”</w:t>
      </w:r>
      <w:r>
        <w:t xml:space="preserve"> </w:t>
      </w:r>
      <w:r>
        <w:t xml:space="preserve">approach is that you can do clustered SE estimation and inference in one go. For further calculations you still need to be careful to supply the covariance matrix from</w:t>
      </w:r>
      <w:r>
        <w:t xml:space="preserve"> </w:t>
      </w:r>
      <w:r>
        <w:rPr>
          <w:rStyle w:val="VerbatimChar"/>
        </w:rPr>
        <w:t xml:space="preserve">m$vcov</w:t>
      </w:r>
      <w:r>
        <w:t xml:space="preserve">.</w:t>
      </w:r>
    </w:p>
    <w:p>
      <w:pPr>
        <w:pStyle w:val="Heading2"/>
      </w:pPr>
      <w:bookmarkStart w:id="42" w:name="option-3-lm_robust-from-estimatr"/>
      <w:r>
        <w:t xml:space="preserve">Option 3:</w:t>
      </w:r>
      <w:r>
        <w:t xml:space="preserve"> </w:t>
      </w:r>
      <w:r>
        <w:rPr>
          <w:rStyle w:val="VerbatimChar"/>
        </w:rPr>
        <w:t xml:space="preserve">lm_robust</w:t>
      </w:r>
      <w:r>
        <w:t xml:space="preserve"> </w:t>
      </w:r>
      <w:r>
        <w:t xml:space="preserve">from</w:t>
      </w:r>
      <w:r>
        <w:t xml:space="preserve"> </w:t>
      </w:r>
      <w:r>
        <w:rPr>
          <w:i/>
        </w:rPr>
        <w:t xml:space="preserve">estimatr</w:t>
      </w:r>
      <w:bookmarkEnd w:id="42"/>
    </w:p>
    <w:p>
      <w:pPr>
        <w:pStyle w:val="FirstParagraph"/>
      </w:pPr>
      <w:r>
        <w:t xml:space="preserve">Another option is to use</w:t>
      </w:r>
      <w:r>
        <w:t xml:space="preserve"> </w:t>
      </w:r>
      <w:hyperlink r:id="rId43">
        <w:r>
          <w:rPr>
            <w:rStyle w:val="VerbatimChar"/>
            <w:rStyle w:val="Hyperlink"/>
          </w:rPr>
          <w:t xml:space="preserve">lm_robust</w:t>
        </w:r>
      </w:hyperlink>
      <w:r>
        <w:t xml:space="preserve"> </w:t>
      </w:r>
      <w:r>
        <w:t xml:space="preserve">from the</w:t>
      </w:r>
      <w:r>
        <w:t xml:space="preserve"> </w:t>
      </w:r>
      <w:hyperlink r:id="rId44">
        <w:r>
          <w:rPr>
            <w:i/>
            <w:rStyle w:val="Hyperlink"/>
          </w:rPr>
          <w:t xml:space="preserve">estimatr</w:t>
        </w:r>
      </w:hyperlink>
      <w:r>
        <w:t xml:space="preserve"> </w:t>
      </w:r>
      <w:r>
        <w:t xml:space="preserve">package which is part of the</w:t>
      </w:r>
      <w:r>
        <w:t xml:space="preserve"> </w:t>
      </w:r>
      <w:hyperlink r:id="rId45">
        <w:r>
          <w:rPr>
            <w:rStyle w:val="Hyperlink"/>
          </w:rPr>
          <w:t xml:space="preserve">DeclareDesign framework</w:t>
        </w:r>
      </w:hyperlink>
      <w:r>
        <w:t xml:space="preserve"> </w:t>
      </w:r>
      <w:r>
        <w:t xml:space="preserve">(Blair et al.</w:t>
      </w:r>
      <w:r>
        <w:t xml:space="preserve"> </w:t>
      </w:r>
      <w:hyperlink w:anchor="ref-blair_declaring_2019">
        <w:r>
          <w:rPr>
            <w:rStyle w:val="Hyperlink"/>
          </w:rPr>
          <w:t xml:space="preserve">2019</w:t>
        </w:r>
      </w:hyperlink>
      <w:r>
        <w:t xml:space="preserve">)</w:t>
      </w:r>
      <w:r>
        <w:t xml:space="preserve">. Like</w:t>
      </w:r>
      <w:r>
        <w:t xml:space="preserve"> </w:t>
      </w:r>
      <w:r>
        <w:rPr>
          <w:rStyle w:val="VerbatimChar"/>
        </w:rPr>
        <w:t xml:space="preserve">lm.cluster</w:t>
      </w:r>
      <w:r>
        <w:t xml:space="preserve">, it’s more convenient to use, but it doesn’t rely on sandwich and lmtest in the background and instead comes with an own implementation for model fitting and covariance estimation. This implementation is</w:t>
      </w:r>
      <w:r>
        <w:t xml:space="preserve"> </w:t>
      </w:r>
      <w:hyperlink r:id="rId46">
        <w:r>
          <w:rPr>
            <w:rStyle w:val="Hyperlink"/>
          </w:rPr>
          <w:t xml:space="preserve">supposed to be faster</w:t>
        </w:r>
      </w:hyperlink>
      <w:r>
        <w:t xml:space="preserve"> </w:t>
      </w:r>
      <w:r>
        <w:t xml:space="preserve">than the other approaches and we’ll check that for our example later.</w:t>
      </w:r>
    </w:p>
    <w:p>
      <w:pPr>
        <w:pStyle w:val="BodyText"/>
      </w:pPr>
      <w:r>
        <w:t xml:space="preserve">But first, let’s fit a model with clustered SEs using</w:t>
      </w:r>
      <w:r>
        <w:t xml:space="preserve"> </w:t>
      </w:r>
      <w:r>
        <w:rPr>
          <w:rStyle w:val="VerbatimChar"/>
        </w:rPr>
        <w:t xml:space="preserve">lm_robust</w:t>
      </w:r>
      <w:r>
        <w:t xml:space="preserve">. We use the same formula as with</w:t>
      </w:r>
      <w:r>
        <w:t xml:space="preserve"> </w:t>
      </w:r>
      <w:r>
        <w:rPr>
          <w:rStyle w:val="VerbatimChar"/>
        </w:rPr>
        <w:t xml:space="preserve">lm</w:t>
      </w:r>
      <w:r>
        <w:t xml:space="preserve"> </w:t>
      </w:r>
      <w:r>
        <w:t xml:space="preserve">or</w:t>
      </w:r>
      <w:r>
        <w:t xml:space="preserve"> </w:t>
      </w:r>
      <w:r>
        <w:rPr>
          <w:rStyle w:val="VerbatimChar"/>
        </w:rPr>
        <w:t xml:space="preserve">lm.cluster</w:t>
      </w:r>
      <w:r>
        <w:t xml:space="preserve">, but also specify the</w:t>
      </w:r>
      <w:r>
        <w:t xml:space="preserve"> </w:t>
      </w:r>
      <w:r>
        <w:rPr>
          <w:rStyle w:val="VerbatimChar"/>
        </w:rPr>
        <w:t xml:space="preserve">clusters</w:t>
      </w:r>
      <w:r>
        <w:t xml:space="preserve"> </w:t>
      </w:r>
      <w:r>
        <w:t xml:space="preserve">parameter:</w:t>
      </w:r>
      <w:r>
        <w:rPr>
          <w:rStyle w:val="FootnoteReference"/>
        </w:rPr>
        <w:footnoteReference w:id="47"/>
      </w:r>
    </w:p>
    <w:p>
      <w:pPr>
        <w:pStyle w:val="SourceCode"/>
      </w:pPr>
      <w:r>
        <w:rPr>
          <w:rStyle w:val="KeywordTok"/>
        </w:rPr>
        <w:t xml:space="preserve">library</w:t>
      </w:r>
      <w:r>
        <w:rPr>
          <w:rStyle w:val="NormalTok"/>
        </w:rPr>
        <w:t xml:space="preserve">(estimatr)</w:t>
      </w:r>
      <w:r>
        <w:br/>
      </w:r>
      <w:r>
        <w:br/>
      </w:r>
      <w:r>
        <w:rPr>
          <w:rStyle w:val="NormalTok"/>
        </w:rPr>
        <w:t xml:space="preserve">m3 &lt;-</w:t>
      </w:r>
      <w:r>
        <w:rPr>
          <w:rStyle w:val="StringTok"/>
        </w:rPr>
        <w:t xml:space="preserve"> </w:t>
      </w:r>
      <w:r>
        <w:rPr>
          <w:rStyle w:val="KeywordTok"/>
        </w:rPr>
        <w:t xml:space="preserve">lm_robust</w:t>
      </w:r>
      <w:r>
        <w:rPr>
          <w:rStyle w:val="NormalTok"/>
        </w:rPr>
        <w:t xml:space="preserve">(ln_wage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tenure </w:t>
      </w:r>
      <w:r>
        <w:rPr>
          <w:rStyle w:val="OperatorTok"/>
        </w:rPr>
        <w:t xml:space="preserve">+</w:t>
      </w:r>
      <w:r>
        <w:rPr>
          <w:rStyle w:val="StringTok"/>
        </w:rPr>
        <w:t xml:space="preserve"> </w:t>
      </w:r>
      <w:r>
        <w:rPr>
          <w:rStyle w:val="NormalTok"/>
        </w:rPr>
        <w:t xml:space="preserve">union </w:t>
      </w:r>
      <w:r>
        <w:rPr>
          <w:rStyle w:val="OperatorTok"/>
        </w:rPr>
        <w:t xml:space="preserve">+</w:t>
      </w:r>
      <w:r>
        <w:rPr>
          <w:rStyle w:val="StringTok"/>
        </w:rPr>
        <w:t xml:space="preserve"> </w:t>
      </w:r>
      <w:r>
        <w:rPr>
          <w:rStyle w:val="NormalTok"/>
        </w:rPr>
        <w:t xml:space="preserve">tenure</w:t>
      </w:r>
      <w:r>
        <w:rPr>
          <w:rStyle w:val="OperatorTok"/>
        </w:rPr>
        <w:t xml:space="preserve">:</w:t>
      </w:r>
      <w:r>
        <w:rPr>
          <w:rStyle w:val="NormalTok"/>
        </w:rPr>
        <w:t xml:space="preserve">union </w:t>
      </w:r>
      <w:r>
        <w:rPr>
          <w:rStyle w:val="OperatorTok"/>
        </w:rPr>
        <w:t xml:space="preserve">+</w:t>
      </w:r>
      <w:r>
        <w:rPr>
          <w:rStyle w:val="StringTok"/>
        </w:rPr>
        <w:t xml:space="preserve"> </w:t>
      </w:r>
      <w:r>
        <w:rPr>
          <w:rStyle w:val="NormalTok"/>
        </w:rPr>
        <w:t xml:space="preserve">idcode,</w:t>
      </w:r>
      <w:r>
        <w:br/>
      </w:r>
      <w:r>
        <w:rPr>
          <w:rStyle w:val="NormalTok"/>
        </w:rPr>
        <w:t xml:space="preserve">                </w:t>
      </w:r>
      <w:r>
        <w:rPr>
          <w:rStyle w:val="DataTypeTok"/>
        </w:rPr>
        <w:t xml:space="preserve">clusters =</w:t>
      </w:r>
      <w:r>
        <w:rPr>
          <w:rStyle w:val="NormalTok"/>
        </w:rPr>
        <w:t xml:space="preserve"> idcode,</w:t>
      </w:r>
      <w:r>
        <w:br/>
      </w:r>
      <w:r>
        <w:rPr>
          <w:rStyle w:val="NormalTok"/>
        </w:rPr>
        <w:t xml:space="preserve">                </w:t>
      </w:r>
      <w:r>
        <w:rPr>
          <w:rStyle w:val="DataTypeTok"/>
        </w:rPr>
        <w:t xml:space="preserve">data =</w:t>
      </w:r>
      <w:r>
        <w:rPr>
          <w:rStyle w:val="NormalTok"/>
        </w:rPr>
        <w:t xml:space="preserve"> nlswork)</w:t>
      </w:r>
      <w:r>
        <w:br/>
      </w:r>
      <w:r>
        <w:rPr>
          <w:rStyle w:val="Keyword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lm_robust(formula = ln_wage ~ age + tenure + union + tenure:union + </w:t>
      </w:r>
      <w:r>
        <w:br/>
      </w:r>
      <w:r>
        <w:rPr>
          <w:rStyle w:val="VerbatimChar"/>
        </w:rPr>
        <w:t xml:space="preserve">##     idcode, data = nlswork, clusters = idcode)</w:t>
      </w:r>
      <w:r>
        <w:br/>
      </w:r>
      <w:r>
        <w:rPr>
          <w:rStyle w:val="VerbatimChar"/>
        </w:rPr>
        <w:t xml:space="preserve">## </w:t>
      </w:r>
      <w:r>
        <w:br/>
      </w:r>
      <w:r>
        <w:rPr>
          <w:rStyle w:val="VerbatimChar"/>
        </w:rPr>
        <w:t xml:space="preserve">## Standard error type:  CR2 </w:t>
      </w:r>
      <w:r>
        <w:br/>
      </w:r>
      <w:r>
        <w:rPr>
          <w:rStyle w:val="VerbatimChar"/>
        </w:rPr>
        <w:t xml:space="preserve">## </w:t>
      </w:r>
      <w:r>
        <w:br/>
      </w:r>
      <w:r>
        <w:rPr>
          <w:rStyle w:val="VerbatimChar"/>
        </w:rPr>
        <w:t xml:space="preserve">## Coefficients:</w:t>
      </w:r>
      <w:r>
        <w:br/>
      </w:r>
      <w:r>
        <w:rPr>
          <w:rStyle w:val="VerbatimChar"/>
        </w:rPr>
        <w:t xml:space="preserve">##                Estimate Std. Error    t value  Pr(&gt;|t|)   CI Lower  CI Upper     DF</w:t>
      </w:r>
      <w:r>
        <w:br/>
      </w:r>
      <w:r>
        <w:rPr>
          <w:rStyle w:val="VerbatimChar"/>
        </w:rPr>
        <w:t xml:space="preserve">## (Intercept)   1.882e+00   0.141424  13.310872 8.596e-14  1.5930761  2.171880 28.642</w:t>
      </w:r>
      <w:r>
        <w:br/>
      </w:r>
      <w:r>
        <w:rPr>
          <w:rStyle w:val="VerbatimChar"/>
        </w:rPr>
        <w:t xml:space="preserve">## age           5.631e-03   0.005726   0.983442 3.342e-01 -0.0061215  0.017383 26.790</w:t>
      </w:r>
      <w:r>
        <w:br/>
      </w:r>
      <w:r>
        <w:rPr>
          <w:rStyle w:val="VerbatimChar"/>
        </w:rPr>
        <w:t xml:space="preserve">## tenure        2.076e-02   0.010089   2.057345 5.771e-02 -0.0007714  0.042284 14.812</w:t>
      </w:r>
      <w:r>
        <w:br/>
      </w:r>
      <w:r>
        <w:rPr>
          <w:rStyle w:val="VerbatimChar"/>
        </w:rPr>
        <w:t xml:space="preserve">## union         1.746e-01   0.093790   1.861817 7.735e-02 -0.0209918  0.370231 20.049</w:t>
      </w:r>
      <w:r>
        <w:br/>
      </w:r>
      <w:r>
        <w:rPr>
          <w:rStyle w:val="VerbatimChar"/>
        </w:rPr>
        <w:t xml:space="preserve">## idcode2      -6.174e-01   0.019094 -32.334722 2.810e-07 -0.6656871 -0.569086  5.283</w:t>
      </w:r>
      <w:r>
        <w:br/>
      </w:r>
      <w:r>
        <w:rPr>
          <w:rStyle w:val="VerbatimChar"/>
        </w:rPr>
        <w:t xml:space="preserve">## idcode3      -5.625e-01   0.078607  -7.156034 9.687e-07 -0.7273116 -0.397718 18.550</w:t>
      </w:r>
      <w:r>
        <w:br/>
      </w:r>
      <w:r>
        <w:rPr>
          <w:rStyle w:val="VerbatimChar"/>
        </w:rPr>
        <w:t xml:space="preserve">...</w:t>
      </w:r>
    </w:p>
    <w:p>
      <w:pPr>
        <w:pStyle w:val="FirstParagraph"/>
      </w:pPr>
      <w:r>
        <w:t xml:space="preserve">Unlike</w:t>
      </w:r>
      <w:r>
        <w:t xml:space="preserve"> </w:t>
      </w:r>
      <w:r>
        <w:rPr>
          <w:rStyle w:val="VerbatimChar"/>
        </w:rPr>
        <w:t xml:space="preserve">lm</w:t>
      </w:r>
      <w:r>
        <w:t xml:space="preserve">,</w:t>
      </w:r>
      <w:r>
        <w:t xml:space="preserve"> </w:t>
      </w:r>
      <w:r>
        <w:rPr>
          <w:rStyle w:val="VerbatimChar"/>
        </w:rPr>
        <w:t xml:space="preserve">lm_robust</w:t>
      </w:r>
      <w:r>
        <w:t xml:space="preserve"> </w:t>
      </w:r>
      <w:r>
        <w:t xml:space="preserve">allows to specify fixed effects in a separate</w:t>
      </w:r>
      <w:r>
        <w:t xml:space="preserve"> </w:t>
      </w:r>
      <w:r>
        <w:rPr>
          <w:rStyle w:val="VerbatimChar"/>
        </w:rPr>
        <w:t xml:space="preserve">fixed_effects</w:t>
      </w:r>
      <w:r>
        <w:t xml:space="preserve"> </w:t>
      </w:r>
      <w:r>
        <w:t xml:space="preserve">formula parameter which, according to the</w:t>
      </w:r>
      <w:r>
        <w:t xml:space="preserve"> </w:t>
      </w:r>
      <w:hyperlink r:id="rId48">
        <w:r>
          <w:rPr>
            <w:rStyle w:val="Hyperlink"/>
          </w:rPr>
          <w:t xml:space="preserve">documentation</w:t>
        </w:r>
      </w:hyperlink>
      <w:r>
        <w:t xml:space="preserve">, should speed up computation for many types of SEs. Furthermore, this cleans up the summary output since there are no more FE coefficients:</w:t>
      </w:r>
    </w:p>
    <w:p>
      <w:pPr>
        <w:pStyle w:val="SourceCode"/>
      </w:pPr>
      <w:r>
        <w:rPr>
          <w:rStyle w:val="NormalTok"/>
        </w:rPr>
        <w:t xml:space="preserve">m3fe &lt;-</w:t>
      </w:r>
      <w:r>
        <w:rPr>
          <w:rStyle w:val="StringTok"/>
        </w:rPr>
        <w:t xml:space="preserve"> </w:t>
      </w:r>
      <w:r>
        <w:rPr>
          <w:rStyle w:val="KeywordTok"/>
        </w:rPr>
        <w:t xml:space="preserve">lm_robust</w:t>
      </w:r>
      <w:r>
        <w:rPr>
          <w:rStyle w:val="NormalTok"/>
        </w:rPr>
        <w:t xml:space="preserve">(ln_wage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tenure </w:t>
      </w:r>
      <w:r>
        <w:rPr>
          <w:rStyle w:val="OperatorTok"/>
        </w:rPr>
        <w:t xml:space="preserve">+</w:t>
      </w:r>
      <w:r>
        <w:rPr>
          <w:rStyle w:val="StringTok"/>
        </w:rPr>
        <w:t xml:space="preserve"> </w:t>
      </w:r>
      <w:r>
        <w:rPr>
          <w:rStyle w:val="NormalTok"/>
        </w:rPr>
        <w:t xml:space="preserve">union </w:t>
      </w:r>
      <w:r>
        <w:rPr>
          <w:rStyle w:val="OperatorTok"/>
        </w:rPr>
        <w:t xml:space="preserve">+</w:t>
      </w:r>
      <w:r>
        <w:rPr>
          <w:rStyle w:val="StringTok"/>
        </w:rPr>
        <w:t xml:space="preserve"> </w:t>
      </w:r>
      <w:r>
        <w:rPr>
          <w:rStyle w:val="NormalTok"/>
        </w:rPr>
        <w:t xml:space="preserve">tenure</w:t>
      </w:r>
      <w:r>
        <w:rPr>
          <w:rStyle w:val="OperatorTok"/>
        </w:rPr>
        <w:t xml:space="preserve">:</w:t>
      </w:r>
      <w:r>
        <w:rPr>
          <w:rStyle w:val="NormalTok"/>
        </w:rPr>
        <w:t xml:space="preserve">union,</w:t>
      </w:r>
      <w:r>
        <w:br/>
      </w:r>
      <w:r>
        <w:rPr>
          <w:rStyle w:val="NormalTok"/>
        </w:rPr>
        <w:t xml:space="preserve">                  </w:t>
      </w:r>
      <w:r>
        <w:rPr>
          <w:rStyle w:val="DataTypeTok"/>
        </w:rPr>
        <w:t xml:space="preserve">clusters =</w:t>
      </w:r>
      <w:r>
        <w:rPr>
          <w:rStyle w:val="NormalTok"/>
        </w:rPr>
        <w:t xml:space="preserve"> idcode,</w:t>
      </w:r>
      <w:r>
        <w:br/>
      </w:r>
      <w:r>
        <w:rPr>
          <w:rStyle w:val="NormalTok"/>
        </w:rPr>
        <w:t xml:space="preserve">                  </w:t>
      </w:r>
      <w:r>
        <w:rPr>
          <w:rStyle w:val="DataTypeTok"/>
        </w:rPr>
        <w:t xml:space="preserve">fixed_effects =</w:t>
      </w:r>
      <w:r>
        <w:rPr>
          <w:rStyle w:val="NormalTok"/>
        </w:rPr>
        <w:t xml:space="preserve"> </w:t>
      </w:r>
      <w:r>
        <w:rPr>
          <w:rStyle w:val="OperatorTok"/>
        </w:rPr>
        <w:t xml:space="preserve">~</w:t>
      </w:r>
      <w:r>
        <w:rPr>
          <w:rStyle w:val="NormalTok"/>
        </w:rPr>
        <w:t xml:space="preserve">idcode,</w:t>
      </w:r>
      <w:r>
        <w:br/>
      </w:r>
      <w:r>
        <w:rPr>
          <w:rStyle w:val="NormalTok"/>
        </w:rPr>
        <w:t xml:space="preserve">                  </w:t>
      </w:r>
      <w:r>
        <w:rPr>
          <w:rStyle w:val="DataTypeTok"/>
        </w:rPr>
        <w:t xml:space="preserve">data =</w:t>
      </w:r>
      <w:r>
        <w:rPr>
          <w:rStyle w:val="NormalTok"/>
        </w:rPr>
        <w:t xml:space="preserve"> nlswork)</w:t>
      </w:r>
      <w:r>
        <w:br/>
      </w:r>
      <w:r>
        <w:rPr>
          <w:rStyle w:val="KeywordTok"/>
        </w:rPr>
        <w:t xml:space="preserve">summary</w:t>
      </w:r>
      <w:r>
        <w:rPr>
          <w:rStyle w:val="NormalTok"/>
        </w:rPr>
        <w:t xml:space="preserve">(m3fe)</w:t>
      </w:r>
    </w:p>
    <w:p>
      <w:pPr>
        <w:pStyle w:val="SourceCode"/>
      </w:pPr>
      <w:r>
        <w:rPr>
          <w:rStyle w:val="VerbatimChar"/>
        </w:rPr>
        <w:t xml:space="preserve">## </w:t>
      </w:r>
      <w:r>
        <w:br/>
      </w:r>
      <w:r>
        <w:rPr>
          <w:rStyle w:val="VerbatimChar"/>
        </w:rPr>
        <w:t xml:space="preserve">## Call:</w:t>
      </w:r>
      <w:r>
        <w:br/>
      </w:r>
      <w:r>
        <w:rPr>
          <w:rStyle w:val="VerbatimChar"/>
        </w:rPr>
        <w:t xml:space="preserve">## lm_robust(formula = ln_wage ~ age + tenure + union + tenure:union, </w:t>
      </w:r>
      <w:r>
        <w:br/>
      </w:r>
      <w:r>
        <w:rPr>
          <w:rStyle w:val="VerbatimChar"/>
        </w:rPr>
        <w:t xml:space="preserve">##     data = nlswork, clusters = idcode, fixed_effects = ~idcode)</w:t>
      </w:r>
      <w:r>
        <w:br/>
      </w:r>
      <w:r>
        <w:rPr>
          <w:rStyle w:val="VerbatimChar"/>
        </w:rPr>
        <w:t xml:space="preserve">## </w:t>
      </w:r>
      <w:r>
        <w:br/>
      </w:r>
      <w:r>
        <w:rPr>
          <w:rStyle w:val="VerbatimChar"/>
        </w:rPr>
        <w:t xml:space="preserve">## Standard error type:  CR2 </w:t>
      </w:r>
      <w:r>
        <w:br/>
      </w:r>
      <w:r>
        <w:rPr>
          <w:rStyle w:val="VerbatimChar"/>
        </w:rPr>
        <w:t xml:space="preserve">## </w:t>
      </w:r>
      <w:r>
        <w:br/>
      </w:r>
      <w:r>
        <w:rPr>
          <w:rStyle w:val="VerbatimChar"/>
        </w:rPr>
        <w:t xml:space="preserve">## Coefficients:</w:t>
      </w:r>
      <w:r>
        <w:br/>
      </w:r>
      <w:r>
        <w:rPr>
          <w:rStyle w:val="VerbatimChar"/>
        </w:rPr>
        <w:t xml:space="preserve">##              Estimate Std. Error t value Pr(&gt;|t|)   CI Lower CI Upper     DF</w:t>
      </w:r>
      <w:r>
        <w:br/>
      </w:r>
      <w:r>
        <w:rPr>
          <w:rStyle w:val="VerbatimChar"/>
        </w:rPr>
        <w:t xml:space="preserve">## age          0.005631   0.005726  0.9834  0.33419 -0.0061215  0.01738 26.790</w:t>
      </w:r>
      <w:r>
        <w:br/>
      </w:r>
      <w:r>
        <w:rPr>
          <w:rStyle w:val="VerbatimChar"/>
        </w:rPr>
        <w:t xml:space="preserve">## tenure       0.020756   0.010089  2.0573  0.05771 -0.0007714  0.04228 14.812</w:t>
      </w:r>
      <w:r>
        <w:br/>
      </w:r>
      <w:r>
        <w:rPr>
          <w:rStyle w:val="VerbatimChar"/>
        </w:rPr>
        <w:t xml:space="preserve">## union        0.174619   0.093790  1.8618  0.07735 -0.0209918  0.37023 20.049</w:t>
      </w:r>
      <w:r>
        <w:br/>
      </w:r>
      <w:r>
        <w:rPr>
          <w:rStyle w:val="VerbatimChar"/>
        </w:rPr>
        <w:t xml:space="preserve">## tenure:union 0.014974   0.009043  1.6558  0.14062 -0.0062982  0.03625  7.187</w:t>
      </w:r>
      <w:r>
        <w:br/>
      </w:r>
      <w:r>
        <w:rPr>
          <w:rStyle w:val="VerbatimChar"/>
        </w:rPr>
        <w:t xml:space="preserve">## </w:t>
      </w:r>
      <w:r>
        <w:br/>
      </w:r>
      <w:r>
        <w:rPr>
          <w:rStyle w:val="VerbatimChar"/>
        </w:rPr>
        <w:t xml:space="preserve">## Multiple R-squared:  0.7554 ,    Adjusted R-squared:  0.6861</w:t>
      </w:r>
      <w:r>
        <w:br/>
      </w:r>
      <w:r>
        <w:rPr>
          <w:rStyle w:val="VerbatimChar"/>
        </w:rPr>
        <w:t xml:space="preserve">## Multiple R-squared (proj. model):  0.199 ,   Adjusted R-squared (proj. model):  -0.02795 </w:t>
      </w:r>
      <w:r>
        <w:br/>
      </w:r>
      <w:r>
        <w:rPr>
          <w:rStyle w:val="VerbatimChar"/>
        </w:rPr>
        <w:t xml:space="preserve">## F-statistic (proj. model): 17.56 on 4 and 81 DF,  p-value: 2.071e-10</w:t>
      </w:r>
    </w:p>
    <w:p>
      <w:pPr>
        <w:pStyle w:val="FirstParagraph"/>
      </w:pPr>
      <w:r>
        <w:t xml:space="preserve">When we compare the results from</w:t>
      </w:r>
      <w:r>
        <w:t xml:space="preserve"> </w:t>
      </w:r>
      <w:r>
        <w:rPr>
          <w:rStyle w:val="VerbatimChar"/>
        </w:rPr>
        <w:t xml:space="preserve">lm_robust</w:t>
      </w:r>
      <w:r>
        <w:t xml:space="preserve"> </w:t>
      </w:r>
      <w:r>
        <w:t xml:space="preserve">with</w:t>
      </w:r>
      <w:r>
        <w:t xml:space="preserve"> </w:t>
      </w:r>
      <w:r>
        <w:rPr>
          <w:rStyle w:val="VerbatimChar"/>
        </w:rPr>
        <w:t xml:space="preserve">lm</w:t>
      </w:r>
      <w:r>
        <w:t xml:space="preserve">, we can see that the point estimates are the same. The</w:t>
      </w:r>
      <w:r>
        <w:t xml:space="preserve"> </w:t>
      </w:r>
      <w:r>
        <w:rPr>
          <w:rStyle w:val="VerbatimChar"/>
        </w:rPr>
        <w:t xml:space="preserve">lm_robust</w:t>
      </w:r>
      <w:r>
        <w:t xml:space="preserve"> </w:t>
      </w:r>
      <w:r>
        <w:t xml:space="preserve">SEs are, as expected, higher than the</w:t>
      </w:r>
      <w:r>
        <w:t xml:space="preserve"> </w:t>
      </w:r>
      <w:r>
        <w:t xml:space="preserve">“</w:t>
      </w:r>
      <w:r>
        <w:t xml:space="preserve">classic</w:t>
      </w:r>
      <w:r>
        <w:t xml:space="preserve">”</w:t>
      </w:r>
      <w:r>
        <w:t xml:space="preserve"> </w:t>
      </w:r>
      <w:r>
        <w:t xml:space="preserve">SEs from</w:t>
      </w:r>
      <w:r>
        <w:t xml:space="preserve"> </w:t>
      </w:r>
      <w:r>
        <w:rPr>
          <w:rStyle w:val="VerbatimChar"/>
        </w:rPr>
        <w:t xml:space="preserve">lm</w:t>
      </w:r>
      <w:r>
        <w:t xml:space="preserve">. However, the</w:t>
      </w:r>
      <w:r>
        <w:t xml:space="preserve"> </w:t>
      </w:r>
      <w:r>
        <w:rPr>
          <w:rStyle w:val="VerbatimChar"/>
        </w:rPr>
        <w:t xml:space="preserve">lm_robust</w:t>
      </w:r>
      <w:r>
        <w:t xml:space="preserve"> </w:t>
      </w:r>
      <w:r>
        <w:t xml:space="preserve">SEs are also a bit smaller than those calculated from</w:t>
      </w:r>
      <w:r>
        <w:t xml:space="preserve"> </w:t>
      </w:r>
      <w:r>
        <w:rPr>
          <w:rStyle w:val="VerbatimChar"/>
        </w:rPr>
        <w:t xml:space="preserve">sandwich::vcovCL</w:t>
      </w:r>
      <w:r>
        <w:t xml:space="preserve">:</w:t>
      </w:r>
    </w:p>
    <w:p>
      <w:pPr>
        <w:pStyle w:val="SourceCode"/>
      </w:pPr>
      <w:r>
        <w:rPr>
          <w:rStyle w:val="NormalTok"/>
        </w:rPr>
        <w:t xml:space="preserve">m3fe_df &lt;-</w:t>
      </w:r>
      <w:r>
        <w:rPr>
          <w:rStyle w:val="StringTok"/>
        </w:rPr>
        <w:t xml:space="preserve"> </w:t>
      </w:r>
      <w:r>
        <w:rPr>
          <w:rStyle w:val="KeywordTok"/>
        </w:rPr>
        <w:t xml:space="preserve">tidy</w:t>
      </w:r>
      <w:r>
        <w:rPr>
          <w:rStyle w:val="NormalTok"/>
        </w:rPr>
        <w:t xml:space="preserve">(m3fe)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est.lm_robust =</w:t>
      </w:r>
      <w:r>
        <w:rPr>
          <w:rStyle w:val="NormalTok"/>
        </w:rPr>
        <w:t xml:space="preserve"> estimate,</w:t>
      </w:r>
      <w:r>
        <w:br/>
      </w:r>
      <w:r>
        <w:rPr>
          <w:rStyle w:val="NormalTok"/>
        </w:rPr>
        <w:t xml:space="preserve">                                 </w:t>
      </w:r>
      <w:r>
        <w:rPr>
          <w:rStyle w:val="DataTypeTok"/>
        </w:rPr>
        <w:t xml:space="preserve">se.lm_robust =</w:t>
      </w:r>
      <w:r>
        <w:rPr>
          <w:rStyle w:val="NormalTok"/>
        </w:rPr>
        <w:t xml:space="preserve"> std.error)</w:t>
      </w:r>
      <w:r>
        <w:br/>
      </w:r>
      <w:r>
        <w:rPr>
          <w:rStyle w:val="NormalTok"/>
        </w:rPr>
        <w:t xml:space="preserve">m3fe_df</w:t>
      </w:r>
      <w:r>
        <w:rPr>
          <w:rStyle w:val="OperatorTok"/>
        </w:rPr>
        <w:t xml:space="preserve">$</w:t>
      </w:r>
      <w:r>
        <w:rPr>
          <w:rStyle w:val="NormalTok"/>
        </w:rPr>
        <w:t xml:space="preserve">se.sandwich &lt;-</w:t>
      </w:r>
      <w:r>
        <w:rPr>
          <w:rStyle w:val="StringTok"/>
        </w:rPr>
        <w:t xml:space="preserve">  </w:t>
      </w:r>
      <w:r>
        <w:rPr>
          <w:rStyle w:val="NormalTok"/>
        </w:rPr>
        <w:t xml:space="preserve">m1coeffs_cl[coi_indices,</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r>
      <w:r>
        <w:rPr>
          <w:rStyle w:val="NormalTok"/>
        </w:rPr>
        <w:t xml:space="preserve">m3fe_df</w:t>
      </w:r>
      <w:r>
        <w:rPr>
          <w:rStyle w:val="OperatorTok"/>
        </w:rPr>
        <w:t xml:space="preserve">$</w:t>
      </w:r>
      <w:r>
        <w:rPr>
          <w:rStyle w:val="NormalTok"/>
        </w:rPr>
        <w:t xml:space="preserve">est.classic &lt;-</w:t>
      </w:r>
      <w:r>
        <w:rPr>
          <w:rStyle w:val="StringTok"/>
        </w:rPr>
        <w:t xml:space="preserve">  </w:t>
      </w:r>
      <w:r>
        <w:rPr>
          <w:rStyle w:val="NormalTok"/>
        </w:rPr>
        <w:t xml:space="preserve">m1coeffs_std[coi_indices,</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r>
      <w:r>
        <w:rPr>
          <w:rStyle w:val="NormalTok"/>
        </w:rPr>
        <w:t xml:space="preserve">m3fe_df</w:t>
      </w:r>
      <w:r>
        <w:rPr>
          <w:rStyle w:val="OperatorTok"/>
        </w:rPr>
        <w:t xml:space="preserve">$</w:t>
      </w:r>
      <w:r>
        <w:rPr>
          <w:rStyle w:val="NormalTok"/>
        </w:rPr>
        <w:t xml:space="preserve">se.classic &lt;-</w:t>
      </w:r>
      <w:r>
        <w:rPr>
          <w:rStyle w:val="StringTok"/>
        </w:rPr>
        <w:t xml:space="preserve">  </w:t>
      </w:r>
      <w:r>
        <w:rPr>
          <w:rStyle w:val="NormalTok"/>
        </w:rPr>
        <w:t xml:space="preserve">m1coeffs_std[coi_indices,</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r>
      <w:r>
        <w:rPr>
          <w:rStyle w:val="NormalTok"/>
        </w:rPr>
        <w:t xml:space="preserve">m3fe_df[</w:t>
      </w:r>
      <w:r>
        <w:rPr>
          <w:rStyle w:val="KeywordTok"/>
        </w:rPr>
        <w:t xml:space="preserve">c</w:t>
      </w:r>
      <w:r>
        <w:rPr>
          <w:rStyle w:val="NormalTok"/>
        </w:rPr>
        <w:t xml:space="preserve">(</w:t>
      </w:r>
      <w:r>
        <w:rPr>
          <w:rStyle w:val="StringTok"/>
        </w:rPr>
        <w:t xml:space="preserve">'term'</w:t>
      </w:r>
      <w:r>
        <w:rPr>
          <w:rStyle w:val="NormalTok"/>
        </w:rPr>
        <w:t xml:space="preserve">, </w:t>
      </w:r>
      <w:r>
        <w:rPr>
          <w:rStyle w:val="StringTok"/>
        </w:rPr>
        <w:t xml:space="preserve">'est.classic'</w:t>
      </w:r>
      <w:r>
        <w:rPr>
          <w:rStyle w:val="NormalTok"/>
        </w:rPr>
        <w:t xml:space="preserve">, </w:t>
      </w:r>
      <w:r>
        <w:rPr>
          <w:rStyle w:val="StringTok"/>
        </w:rPr>
        <w:t xml:space="preserve">'est.lm_robust'</w:t>
      </w:r>
      <w:r>
        <w:rPr>
          <w:rStyle w:val="NormalTok"/>
        </w:rPr>
        <w:t xml:space="preserve">, </w:t>
      </w:r>
      <w:r>
        <w:rPr>
          <w:rStyle w:val="StringTok"/>
        </w:rPr>
        <w:t xml:space="preserve">'se.classic'</w:t>
      </w:r>
      <w:r>
        <w:rPr>
          <w:rStyle w:val="NormalTok"/>
        </w:rPr>
        <w:t xml:space="preserve">, </w:t>
      </w:r>
      <w:r>
        <w:rPr>
          <w:rStyle w:val="StringTok"/>
        </w:rPr>
        <w:t xml:space="preserve">'se.lm_robust'</w:t>
      </w:r>
      <w:r>
        <w:rPr>
          <w:rStyle w:val="NormalTok"/>
        </w:rPr>
        <w:t xml:space="preserve">, </w:t>
      </w:r>
      <w:r>
        <w:rPr>
          <w:rStyle w:val="StringTok"/>
        </w:rPr>
        <w:t xml:space="preserve">'se.sandwich'</w:t>
      </w:r>
      <w:r>
        <w:rPr>
          <w:rStyle w:val="NormalTok"/>
        </w:rPr>
        <w:t xml:space="preserve">)]</w:t>
      </w:r>
    </w:p>
    <w:p>
      <w:pPr>
        <w:pStyle w:val="SourceCode"/>
      </w:pPr>
      <w:r>
        <w:rPr>
          <w:rStyle w:val="VerbatimChar"/>
        </w:rPr>
        <w:t xml:space="preserve">##           term est.classic est.lm_robust  se.classic se.lm_robust se.sandwich</w:t>
      </w:r>
      <w:r>
        <w:br/>
      </w:r>
      <w:r>
        <w:rPr>
          <w:rStyle w:val="VerbatimChar"/>
        </w:rPr>
        <w:t xml:space="preserve">## 1          age 0.005630809   0.005630809 0.003109803  0.005725617 0.006339777</w:t>
      </w:r>
      <w:r>
        <w:br/>
      </w:r>
      <w:r>
        <w:rPr>
          <w:rStyle w:val="VerbatimChar"/>
        </w:rPr>
        <w:t xml:space="preserve">## 2       tenure 0.020756426   0.020756426 0.006964417  0.010088940 0.011149190</w:t>
      </w:r>
      <w:r>
        <w:br/>
      </w:r>
      <w:r>
        <w:rPr>
          <w:rStyle w:val="VerbatimChar"/>
        </w:rPr>
        <w:t xml:space="preserve">## 3        union 0.174619394   0.174619394 0.060646038  0.093789776 0.101970509</w:t>
      </w:r>
      <w:r>
        <w:br/>
      </w:r>
      <w:r>
        <w:rPr>
          <w:rStyle w:val="VerbatimChar"/>
        </w:rPr>
        <w:t xml:space="preserve">## 4 tenure:union 0.014974113   0.014974113 0.009548509  0.009043429 0.009646023</w:t>
      </w:r>
    </w:p>
    <w:p>
      <w:pPr>
        <w:pStyle w:val="FirstParagraph"/>
      </w:pPr>
      <w:r>
        <w:t xml:space="preserve">This is because</w:t>
      </w:r>
      <w:r>
        <w:t xml:space="preserve"> </w:t>
      </w:r>
      <w:r>
        <w:rPr>
          <w:rStyle w:val="VerbatimChar"/>
        </w:rPr>
        <w:t xml:space="preserve">lm_robust</w:t>
      </w:r>
      <w:r>
        <w:t xml:space="preserve"> </w:t>
      </w:r>
      <w:r>
        <w:t xml:space="preserve">by default uses a different cluster-robust variance estimator</w:t>
      </w:r>
      <w:r>
        <w:t xml:space="preserve"> </w:t>
      </w:r>
      <w:r>
        <w:rPr>
          <w:i/>
        </w:rPr>
        <w:t xml:space="preserve">“</w:t>
      </w:r>
      <w:r>
        <w:rPr>
          <w:i/>
        </w:rPr>
        <w:t xml:space="preserve">to correct hypotheses tests for small samples and work with commonly specified fixed effects and weights</w:t>
      </w:r>
      <w:r>
        <w:rPr>
          <w:i/>
        </w:rPr>
        <w:t xml:space="preserve">”</w:t>
      </w:r>
      <w:r>
        <w:t xml:space="preserve"> </w:t>
      </w:r>
      <w:r>
        <w:t xml:space="preserve">as explained in the</w:t>
      </w:r>
      <w:r>
        <w:t xml:space="preserve"> </w:t>
      </w:r>
      <w:hyperlink r:id="rId43">
        <w:r>
          <w:rPr>
            <w:i/>
            <w:rStyle w:val="Hyperlink"/>
          </w:rPr>
          <w:t xml:space="preserve">Getting started</w:t>
        </w:r>
        <w:r>
          <w:rPr>
            <w:rStyle w:val="Hyperlink"/>
          </w:rPr>
          <w:t xml:space="preserve"> </w:t>
        </w:r>
        <w:r>
          <w:rPr>
            <w:rStyle w:val="Hyperlink"/>
          </w:rPr>
          <w:t xml:space="preserve">vignette</w:t>
        </w:r>
      </w:hyperlink>
      <w:r>
        <w:t xml:space="preserve">. Details can be found in the</w:t>
      </w:r>
      <w:r>
        <w:t xml:space="preserve"> </w:t>
      </w:r>
      <w:hyperlink r:id="rId49">
        <w:r>
          <w:rPr>
            <w:rStyle w:val="Hyperlink"/>
          </w:rPr>
          <w:t xml:space="preserve">Mathematical notes for estimatr</w:t>
        </w:r>
      </w:hyperlink>
      <w:r>
        <w:t xml:space="preserve">.</w:t>
      </w:r>
    </w:p>
    <w:p>
      <w:pPr>
        <w:pStyle w:val="BodyText"/>
      </w:pPr>
      <w:r>
        <w:t xml:space="preserve">As with the</w:t>
      </w:r>
      <w:r>
        <w:t xml:space="preserve"> </w:t>
      </w:r>
      <w:r>
        <w:rPr>
          <w:rStyle w:val="VerbatimChar"/>
        </w:rPr>
        <w:t xml:space="preserve">lm</w:t>
      </w:r>
      <w:r>
        <w:t xml:space="preserve"> </w:t>
      </w:r>
      <w:r>
        <w:t xml:space="preserve">and</w:t>
      </w:r>
      <w:r>
        <w:t xml:space="preserve"> </w:t>
      </w:r>
      <w:r>
        <w:rPr>
          <w:rStyle w:val="VerbatimChar"/>
        </w:rPr>
        <w:t xml:space="preserve">lm.cluster</w:t>
      </w:r>
      <w:r>
        <w:t xml:space="preserve"> </w:t>
      </w:r>
      <w:r>
        <w:t xml:space="preserve">results, we can also estimate marginal effects with a</w:t>
      </w:r>
      <w:r>
        <w:t xml:space="preserve"> </w:t>
      </w:r>
      <w:r>
        <w:rPr>
          <w:rStyle w:val="VerbatimChar"/>
        </w:rPr>
        <w:t xml:space="preserve">lm_robust</w:t>
      </w:r>
      <w:r>
        <w:t xml:space="preserve"> </w:t>
      </w:r>
      <w:r>
        <w:t xml:space="preserve">result object. However, this doesn’t seem to work when you specify FEs via</w:t>
      </w:r>
      <w:r>
        <w:t xml:space="preserve"> </w:t>
      </w:r>
      <w:r>
        <w:rPr>
          <w:rStyle w:val="VerbatimChar"/>
        </w:rPr>
        <w:t xml:space="preserve">fixed_effects</w:t>
      </w:r>
      <w:r>
        <w:t xml:space="preserve"> </w:t>
      </w:r>
      <w:r>
        <w:t xml:space="preserve">parameter as done for</w:t>
      </w:r>
      <w:r>
        <w:t xml:space="preserve"> </w:t>
      </w:r>
      <w:r>
        <w:rPr>
          <w:rStyle w:val="VerbatimChar"/>
        </w:rPr>
        <w:t xml:space="preserve">m3fe</w:t>
      </w:r>
      <w:r>
        <w:t xml:space="preserve">:</w:t>
      </w:r>
    </w:p>
    <w:p>
      <w:pPr>
        <w:pStyle w:val="SourceCode"/>
      </w:pPr>
      <w:r>
        <w:rPr>
          <w:rStyle w:val="KeywordTok"/>
        </w:rPr>
        <w:t xml:space="preserve">margins</w:t>
      </w:r>
      <w:r>
        <w:rPr>
          <w:rStyle w:val="NormalTok"/>
        </w:rPr>
        <w:t xml:space="preserve">(m3fe, </w:t>
      </w:r>
      <w:r>
        <w:rPr>
          <w:rStyle w:val="DataTypeTok"/>
        </w:rPr>
        <w:t xml:space="preserve">variables =</w:t>
      </w:r>
      <w:r>
        <w:rPr>
          <w:rStyle w:val="NormalTok"/>
        </w:rPr>
        <w:t xml:space="preserve"> </w:t>
      </w:r>
      <w:r>
        <w:rPr>
          <w:rStyle w:val="StringTok"/>
        </w:rPr>
        <w:t xml:space="preserve">'tenure'</w:t>
      </w:r>
      <w:r>
        <w:rPr>
          <w:rStyle w:val="NormalTok"/>
        </w:rPr>
        <w:t xml:space="preserve">, </w:t>
      </w:r>
      <w:r>
        <w:rPr>
          <w:rStyle w:val="DataTypeTok"/>
        </w:rPr>
        <w:t xml:space="preserve">at =</w:t>
      </w:r>
      <w:r>
        <w:rPr>
          <w:rStyle w:val="NormalTok"/>
        </w:rPr>
        <w:t xml:space="preserve"> </w:t>
      </w:r>
      <w:r>
        <w:rPr>
          <w:rStyle w:val="KeywordTok"/>
        </w:rPr>
        <w:t xml:space="preserve">list</w:t>
      </w:r>
      <w:r>
        <w:rPr>
          <w:rStyle w:val="NormalTok"/>
        </w:rPr>
        <w:t xml:space="preserve">(</w:t>
      </w:r>
      <w:r>
        <w:rPr>
          <w:rStyle w:val="DataTypeTok"/>
        </w:rPr>
        <w:t xml:space="preserve">union =</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summary</w:t>
      </w:r>
      <w:r>
        <w:rPr>
          <w:rStyle w:val="NormalTok"/>
        </w:rPr>
        <w:t xml:space="preserve">()      </w:t>
      </w:r>
      <w:r>
        <w:rPr>
          <w:rStyle w:val="CommentTok"/>
        </w:rPr>
        <w:t xml:space="preserve"># doesn't work</w:t>
      </w:r>
      <w:r>
        <w:br/>
      </w:r>
      <w:r>
        <w:rPr>
          <w:rStyle w:val="CommentTok"/>
        </w:rPr>
        <w:t xml:space="preserve"># -&gt; Error in predict.lm_robust(model, newdata = data, type = type, se.fit = TRUE, :</w:t>
      </w:r>
      <w:r>
        <w:br/>
      </w:r>
      <w:r>
        <w:rPr>
          <w:rStyle w:val="CommentTok"/>
        </w:rPr>
        <w:t xml:space="preserve">#    Can't set `se.fit` == TRUE with `fixed_effects`</w:t>
      </w:r>
    </w:p>
    <w:p>
      <w:pPr>
        <w:pStyle w:val="FirstParagraph"/>
      </w:pPr>
      <w:r>
        <w:t xml:space="preserve">With</w:t>
      </w:r>
      <w:r>
        <w:t xml:space="preserve"> </w:t>
      </w:r>
      <w:r>
        <w:rPr>
          <w:rStyle w:val="VerbatimChar"/>
        </w:rPr>
        <w:t xml:space="preserve">m3</w:t>
      </w:r>
      <w:r>
        <w:t xml:space="preserve"> </w:t>
      </w:r>
      <w:r>
        <w:t xml:space="preserve">(where FEs were directly specified in the model formula), marginal effects estimation works and we don’t even need to pass a separate</w:t>
      </w:r>
      <w:r>
        <w:t xml:space="preserve"> </w:t>
      </w:r>
      <w:r>
        <w:rPr>
          <w:rStyle w:val="VerbatimChar"/>
        </w:rPr>
        <w:t xml:space="preserve">vcov</w:t>
      </w:r>
      <w:r>
        <w:t xml:space="preserve"> </w:t>
      </w:r>
      <w:r>
        <w:t xml:space="preserve">matrix, since this information already comes with the</w:t>
      </w:r>
      <w:r>
        <w:t xml:space="preserve"> </w:t>
      </w:r>
      <w:r>
        <w:rPr>
          <w:rStyle w:val="VerbatimChar"/>
        </w:rPr>
        <w:t xml:space="preserve">lm_robust</w:t>
      </w:r>
      <w:r>
        <w:t xml:space="preserve"> </w:t>
      </w:r>
      <w:r>
        <w:t xml:space="preserve">result object</w:t>
      </w:r>
      <w:r>
        <w:t xml:space="preserve"> </w:t>
      </w:r>
      <w:r>
        <w:rPr>
          <w:rStyle w:val="VerbatimChar"/>
        </w:rPr>
        <w:t xml:space="preserve">m3</w:t>
      </w:r>
      <w:r>
        <w:t xml:space="preserve">.</w:t>
      </w:r>
      <w:r>
        <w:rPr>
          <w:rStyle w:val="FootnoteReference"/>
        </w:rPr>
        <w:footnoteReference w:id="50"/>
      </w:r>
    </w:p>
    <w:p>
      <w:pPr>
        <w:pStyle w:val="SourceCode"/>
      </w:pPr>
      <w:r>
        <w:rPr>
          <w:rStyle w:val="KeywordTok"/>
        </w:rPr>
        <w:t xml:space="preserve">margins</w:t>
      </w:r>
      <w:r>
        <w:rPr>
          <w:rStyle w:val="NormalTok"/>
        </w:rPr>
        <w:t xml:space="preserve">(m3, </w:t>
      </w:r>
      <w:r>
        <w:rPr>
          <w:rStyle w:val="DataTypeTok"/>
        </w:rPr>
        <w:t xml:space="preserve">variables =</w:t>
      </w:r>
      <w:r>
        <w:rPr>
          <w:rStyle w:val="NormalTok"/>
        </w:rPr>
        <w:t xml:space="preserve"> </w:t>
      </w:r>
      <w:r>
        <w:rPr>
          <w:rStyle w:val="StringTok"/>
        </w:rPr>
        <w:t xml:space="preserve">'tenure'</w:t>
      </w:r>
      <w:r>
        <w:rPr>
          <w:rStyle w:val="NormalTok"/>
        </w:rPr>
        <w:t xml:space="preserve">, </w:t>
      </w:r>
      <w:r>
        <w:rPr>
          <w:rStyle w:val="DataTypeTok"/>
        </w:rPr>
        <w:t xml:space="preserve">at =</w:t>
      </w:r>
      <w:r>
        <w:rPr>
          <w:rStyle w:val="NormalTok"/>
        </w:rPr>
        <w:t xml:space="preserve"> </w:t>
      </w:r>
      <w:r>
        <w:rPr>
          <w:rStyle w:val="KeywordTok"/>
        </w:rPr>
        <w:t xml:space="preserve">list</w:t>
      </w:r>
      <w:r>
        <w:rPr>
          <w:rStyle w:val="NormalTok"/>
        </w:rPr>
        <w:t xml:space="preserve">(</w:t>
      </w:r>
      <w:r>
        <w:rPr>
          <w:rStyle w:val="DataTypeTok"/>
        </w:rPr>
        <w:t xml:space="preserve">union =</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factor  union    AME     SE      z      p  lower  upper</w:t>
      </w:r>
      <w:r>
        <w:br/>
      </w:r>
      <w:r>
        <w:rPr>
          <w:rStyle w:val="VerbatimChar"/>
        </w:rPr>
        <w:t xml:space="preserve">##  tenure 0.0000 0.0208 0.0101 2.0573 0.0397 0.0010 0.0405</w:t>
      </w:r>
      <w:r>
        <w:br/>
      </w:r>
      <w:r>
        <w:rPr>
          <w:rStyle w:val="VerbatimChar"/>
        </w:rPr>
        <w:t xml:space="preserve">##  tenure 1.0000 0.0357 0.0077 4.6174 0.0000 0.0206 0.0509</w:t>
      </w:r>
    </w:p>
    <w:p>
      <w:pPr>
        <w:pStyle w:val="FirstParagraph"/>
      </w:pPr>
      <w:r>
        <w:t xml:space="preserve">As already said,</w:t>
      </w:r>
      <w:r>
        <w:t xml:space="preserve"> </w:t>
      </w:r>
      <w:r>
        <w:rPr>
          <w:rStyle w:val="VerbatimChar"/>
        </w:rPr>
        <w:t xml:space="preserve">lm_robust</w:t>
      </w:r>
      <w:r>
        <w:t xml:space="preserve"> </w:t>
      </w:r>
      <w:r>
        <w:t xml:space="preserve">uses a different variance estimator than the one deduced in the beginning of this article, which is used by default in</w:t>
      </w:r>
      <w:r>
        <w:t xml:space="preserve"> </w:t>
      </w:r>
      <w:r>
        <w:rPr>
          <w:rStyle w:val="VerbatimChar"/>
        </w:rPr>
        <w:t xml:space="preserve">vcovCL</w:t>
      </w:r>
      <w:r>
        <w:t xml:space="preserve"> </w:t>
      </w:r>
      <w:r>
        <w:t xml:space="preserve">and in Stata. However, by setting</w:t>
      </w:r>
      <w:r>
        <w:t xml:space="preserve"> </w:t>
      </w:r>
      <w:r>
        <w:rPr>
          <w:rStyle w:val="VerbatimChar"/>
        </w:rPr>
        <w:t xml:space="preserve">se_type</w:t>
      </w:r>
      <w:r>
        <w:t xml:space="preserve"> </w:t>
      </w:r>
      <w:r>
        <w:t xml:space="preserve">to</w:t>
      </w:r>
      <w:r>
        <w:t xml:space="preserve"> </w:t>
      </w:r>
      <w:r>
        <w:rPr>
          <w:rStyle w:val="VerbatimChar"/>
        </w:rPr>
        <w:t xml:space="preserve">'stata'</w:t>
      </w:r>
      <w:r>
        <w:t xml:space="preserve"> </w:t>
      </w:r>
      <w:r>
        <w:t xml:space="preserve">we can replicate these</w:t>
      </w:r>
      <w:r>
        <w:t xml:space="preserve"> </w:t>
      </w:r>
      <w:r>
        <w:t xml:space="preserve">“</w:t>
      </w:r>
      <w:r>
        <w:t xml:space="preserve">Stata Clustered SEs</w:t>
      </w:r>
      <w:r>
        <w:t xml:space="preserve">”</w:t>
      </w:r>
      <w:r>
        <w:t xml:space="preserve">:</w:t>
      </w:r>
    </w:p>
    <w:p>
      <w:pPr>
        <w:pStyle w:val="SourceCode"/>
      </w:pPr>
      <w:r>
        <w:rPr>
          <w:rStyle w:val="NormalTok"/>
        </w:rPr>
        <w:t xml:space="preserve">m3stata &lt;-</w:t>
      </w:r>
      <w:r>
        <w:rPr>
          <w:rStyle w:val="StringTok"/>
        </w:rPr>
        <w:t xml:space="preserve"> </w:t>
      </w:r>
      <w:r>
        <w:rPr>
          <w:rStyle w:val="KeywordTok"/>
        </w:rPr>
        <w:t xml:space="preserve">lm_robust</w:t>
      </w:r>
      <w:r>
        <w:rPr>
          <w:rStyle w:val="NormalTok"/>
        </w:rPr>
        <w:t xml:space="preserve">(ln_wage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tenure </w:t>
      </w:r>
      <w:r>
        <w:rPr>
          <w:rStyle w:val="OperatorTok"/>
        </w:rPr>
        <w:t xml:space="preserve">+</w:t>
      </w:r>
      <w:r>
        <w:rPr>
          <w:rStyle w:val="StringTok"/>
        </w:rPr>
        <w:t xml:space="preserve"> </w:t>
      </w:r>
      <w:r>
        <w:rPr>
          <w:rStyle w:val="NormalTok"/>
        </w:rPr>
        <w:t xml:space="preserve">union </w:t>
      </w:r>
      <w:r>
        <w:rPr>
          <w:rStyle w:val="OperatorTok"/>
        </w:rPr>
        <w:t xml:space="preserve">+</w:t>
      </w:r>
      <w:r>
        <w:rPr>
          <w:rStyle w:val="StringTok"/>
        </w:rPr>
        <w:t xml:space="preserve"> </w:t>
      </w:r>
      <w:r>
        <w:rPr>
          <w:rStyle w:val="NormalTok"/>
        </w:rPr>
        <w:t xml:space="preserve">tenure</w:t>
      </w:r>
      <w:r>
        <w:rPr>
          <w:rStyle w:val="OperatorTok"/>
        </w:rPr>
        <w:t xml:space="preserve">:</w:t>
      </w:r>
      <w:r>
        <w:rPr>
          <w:rStyle w:val="NormalTok"/>
        </w:rPr>
        <w:t xml:space="preserve">union </w:t>
      </w:r>
      <w:r>
        <w:rPr>
          <w:rStyle w:val="OperatorTok"/>
        </w:rPr>
        <w:t xml:space="preserve">+</w:t>
      </w:r>
      <w:r>
        <w:rPr>
          <w:rStyle w:val="StringTok"/>
        </w:rPr>
        <w:t xml:space="preserve"> </w:t>
      </w:r>
      <w:r>
        <w:rPr>
          <w:rStyle w:val="NormalTok"/>
        </w:rPr>
        <w:t xml:space="preserve">idcode,</w:t>
      </w:r>
      <w:r>
        <w:br/>
      </w:r>
      <w:r>
        <w:rPr>
          <w:rStyle w:val="NormalTok"/>
        </w:rPr>
        <w:t xml:space="preserve">                     </w:t>
      </w:r>
      <w:r>
        <w:rPr>
          <w:rStyle w:val="DataTypeTok"/>
        </w:rPr>
        <w:t xml:space="preserve">clusters =</w:t>
      </w:r>
      <w:r>
        <w:rPr>
          <w:rStyle w:val="NormalTok"/>
        </w:rPr>
        <w:t xml:space="preserve"> idcode,</w:t>
      </w:r>
      <w:r>
        <w:br/>
      </w:r>
      <w:r>
        <w:rPr>
          <w:rStyle w:val="NormalTok"/>
        </w:rPr>
        <w:t xml:space="preserve">                     </w:t>
      </w:r>
      <w:r>
        <w:rPr>
          <w:rStyle w:val="DataTypeTok"/>
        </w:rPr>
        <w:t xml:space="preserve">se_type =</w:t>
      </w:r>
      <w:r>
        <w:rPr>
          <w:rStyle w:val="NormalTok"/>
        </w:rPr>
        <w:t xml:space="preserve"> </w:t>
      </w:r>
      <w:r>
        <w:rPr>
          <w:rStyle w:val="StringTok"/>
        </w:rPr>
        <w:t xml:space="preserve">'stata'</w:t>
      </w:r>
      <w:r>
        <w:rPr>
          <w:rStyle w:val="NormalTok"/>
        </w:rPr>
        <w:t xml:space="preserve">,</w:t>
      </w:r>
      <w:r>
        <w:br/>
      </w:r>
      <w:r>
        <w:rPr>
          <w:rStyle w:val="NormalTok"/>
        </w:rPr>
        <w:t xml:space="preserve">                     </w:t>
      </w:r>
      <w:r>
        <w:rPr>
          <w:rStyle w:val="DataTypeTok"/>
        </w:rPr>
        <w:t xml:space="preserve">data =</w:t>
      </w:r>
      <w:r>
        <w:rPr>
          <w:rStyle w:val="NormalTok"/>
        </w:rPr>
        <w:t xml:space="preserve"> nlswork)</w:t>
      </w:r>
      <w:r>
        <w:br/>
      </w:r>
      <w:r>
        <w:rPr>
          <w:rStyle w:val="NormalTok"/>
        </w:rPr>
        <w:t xml:space="preserve">m3stata_se &lt;-</w:t>
      </w:r>
      <w:r>
        <w:rPr>
          <w:rStyle w:val="StringTok"/>
        </w:rPr>
        <w:t xml:space="preserve"> </w:t>
      </w:r>
      <w:r>
        <w:rPr>
          <w:rStyle w:val="KeywordTok"/>
        </w:rPr>
        <w:t xml:space="preserve">tidy</w:t>
      </w:r>
      <w:r>
        <w:rPr>
          <w:rStyle w:val="NormalTok"/>
        </w:rPr>
        <w:t xml:space="preserve">(m3stata) </w:t>
      </w:r>
      <w:r>
        <w:rPr>
          <w:rStyle w:val="OperatorTok"/>
        </w:rPr>
        <w:t xml:space="preserve">%&gt;%</w:t>
      </w:r>
      <w:r>
        <w:rPr>
          <w:rStyle w:val="StringTok"/>
        </w:rPr>
        <w:t xml:space="preserve"> </w:t>
      </w:r>
      <w:r>
        <w:rPr>
          <w:rStyle w:val="KeywordTok"/>
        </w:rPr>
        <w:t xml:space="preserve">pull</w:t>
      </w:r>
      <w:r>
        <w:rPr>
          <w:rStyle w:val="NormalTok"/>
        </w:rPr>
        <w:t xml:space="preserve">(std.error)</w:t>
      </w:r>
      <w:r>
        <w:br/>
      </w:r>
      <w:r>
        <w:rPr>
          <w:rStyle w:val="KeywordTok"/>
        </w:rPr>
        <w:t xml:space="preserve">all</w:t>
      </w:r>
      <w:r>
        <w:rPr>
          <w:rStyle w:val="NormalTok"/>
        </w:rPr>
        <w:t xml:space="preserve">(</w:t>
      </w:r>
      <w:r>
        <w:rPr>
          <w:rStyle w:val="KeywordTok"/>
        </w:rPr>
        <w:t xml:space="preserve">near</w:t>
      </w:r>
      <w:r>
        <w:rPr>
          <w:rStyle w:val="NormalTok"/>
        </w:rPr>
        <w:t xml:space="preserve">(m3stata_se, m1clse))  </w:t>
      </w:r>
      <w:r>
        <w:rPr>
          <w:rStyle w:val="CommentTok"/>
        </w:rPr>
        <w:t xml:space="preserve"># same SEs?</w:t>
      </w:r>
    </w:p>
    <w:p>
      <w:pPr>
        <w:pStyle w:val="SourceCode"/>
      </w:pPr>
      <w:r>
        <w:rPr>
          <w:rStyle w:val="VerbatimChar"/>
        </w:rPr>
        <w:t xml:space="preserve">## [1] TRUE</w:t>
      </w:r>
    </w:p>
    <w:p>
      <w:pPr>
        <w:pStyle w:val="FirstParagraph"/>
      </w:pPr>
      <w:r>
        <w:t xml:space="preserve">In summary,</w:t>
      </w:r>
      <w:r>
        <w:t xml:space="preserve"> </w:t>
      </w:r>
      <w:r>
        <w:rPr>
          <w:rStyle w:val="VerbatimChar"/>
        </w:rPr>
        <w:t xml:space="preserve">lm_robust</w:t>
      </w:r>
      <w:r>
        <w:t xml:space="preserve"> </w:t>
      </w:r>
      <w:r>
        <w:t xml:space="preserve">is as convenient to use as</w:t>
      </w:r>
      <w:r>
        <w:t xml:space="preserve"> </w:t>
      </w:r>
      <w:r>
        <w:rPr>
          <w:rStyle w:val="VerbatimChar"/>
        </w:rPr>
        <w:t xml:space="preserve">lm</w:t>
      </w:r>
      <w:r>
        <w:t xml:space="preserve"> </w:t>
      </w:r>
      <w:r>
        <w:t xml:space="preserve">or</w:t>
      </w:r>
      <w:r>
        <w:t xml:space="preserve"> </w:t>
      </w:r>
      <w:r>
        <w:rPr>
          <w:rStyle w:val="VerbatimChar"/>
        </w:rPr>
        <w:t xml:space="preserve">lm.cluster</w:t>
      </w:r>
      <w:r>
        <w:t xml:space="preserve">, but offers similar flexibility as</w:t>
      </w:r>
      <w:r>
        <w:t xml:space="preserve"> </w:t>
      </w:r>
      <w:r>
        <w:rPr>
          <w:rStyle w:val="VerbatimChar"/>
        </w:rPr>
        <w:t xml:space="preserve">sandwich</w:t>
      </w:r>
      <w:r>
        <w:t xml:space="preserve"> </w:t>
      </w:r>
      <w:r>
        <w:t xml:space="preserve">for estimating clustered SEs. A big advantage is that you don’t need to care about supplying the right covariance matrix to further post-estimation functions like</w:t>
      </w:r>
      <w:r>
        <w:t xml:space="preserve"> </w:t>
      </w:r>
      <w:r>
        <w:rPr>
          <w:rStyle w:val="VerbatimChar"/>
        </w:rPr>
        <w:t xml:space="preserve">margins</w:t>
      </w:r>
      <w:r>
        <w:t xml:space="preserve">. The proper covariance matrix is directy attached to the fitted</w:t>
      </w:r>
      <w:r>
        <w:t xml:space="preserve"> </w:t>
      </w:r>
      <w:r>
        <w:rPr>
          <w:rStyle w:val="VerbatimChar"/>
        </w:rPr>
        <w:t xml:space="preserve">lm_robust</w:t>
      </w:r>
      <w:r>
        <w:t xml:space="preserve"> </w:t>
      </w:r>
      <w:r>
        <w:t xml:space="preserve">object (and can by accessed via</w:t>
      </w:r>
      <w:r>
        <w:t xml:space="preserve"> </w:t>
      </w:r>
      <w:r>
        <w:rPr>
          <w:rStyle w:val="VerbatimChar"/>
        </w:rPr>
        <w:t xml:space="preserve">model$vcov</w:t>
      </w:r>
      <w:r>
        <w:t xml:space="preserve"> </w:t>
      </w:r>
      <w:r>
        <w:t xml:space="preserve">or</w:t>
      </w:r>
      <w:r>
        <w:t xml:space="preserve"> </w:t>
      </w:r>
      <w:r>
        <w:rPr>
          <w:rStyle w:val="VerbatimChar"/>
        </w:rPr>
        <w:t xml:space="preserve">vcov(model)</w:t>
      </w:r>
      <w:r>
        <w:t xml:space="preserve"> </w:t>
      </w:r>
      <w:r>
        <w:t xml:space="preserve">if you need to). Is parameter estimation also faster with</w:t>
      </w:r>
      <w:r>
        <w:t xml:space="preserve"> </w:t>
      </w:r>
      <w:r>
        <w:rPr>
          <w:rStyle w:val="VerbatimChar"/>
        </w:rPr>
        <w:t xml:space="preserve">lm_robust</w:t>
      </w:r>
      <w:r>
        <w:t xml:space="preserve">?</w:t>
      </w:r>
    </w:p>
    <w:p>
      <w:pPr>
        <w:pStyle w:val="Heading2"/>
      </w:pPr>
      <w:bookmarkStart w:id="51" w:name="performance-comparison"/>
      <w:r>
        <w:t xml:space="preserve">Performance comparison</w:t>
      </w:r>
      <w:bookmarkEnd w:id="51"/>
    </w:p>
    <w:p>
      <w:pPr>
        <w:pStyle w:val="FirstParagraph"/>
      </w:pPr>
      <w:r>
        <w:t xml:space="preserve">We’ll make a rather superficial performance comparison only using the</w:t>
      </w:r>
      <w:r>
        <w:t xml:space="preserve"> </w:t>
      </w:r>
      <w:r>
        <w:rPr>
          <w:rStyle w:val="VerbatimChar"/>
        </w:rPr>
        <w:t xml:space="preserve">nlswork</w:t>
      </w:r>
      <w:r>
        <w:t xml:space="preserve"> </w:t>
      </w:r>
      <w:r>
        <w:t xml:space="preserve">dataset and</w:t>
      </w:r>
      <w:r>
        <w:t xml:space="preserve"> </w:t>
      </w:r>
      <w:hyperlink r:id="rId52">
        <w:r>
          <w:rPr>
            <w:rStyle w:val="Hyperlink"/>
          </w:rPr>
          <w:t xml:space="preserve">microbenchmark</w:t>
        </w:r>
      </w:hyperlink>
      <w:r>
        <w:t xml:space="preserve">. We will compare the following implementations for estimating model coefficients and clustered SEs:</w:t>
      </w:r>
    </w:p>
    <w:p>
      <w:pPr>
        <w:pStyle w:val="Compact"/>
        <w:numPr>
          <w:numId w:val="1002"/>
          <w:ilvl w:val="0"/>
        </w:numPr>
      </w:pPr>
      <w:r>
        <w:rPr>
          <w:rStyle w:val="VerbatimChar"/>
        </w:rPr>
        <w:t xml:space="preserve">lm</w:t>
      </w:r>
      <w:r>
        <w:t xml:space="preserve"> </w:t>
      </w:r>
      <w:r>
        <w:t xml:space="preserve">and</w:t>
      </w:r>
      <w:r>
        <w:t xml:space="preserve"> </w:t>
      </w:r>
      <w:r>
        <w:rPr>
          <w:rStyle w:val="VerbatimChar"/>
        </w:rPr>
        <w:t xml:space="preserve">vcovCL</w:t>
      </w:r>
      <w:r>
        <w:t xml:space="preserve"> </w:t>
      </w:r>
      <w:r>
        <w:t xml:space="preserve">from sandwich</w:t>
      </w:r>
    </w:p>
    <w:p>
      <w:pPr>
        <w:pStyle w:val="Compact"/>
        <w:numPr>
          <w:numId w:val="1002"/>
          <w:ilvl w:val="0"/>
        </w:numPr>
      </w:pPr>
      <w:r>
        <w:rPr>
          <w:rStyle w:val="VerbatimChar"/>
        </w:rPr>
        <w:t xml:space="preserve">lm.cluster</w:t>
      </w:r>
    </w:p>
    <w:p>
      <w:pPr>
        <w:pStyle w:val="Compact"/>
        <w:numPr>
          <w:numId w:val="1002"/>
          <w:ilvl w:val="0"/>
        </w:numPr>
      </w:pPr>
      <w:r>
        <w:rPr>
          <w:rStyle w:val="VerbatimChar"/>
        </w:rPr>
        <w:t xml:space="preserve">lm_robust</w:t>
      </w:r>
      <w:r>
        <w:t xml:space="preserve"> </w:t>
      </w:r>
      <w:r>
        <w:t xml:space="preserve">with default SEs (</w:t>
      </w:r>
      <w:r>
        <w:rPr>
          <w:rStyle w:val="VerbatimChar"/>
        </w:rPr>
        <w:t xml:space="preserve">se_type = 'CR2'</w:t>
      </w:r>
      <w:r>
        <w:t xml:space="preserve">)</w:t>
      </w:r>
    </w:p>
    <w:p>
      <w:pPr>
        <w:pStyle w:val="Compact"/>
        <w:numPr>
          <w:numId w:val="1002"/>
          <w:ilvl w:val="0"/>
        </w:numPr>
      </w:pPr>
      <w:r>
        <w:rPr>
          <w:rStyle w:val="VerbatimChar"/>
        </w:rPr>
        <w:t xml:space="preserve">lm_robust</w:t>
      </w:r>
      <w:r>
        <w:t xml:space="preserve"> </w:t>
      </w:r>
      <w:r>
        <w:t xml:space="preserve">with Stata SEs (</w:t>
      </w:r>
      <w:r>
        <w:rPr>
          <w:rStyle w:val="VerbatimChar"/>
        </w:rPr>
        <w:t xml:space="preserve">se_type = 'stata'</w:t>
      </w:r>
      <w:r>
        <w:t xml:space="preserve">)</w:t>
      </w:r>
    </w:p>
    <w:p>
      <w:pPr>
        <w:pStyle w:val="Compact"/>
        <w:numPr>
          <w:numId w:val="1002"/>
          <w:ilvl w:val="0"/>
        </w:numPr>
      </w:pPr>
      <w:r>
        <w:rPr>
          <w:rStyle w:val="VerbatimChar"/>
        </w:rPr>
        <w:t xml:space="preserve">lm_robust</w:t>
      </w:r>
      <w:r>
        <w:t xml:space="preserve"> </w:t>
      </w:r>
      <w:r>
        <w:t xml:space="preserve">with</w:t>
      </w:r>
      <w:r>
        <w:t xml:space="preserve"> </w:t>
      </w:r>
      <w:r>
        <w:rPr>
          <w:rStyle w:val="VerbatimChar"/>
        </w:rPr>
        <w:t xml:space="preserve">fixed_effects</w:t>
      </w:r>
      <w:r>
        <w:t xml:space="preserve"> </w:t>
      </w:r>
      <w:r>
        <w:t xml:space="preserve">parameter and Stata SEs (</w:t>
      </w:r>
      <w:r>
        <w:rPr>
          <w:rStyle w:val="VerbatimChar"/>
        </w:rPr>
        <w:t xml:space="preserve">fixed_effects = idcode, se_type = 'stata'</w:t>
      </w:r>
      <w:r>
        <w:t xml:space="preserve">)</w:t>
      </w:r>
    </w:p>
    <w:p>
      <w:pPr>
        <w:pStyle w:val="FirstParagraph"/>
      </w:pPr>
      <w:r>
        <w:t xml:space="preserve">For a fair comparison, we don’t calculate CIs (which</w:t>
      </w:r>
      <w:r>
        <w:t xml:space="preserve"> </w:t>
      </w:r>
      <w:r>
        <w:rPr>
          <w:rStyle w:val="VerbatimChar"/>
        </w:rPr>
        <w:t xml:space="preserve">lm_robust</w:t>
      </w:r>
      <w:r>
        <w:t xml:space="preserve"> </w:t>
      </w:r>
      <w:r>
        <w:t xml:space="preserve">by default does). These are the results for 100 test runs:</w:t>
      </w:r>
    </w:p>
    <w:p>
      <w:pPr>
        <w:pStyle w:val="SourceCode"/>
      </w:pPr>
      <w:r>
        <w:rPr>
          <w:rStyle w:val="VerbatimChar"/>
        </w:rPr>
        <w:t xml:space="preserve">## Unit: milliseconds</w:t>
      </w:r>
      <w:r>
        <w:br/>
      </w:r>
      <w:r>
        <w:rPr>
          <w:rStyle w:val="VerbatimChar"/>
        </w:rPr>
        <w:t xml:space="preserve">##      expr       min        lq      mean    median        uq      max neval</w:t>
      </w:r>
      <w:r>
        <w:br/>
      </w:r>
      <w:r>
        <w:rPr>
          <w:rStyle w:val="VerbatimChar"/>
        </w:rPr>
        <w:t xml:space="preserve">##  1. sandw 19.180368 21.822370 25.605236 23.179031 28.164577 63.98716   100</w:t>
      </w:r>
      <w:r>
        <w:br/>
      </w:r>
      <w:r>
        <w:rPr>
          <w:rStyle w:val="VerbatimChar"/>
        </w:rPr>
        <w:t xml:space="preserve">##  2. clust 19.246323 21.590259 25.095094 22.744822 25.742446 82.93611   100</w:t>
      </w:r>
      <w:r>
        <w:br/>
      </w:r>
      <w:r>
        <w:rPr>
          <w:rStyle w:val="VerbatimChar"/>
        </w:rPr>
        <w:t xml:space="preserve">##   3. rob1  9.118937 10.054303 11.793956 10.540015 12.362625 25.18192   100</w:t>
      </w:r>
      <w:r>
        <w:br/>
      </w:r>
      <w:r>
        <w:rPr>
          <w:rStyle w:val="VerbatimChar"/>
        </w:rPr>
        <w:t xml:space="preserve">##   4. rob2  5.147945  5.609316  6.364760  5.838676  6.315942 16.66474   100</w:t>
      </w:r>
      <w:r>
        <w:br/>
      </w:r>
      <w:r>
        <w:rPr>
          <w:rStyle w:val="VerbatimChar"/>
        </w:rPr>
        <w:t xml:space="preserve">##   5. rob3  4.874994  5.222966  6.173686  5.495993  6.030319 17.99471   100</w:t>
      </w:r>
    </w:p>
    <w:p>
      <w:pPr>
        <w:pStyle w:val="FirstParagraph"/>
      </w:pPr>
      <w:r>
        <w:drawing>
          <wp:inline>
            <wp:extent cx="5334000" cy="3556000"/>
            <wp:effectExtent b="0" l="0" r="0" t="0"/>
            <wp:docPr descr="" title="" id="1" name="Picture"/>
            <a:graphic>
              <a:graphicData uri="http://schemas.openxmlformats.org/drawingml/2006/picture">
                <pic:pic>
                  <pic:nvPicPr>
                    <pic:cNvPr descr="_main_files/figure-docx/unnamed-chunk-37-1.png" id="0"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As expected,</w:t>
      </w:r>
      <w:r>
        <w:t xml:space="preserve"> </w:t>
      </w:r>
      <w:r>
        <w:rPr>
          <w:rStyle w:val="VerbatimChar"/>
        </w:rPr>
        <w:t xml:space="preserve">lm/sandwich</w:t>
      </w:r>
      <w:r>
        <w:t xml:space="preserve"> </w:t>
      </w:r>
      <w:r>
        <w:t xml:space="preserve">and</w:t>
      </w:r>
      <w:r>
        <w:t xml:space="preserve"> </w:t>
      </w:r>
      <w:r>
        <w:rPr>
          <w:rStyle w:val="VerbatimChar"/>
        </w:rPr>
        <w:t xml:space="preserve">lm.cluster</w:t>
      </w:r>
      <w:r>
        <w:t xml:space="preserve"> </w:t>
      </w:r>
      <w:r>
        <w:t xml:space="preserve">have similar run times.</w:t>
      </w:r>
      <w:r>
        <w:t xml:space="preserve"> </w:t>
      </w:r>
      <w:r>
        <w:rPr>
          <w:rStyle w:val="VerbatimChar"/>
        </w:rPr>
        <w:t xml:space="preserve">lm_robust</w:t>
      </w:r>
      <w:r>
        <w:t xml:space="preserve"> </w:t>
      </w:r>
      <w:r>
        <w:t xml:space="preserve">is faster for all three configurations (3. to 5.) and is especially fast when estimating Stata SEs (4. and 5.). With our example data, specifying</w:t>
      </w:r>
      <w:r>
        <w:t xml:space="preserve"> </w:t>
      </w:r>
      <w:r>
        <w:rPr>
          <w:rStyle w:val="VerbatimChar"/>
        </w:rPr>
        <w:t xml:space="preserve">fixed_effects</w:t>
      </w:r>
      <w:r>
        <w:t xml:space="preserve"> </w:t>
      </w:r>
      <w:r>
        <w:t xml:space="preserve">(5.) doesn’t seem to speed up the calculations.</w:t>
      </w:r>
    </w:p>
    <w:p>
      <w:pPr>
        <w:pStyle w:val="Heading2"/>
      </w:pPr>
      <w:bookmarkStart w:id="54" w:name="conclusion"/>
      <w:r>
        <w:t xml:space="preserve">Conclusion</w:t>
      </w:r>
      <w:bookmarkEnd w:id="54"/>
    </w:p>
    <w:p>
      <w:pPr>
        <w:pStyle w:val="FirstParagraph"/>
      </w:pPr>
      <w:r>
        <w:t xml:space="preserve">We’ve seen that it’s important to account for clusters in data when estimating model parameters, since ignoring this fact will likely result in overestimated precision which in turn can lead to wrong inference. R provides many ways to estimate clustered SEs. The packages</w:t>
      </w:r>
      <w:r>
        <w:t xml:space="preserve"> </w:t>
      </w:r>
      <w:r>
        <w:rPr>
          <w:rStyle w:val="VerbatimChar"/>
        </w:rPr>
        <w:t xml:space="preserve">sandwich</w:t>
      </w:r>
      <w:r>
        <w:t xml:space="preserve"> </w:t>
      </w:r>
      <w:r>
        <w:t xml:space="preserve">and</w:t>
      </w:r>
      <w:r>
        <w:t xml:space="preserve"> </w:t>
      </w:r>
      <w:r>
        <w:rPr>
          <w:rStyle w:val="VerbatimChar"/>
        </w:rPr>
        <w:t xml:space="preserve">lmtest</w:t>
      </w:r>
      <w:r>
        <w:t xml:space="preserve"> </w:t>
      </w:r>
      <w:r>
        <w:t xml:space="preserve">provide a rich set of tools for this task (and also for other types of robust SEs) and work with</w:t>
      </w:r>
      <w:r>
        <w:t xml:space="preserve"> </w:t>
      </w:r>
      <w:r>
        <w:rPr>
          <w:rStyle w:val="VerbatimChar"/>
        </w:rPr>
        <w:t xml:space="preserve">lm</w:t>
      </w:r>
      <w:r>
        <w:t xml:space="preserve"> </w:t>
      </w:r>
      <w:r>
        <w:t xml:space="preserve">and other kinds of models.</w:t>
      </w:r>
      <w:r>
        <w:t xml:space="preserve"> </w:t>
      </w:r>
      <w:r>
        <w:rPr>
          <w:rStyle w:val="VerbatimChar"/>
        </w:rPr>
        <w:t xml:space="preserve">lm.cluster</w:t>
      </w:r>
      <w:r>
        <w:t xml:space="preserve"> </w:t>
      </w:r>
      <w:r>
        <w:t xml:space="preserve">from the miceadds package provides a more convenient wrapper around</w:t>
      </w:r>
      <w:r>
        <w:t xml:space="preserve"> </w:t>
      </w:r>
      <w:r>
        <w:rPr>
          <w:rStyle w:val="VerbatimChar"/>
        </w:rPr>
        <w:t xml:space="preserve">sandwich</w:t>
      </w:r>
      <w:r>
        <w:t xml:space="preserve"> </w:t>
      </w:r>
      <w:r>
        <w:t xml:space="preserve">and</w:t>
      </w:r>
      <w:r>
        <w:t xml:space="preserve"> </w:t>
      </w:r>
      <w:r>
        <w:rPr>
          <w:rStyle w:val="VerbatimChar"/>
        </w:rPr>
        <w:t xml:space="preserve">lmtest</w:t>
      </w:r>
      <w:r>
        <w:t xml:space="preserve">. However, users should be careful to not forget to pass along the separate cluster robust covariance matrix for post-estimation tasks. This is something users don’t need to care for when using</w:t>
      </w:r>
      <w:r>
        <w:t xml:space="preserve"> </w:t>
      </w:r>
      <w:r>
        <w:rPr>
          <w:rStyle w:val="VerbatimChar"/>
        </w:rPr>
        <w:t xml:space="preserve">lm_robust</w:t>
      </w:r>
      <w:r>
        <w:t xml:space="preserve"> </w:t>
      </w:r>
      <w:r>
        <w:t xml:space="preserve">from the estimatr package, since the covariance matrix is not separate from the fitted model object. Another advantage is that</w:t>
      </w:r>
      <w:r>
        <w:t xml:space="preserve"> </w:t>
      </w:r>
      <w:r>
        <w:rPr>
          <w:rStyle w:val="VerbatimChar"/>
        </w:rPr>
        <w:t xml:space="preserve">lm_robust</w:t>
      </w:r>
      <w:r>
        <w:t xml:space="preserve"> </w:t>
      </w:r>
      <w:r>
        <w:t xml:space="preserve">seems to be faster than the other options.</w:t>
      </w:r>
    </w:p>
    <w:p>
      <w:pPr>
        <w:pStyle w:val="BodyText"/>
      </w:pPr>
      <w:r>
        <w:t xml:space="preserve">The source code for this article can be</w:t>
      </w:r>
      <w:r>
        <w:t xml:space="preserve"> </w:t>
      </w:r>
      <w:hyperlink r:id="rId55">
        <w:r>
          <w:rPr>
            <w:rStyle w:val="Hyperlink"/>
          </w:rPr>
          <w:t xml:space="preserve">found on GitHub</w:t>
        </w:r>
      </w:hyperlink>
      <w:r>
        <w:t xml:space="preserve">.</w:t>
      </w:r>
    </w:p>
    <w:p>
      <w:pPr>
        <w:pStyle w:val="Heading2"/>
      </w:pPr>
      <w:bookmarkStart w:id="56" w:name="references"/>
      <w:r>
        <w:t xml:space="preserve">References</w:t>
      </w:r>
      <w:bookmarkEnd w:id="56"/>
    </w:p>
    <w:bookmarkStart w:id="65" w:name="refs"/>
    <w:bookmarkStart w:id="58" w:name="ref-blair_declaring_2019"/>
    <w:p>
      <w:pPr>
        <w:pStyle w:val="Bibliography"/>
      </w:pPr>
      <w:r>
        <w:t xml:space="preserve">Blair, Graeme, Jasper Cooper, Alexander Coppock, and Macartan Humphreys. 2019. “Declaring and Diagnosing Research Designs.”</w:t>
      </w:r>
      <w:r>
        <w:t xml:space="preserve"> </w:t>
      </w:r>
      <w:r>
        <w:rPr>
          <w:i/>
        </w:rPr>
        <w:t xml:space="preserve">American Political Science Review</w:t>
      </w:r>
      <w:r>
        <w:t xml:space="preserve"> </w:t>
      </w:r>
      <w:r>
        <w:t xml:space="preserve">113 (3): 838–59.</w:t>
      </w:r>
      <w:r>
        <w:t xml:space="preserve"> </w:t>
      </w:r>
      <w:hyperlink r:id="rId57">
        <w:r>
          <w:rPr>
            <w:rStyle w:val="Hyperlink"/>
          </w:rPr>
          <w:t xml:space="preserve">https://doi.org/10.1017/S0003055419000194</w:t>
        </w:r>
      </w:hyperlink>
      <w:r>
        <w:t xml:space="preserve">.</w:t>
      </w:r>
    </w:p>
    <w:bookmarkEnd w:id="58"/>
    <w:bookmarkStart w:id="60" w:name="ref-cameron_practitioners_2013"/>
    <w:p>
      <w:pPr>
        <w:pStyle w:val="Bibliography"/>
      </w:pPr>
      <w:r>
        <w:t xml:space="preserve">Cameron, A Colin, and Douglas L Miller. 2013. “A Practitioner’s Guide to Cluster-Robust Inference,” 60.</w:t>
      </w:r>
      <w:r>
        <w:t xml:space="preserve"> </w:t>
      </w:r>
      <w:hyperlink r:id="rId59">
        <w:r>
          <w:rPr>
            <w:rStyle w:val="Hyperlink"/>
          </w:rPr>
          <w:t xml:space="preserve">http://cameron.econ.ucdavis.edu/research/Cameron_Miller_Cluster_Robust_October152013.pdf</w:t>
        </w:r>
      </w:hyperlink>
      <w:r>
        <w:t xml:space="preserve">.</w:t>
      </w:r>
    </w:p>
    <w:bookmarkEnd w:id="60"/>
    <w:bookmarkStart w:id="62" w:name="ref-roberts_robust_2013"/>
    <w:p>
      <w:pPr>
        <w:pStyle w:val="Bibliography"/>
      </w:pPr>
      <w:r>
        <w:t xml:space="preserve">Roberts, Molly. 2013. “Robust and Clustered Standard Errors.”</w:t>
      </w:r>
      <w:r>
        <w:t xml:space="preserve"> </w:t>
      </w:r>
      <w:hyperlink r:id="rId61">
        <w:r>
          <w:rPr>
            <w:rStyle w:val="Hyperlink"/>
          </w:rPr>
          <w:t xml:space="preserve">https://projects.iq.harvard.edu/files/gov2001/files/sesection_5.pdf</w:t>
        </w:r>
      </w:hyperlink>
      <w:r>
        <w:t xml:space="preserve">.</w:t>
      </w:r>
    </w:p>
    <w:bookmarkEnd w:id="62"/>
    <w:bookmarkStart w:id="64" w:name="ref-zeileis_various_2020"/>
    <w:p>
      <w:pPr>
        <w:pStyle w:val="Bibliography"/>
      </w:pPr>
      <w:r>
        <w:t xml:space="preserve">Zeileis, Achim, Susanne Köll, and Nathaniel Graham. 2020. “Various Versatile Variances: An Object-Oriented Implementation of Clustered Covariances in</w:t>
      </w:r>
      <w:r>
        <w:t xml:space="preserve"> </w:t>
      </w:r>
      <w:r>
        <w:rPr>
          <w:i/>
        </w:rPr>
        <w:t xml:space="preserve">R</w:t>
      </w:r>
      <w:r>
        <w:t xml:space="preserve">.”</w:t>
      </w:r>
      <w:r>
        <w:t xml:space="preserve"> </w:t>
      </w:r>
      <w:r>
        <w:rPr>
          <w:i/>
        </w:rPr>
        <w:t xml:space="preserve">Journal of Statistical Software</w:t>
      </w:r>
      <w:r>
        <w:t xml:space="preserve"> </w:t>
      </w:r>
      <w:r>
        <w:t xml:space="preserve">95 (1).</w:t>
      </w:r>
      <w:r>
        <w:t xml:space="preserve"> </w:t>
      </w:r>
      <w:hyperlink r:id="rId63">
        <w:r>
          <w:rPr>
            <w:rStyle w:val="Hyperlink"/>
          </w:rPr>
          <w:t xml:space="preserve">https://doi.org/10.18637/jss.v095.i01</w:t>
        </w:r>
      </w:hyperlink>
      <w:r>
        <w:t xml:space="preserve">.</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It is not always necessary to use an FE model and you can very well estimate robust SEs from clustered data also without FEs.</w:t>
      </w:r>
    </w:p>
  </w:footnote>
  <w:footnote w:id="39">
    <w:p>
      <w:pPr>
        <w:pStyle w:val="FootnoteText"/>
      </w:pPr>
      <w:r>
        <w:rPr>
          <w:rStyle w:val="FootnoteReference"/>
        </w:rPr>
        <w:footnoteRef/>
      </w:r>
      <w:r>
        <w:t xml:space="preserve"> </w:t>
      </w:r>
      <w:r>
        <w:t xml:space="preserve">Once again a strange package name. Unlike</w:t>
      </w:r>
      <w:r>
        <w:t xml:space="preserve"> </w:t>
      </w:r>
      <w:r>
        <w:rPr>
          <w:i/>
        </w:rPr>
        <w:t xml:space="preserve">sandwich</w:t>
      </w:r>
      <w:r>
        <w:t xml:space="preserve"> </w:t>
      </w:r>
      <w:r>
        <w:t xml:space="preserve">this package name is not derived from a formula, but simply stands for</w:t>
      </w:r>
      <w:r>
        <w:t xml:space="preserve"> </w:t>
      </w:r>
      <w:r>
        <w:rPr>
          <w:i/>
        </w:rPr>
        <w:t xml:space="preserve">add</w:t>
      </w:r>
      <w:r>
        <w:t xml:space="preserve">itional functionality for imputation with the</w:t>
      </w:r>
      <w:r>
        <w:t xml:space="preserve"> </w:t>
      </w:r>
      <w:r>
        <w:rPr>
          <w:i/>
        </w:rPr>
        <w:t xml:space="preserve">mice</w:t>
      </w:r>
      <w:r>
        <w:t xml:space="preserve"> </w:t>
      </w:r>
      <w:r>
        <w:t xml:space="preserve">package – and just happens to include clustered SE estimation.</w:t>
      </w:r>
    </w:p>
  </w:footnote>
  <w:footnote w:id="47">
    <w:p>
      <w:pPr>
        <w:pStyle w:val="FootnoteText"/>
      </w:pPr>
      <w:r>
        <w:rPr>
          <w:rStyle w:val="FootnoteReference"/>
        </w:rPr>
        <w:footnoteRef/>
      </w:r>
      <w:r>
        <w:t xml:space="preserve"> </w:t>
      </w:r>
      <w:r>
        <w:t xml:space="preserve">Note that this time we have to use the</w:t>
      </w:r>
      <w:r>
        <w:t xml:space="preserve"> </w:t>
      </w:r>
      <w:r>
        <w:t xml:space="preserve">“</w:t>
      </w:r>
      <w:r>
        <w:t xml:space="preserve">bare</w:t>
      </w:r>
      <w:r>
        <w:t xml:space="preserve">”</w:t>
      </w:r>
      <w:r>
        <w:t xml:space="preserve"> </w:t>
      </w:r>
      <w:r>
        <w:t xml:space="preserve">unquoted variable name – not a formula, not a string. Every package has a different policy!</w:t>
      </w:r>
    </w:p>
  </w:footnote>
  <w:footnote w:id="50">
    <w:p>
      <w:pPr>
        <w:pStyle w:val="FootnoteText"/>
      </w:pPr>
      <w:r>
        <w:rPr>
          <w:rStyle w:val="FootnoteReference"/>
        </w:rPr>
        <w:footnoteRef/>
      </w:r>
      <w:r>
        <w:t xml:space="preserve"> </w:t>
      </w:r>
      <w:r>
        <w:t xml:space="preserve">The standard</w:t>
      </w:r>
      <w:r>
        <w:t xml:space="preserve"> </w:t>
      </w:r>
      <w:r>
        <w:rPr>
          <w:rStyle w:val="VerbatimChar"/>
        </w:rPr>
        <w:t xml:space="preserve">vcov</w:t>
      </w:r>
      <w:r>
        <w:t xml:space="preserve"> </w:t>
      </w:r>
      <w:r>
        <w:t xml:space="preserve">function will return the correct (cluster robust) covariance matrix for a fitted</w:t>
      </w:r>
      <w:r>
        <w:t xml:space="preserve"> </w:t>
      </w:r>
      <w:r>
        <w:rPr>
          <w:rStyle w:val="VerbatimChar"/>
        </w:rPr>
        <w:t xml:space="preserve">lm_robust</w:t>
      </w:r>
      <w:r>
        <w:t xml:space="preserve"> </w:t>
      </w:r>
      <w:r>
        <w:t xml:space="preserve">model, whereas it will return the</w:t>
      </w:r>
      <w:r>
        <w:t xml:space="preserve"> </w:t>
      </w:r>
      <w:r>
        <w:t xml:space="preserve">“</w:t>
      </w:r>
      <w:r>
        <w:t xml:space="preserve">classic</w:t>
      </w:r>
      <w:r>
        <w:t xml:space="preserve">”</w:t>
      </w:r>
      <w:r>
        <w:t xml:space="preserve"> </w:t>
      </w:r>
      <w:r>
        <w:t xml:space="preserve">covariance matrix for a fitted</w:t>
      </w:r>
      <w:r>
        <w:t xml:space="preserve"> </w:t>
      </w:r>
      <w:r>
        <w:rPr>
          <w:rStyle w:val="VerbatimChar"/>
        </w:rPr>
        <w:t xml:space="preserve">lm</w:t>
      </w:r>
      <w:r>
        <w:t xml:space="preserve"> </w:t>
      </w:r>
      <w:r>
        <w:t xml:space="preserve">model.</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59" Target="http://cameron.econ.ucdavis.edu/research/Cameron_Miller_Cluster_Robust_October152013.pdf" TargetMode="External" /><Relationship Type="http://schemas.openxmlformats.org/officeDocument/2006/relationships/hyperlink" Id="rId28" Target="https://bookdown.org/roback/bookdown-BeyondMLR/ch-MLRreview.html#assumptions-for-linear-least-squares-regression" TargetMode="External" /><Relationship Type="http://schemas.openxmlformats.org/officeDocument/2006/relationships/hyperlink" Id="rId44" Target="https://cran.r-project.org/web/packages/estimatr/index.html" TargetMode="External" /><Relationship Type="http://schemas.openxmlformats.org/officeDocument/2006/relationships/hyperlink" Id="rId32" Target="https://cran.r-project.org/web/packages/lmtest/index.html" TargetMode="External" /><Relationship Type="http://schemas.openxmlformats.org/officeDocument/2006/relationships/hyperlink" Id="rId36" Target="https://cran.r-project.org/web/packages/margins/index.html" TargetMode="External" /><Relationship Type="http://schemas.openxmlformats.org/officeDocument/2006/relationships/hyperlink" Id="rId38" Target="https://cran.r-project.org/web/packages/miceadds/index.html" TargetMode="External" /><Relationship Type="http://schemas.openxmlformats.org/officeDocument/2006/relationships/hyperlink" Id="rId52" Target="https://cran.r-project.org/web/packages/microbenchmark/index.html" TargetMode="External" /><Relationship Type="http://schemas.openxmlformats.org/officeDocument/2006/relationships/hyperlink" Id="rId31" Target="https://cran.r-project.org/web/packages/sandwich/index.html" TargetMode="External" /><Relationship Type="http://schemas.openxmlformats.org/officeDocument/2006/relationships/hyperlink" Id="rId45" Target="https://declaredesign.org/" TargetMode="External" /><Relationship Type="http://schemas.openxmlformats.org/officeDocument/2006/relationships/hyperlink" Id="rId46" Target="https://declaredesign.org/r/estimatr/#fast-to-use" TargetMode="External" /><Relationship Type="http://schemas.openxmlformats.org/officeDocument/2006/relationships/hyperlink" Id="rId43" Target="https://declaredesign.org/r/estimatr/articles/getting-started.html#lm_robust" TargetMode="External" /><Relationship Type="http://schemas.openxmlformats.org/officeDocument/2006/relationships/hyperlink" Id="rId49" Target="https://declaredesign.org/r/estimatr/articles/mathematical-notes.html#cluster-robust-variance-and-degrees-of-freedom" TargetMode="External" /><Relationship Type="http://schemas.openxmlformats.org/officeDocument/2006/relationships/hyperlink" Id="rId57" Target="https://doi.org/10.1017/S0003055419000194" TargetMode="External" /><Relationship Type="http://schemas.openxmlformats.org/officeDocument/2006/relationships/hyperlink" Id="rId63" Target="https://doi.org/10.18637/jss.v095.i01" TargetMode="External" /><Relationship Type="http://schemas.openxmlformats.org/officeDocument/2006/relationships/hyperlink" Id="rId55" Target="https://github.com/WZBSocialScienceCenter/r_clustered_se" TargetMode="External" /><Relationship Type="http://schemas.openxmlformats.org/officeDocument/2006/relationships/hyperlink" Id="rId40" Target="https://github.com/alexanderrobitzsch/miceadds/blob/ca9e54c18e9743280b9a075e6e119fec38693af2/R/lm.cluster.R#L33" TargetMode="External" /><Relationship Type="http://schemas.openxmlformats.org/officeDocument/2006/relationships/hyperlink" Id="rId41" Target="https://github.com/alexanderrobitzsch/miceadds/blob/ca9e54c18e9743280b9a075e6e119fec38693af2/R/lm_cluster_compute_vcov.R#L13" TargetMode="External" /><Relationship Type="http://schemas.openxmlformats.org/officeDocument/2006/relationships/hyperlink" Id="rId61" Target="https://projects.iq.harvard.edu/files/gov2001/files/sesection_5.pdf" TargetMode="External" /><Relationship Type="http://schemas.openxmlformats.org/officeDocument/2006/relationships/hyperlink" Id="rId48" Target="https://rdrr.io/cran/estimatr/man/lm_robust.html" TargetMode="External" /><Relationship Type="http://schemas.openxmlformats.org/officeDocument/2006/relationships/hyperlink" Id="rId35" Target="https://rdrr.io/cran/lmtest/man/coefci.html" TargetMode="External" /><Relationship Type="http://schemas.openxmlformats.org/officeDocument/2006/relationships/hyperlink" Id="rId33" Target="https://rdrr.io/cran/lmtest/man/coeftest.html" TargetMode="External" /><Relationship Type="http://schemas.openxmlformats.org/officeDocument/2006/relationships/hyperlink" Id="rId34" Target="https://rdrr.io/rforge/sandwich/man/vcovCL.html" TargetMode="External" /><Relationship Type="http://schemas.openxmlformats.org/officeDocument/2006/relationships/hyperlink" Id="rId22" Target="https://www.stata-press.com/data/r16/" TargetMode="External" /></Relationships>
</file>

<file path=word/_rels/footnotes.xml.rels><?xml version="1.0" encoding="UTF-8"?>
<Relationships xmlns="http://schemas.openxmlformats.org/package/2006/relationships"><Relationship Type="http://schemas.openxmlformats.org/officeDocument/2006/relationships/hyperlink" Id="rId59" Target="http://cameron.econ.ucdavis.edu/research/Cameron_Miller_Cluster_Robust_October152013.pdf" TargetMode="External" /><Relationship Type="http://schemas.openxmlformats.org/officeDocument/2006/relationships/hyperlink" Id="rId28" Target="https://bookdown.org/roback/bookdown-BeyondMLR/ch-MLRreview.html#assumptions-for-linear-least-squares-regression" TargetMode="External" /><Relationship Type="http://schemas.openxmlformats.org/officeDocument/2006/relationships/hyperlink" Id="rId44" Target="https://cran.r-project.org/web/packages/estimatr/index.html" TargetMode="External" /><Relationship Type="http://schemas.openxmlformats.org/officeDocument/2006/relationships/hyperlink" Id="rId32" Target="https://cran.r-project.org/web/packages/lmtest/index.html" TargetMode="External" /><Relationship Type="http://schemas.openxmlformats.org/officeDocument/2006/relationships/hyperlink" Id="rId36" Target="https://cran.r-project.org/web/packages/margins/index.html" TargetMode="External" /><Relationship Type="http://schemas.openxmlformats.org/officeDocument/2006/relationships/hyperlink" Id="rId38" Target="https://cran.r-project.org/web/packages/miceadds/index.html" TargetMode="External" /><Relationship Type="http://schemas.openxmlformats.org/officeDocument/2006/relationships/hyperlink" Id="rId52" Target="https://cran.r-project.org/web/packages/microbenchmark/index.html" TargetMode="External" /><Relationship Type="http://schemas.openxmlformats.org/officeDocument/2006/relationships/hyperlink" Id="rId31" Target="https://cran.r-project.org/web/packages/sandwich/index.html" TargetMode="External" /><Relationship Type="http://schemas.openxmlformats.org/officeDocument/2006/relationships/hyperlink" Id="rId45" Target="https://declaredesign.org/" TargetMode="External" /><Relationship Type="http://schemas.openxmlformats.org/officeDocument/2006/relationships/hyperlink" Id="rId46" Target="https://declaredesign.org/r/estimatr/#fast-to-use" TargetMode="External" /><Relationship Type="http://schemas.openxmlformats.org/officeDocument/2006/relationships/hyperlink" Id="rId43" Target="https://declaredesign.org/r/estimatr/articles/getting-started.html#lm_robust" TargetMode="External" /><Relationship Type="http://schemas.openxmlformats.org/officeDocument/2006/relationships/hyperlink" Id="rId49" Target="https://declaredesign.org/r/estimatr/articles/mathematical-notes.html#cluster-robust-variance-and-degrees-of-freedom" TargetMode="External" /><Relationship Type="http://schemas.openxmlformats.org/officeDocument/2006/relationships/hyperlink" Id="rId57" Target="https://doi.org/10.1017/S0003055419000194" TargetMode="External" /><Relationship Type="http://schemas.openxmlformats.org/officeDocument/2006/relationships/hyperlink" Id="rId63" Target="https://doi.org/10.18637/jss.v095.i01" TargetMode="External" /><Relationship Type="http://schemas.openxmlformats.org/officeDocument/2006/relationships/hyperlink" Id="rId55" Target="https://github.com/WZBSocialScienceCenter/r_clustered_se" TargetMode="External" /><Relationship Type="http://schemas.openxmlformats.org/officeDocument/2006/relationships/hyperlink" Id="rId40" Target="https://github.com/alexanderrobitzsch/miceadds/blob/ca9e54c18e9743280b9a075e6e119fec38693af2/R/lm.cluster.R#L33" TargetMode="External" /><Relationship Type="http://schemas.openxmlformats.org/officeDocument/2006/relationships/hyperlink" Id="rId41" Target="https://github.com/alexanderrobitzsch/miceadds/blob/ca9e54c18e9743280b9a075e6e119fec38693af2/R/lm_cluster_compute_vcov.R#L13" TargetMode="External" /><Relationship Type="http://schemas.openxmlformats.org/officeDocument/2006/relationships/hyperlink" Id="rId61" Target="https://projects.iq.harvard.edu/files/gov2001/files/sesection_5.pdf" TargetMode="External" /><Relationship Type="http://schemas.openxmlformats.org/officeDocument/2006/relationships/hyperlink" Id="rId48" Target="https://rdrr.io/cran/estimatr/man/lm_robust.html" TargetMode="External" /><Relationship Type="http://schemas.openxmlformats.org/officeDocument/2006/relationships/hyperlink" Id="rId35" Target="https://rdrr.io/cran/lmtest/man/coefci.html" TargetMode="External" /><Relationship Type="http://schemas.openxmlformats.org/officeDocument/2006/relationships/hyperlink" Id="rId33" Target="https://rdrr.io/cran/lmtest/man/coeftest.html" TargetMode="External" /><Relationship Type="http://schemas.openxmlformats.org/officeDocument/2006/relationships/hyperlink" Id="rId34" Target="https://rdrr.io/rforge/sandwich/man/vcovCL.html" TargetMode="External" /><Relationship Type="http://schemas.openxmlformats.org/officeDocument/2006/relationships/hyperlink" Id="rId22" Target="https://www.stata-press.com/data/r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Clustered standard errors with R: Three ways, one result</dc:title>
  <dc:creator>Markus Konrad</dc:creator>
  <cp:keywords/>
  <dcterms:created xsi:type="dcterms:W3CDTF">2021-05-03T09:29:46Z</dcterms:created>
  <dcterms:modified xsi:type="dcterms:W3CDTF">2021-05-03T09:29:46Z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2021-05-03</vt:lpwstr>
  </property>
  <property fmtid="{D5CDD505-2E9C-101B-9397-08002B2CF9AE}" pid="4" name="link-citations">
    <vt:lpwstr>True</vt:lpwstr>
  </property>
  <property fmtid="{D5CDD505-2E9C-101B-9397-08002B2CF9AE}" pid="5" name="output">
    <vt:lpwstr/>
  </property>
</Properties>
</file>