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  <w:lang w:eastAsia="zh-CN"/>
        </w:rPr>
      </w:pPr>
      <w:r>
        <w:rPr>
          <w:rFonts w:hint="eastAsia"/>
          <w:sz w:val="40"/>
          <w:szCs w:val="40"/>
          <w:lang w:eastAsia="zh-CN"/>
        </w:rPr>
        <w:t>装箱照片拍摄要求及注意事项</w:t>
      </w:r>
    </w:p>
    <w:p>
      <w:pPr>
        <w:jc w:val="center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货物比较特殊的照片拍摄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如：一个箱子装一件货物的半箱、空箱照片按照正常要求拍照即可；两件货物的（一件长，一件短的）货物装一件拍半箱照片即可；货物从下往上平铺装箱的（如：较长的管状货物），货物装至集装箱高度一半拍半箱照片即可；货物比较杂乱的，货物装至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1/3或2/3处拍</w:t>
      </w:r>
      <w:r>
        <w:rPr>
          <w:rFonts w:hint="eastAsia"/>
          <w:b w:val="0"/>
          <w:bCs w:val="0"/>
          <w:sz w:val="24"/>
          <w:szCs w:val="24"/>
          <w:lang w:eastAsia="zh-CN"/>
        </w:rPr>
        <w:t>半箱照片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即可；货物装到集装箱一半发现货物装完的（这样装很容易偏载），正常拍摄照片即可</w:t>
      </w:r>
    </w:p>
    <w:p>
      <w:pPr>
        <w:jc w:val="center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集装箱内壁箱号不清晰或者没有箱号的</w:t>
      </w:r>
      <w:bookmarkStart w:id="0" w:name="_GoBack"/>
      <w:bookmarkEnd w:id="0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可以用粗的记号笔写到集装箱内壁上（写大一点），实在是没有的按照要求正常拍照即可</w:t>
      </w:r>
    </w:p>
    <w:p>
      <w:pPr>
        <w:ind w:firstLine="281" w:firstLineChars="10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以下为拍照模板及拍照注意事项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照片至少拍摄6张（空箱、半箱、满箱、右关门、全关门、铅封），建议多拍</w:t>
      </w:r>
    </w:p>
    <w:p>
      <w:pPr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4273550"/>
            <wp:effectExtent l="0" t="0" r="12700" b="12700"/>
            <wp:docPr id="5" name="图片 5" descr="1-空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-空箱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4297045"/>
            <wp:effectExtent l="0" t="0" r="13970" b="8255"/>
            <wp:docPr id="2" name="图片 2" descr="2-半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-半箱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05630"/>
            <wp:effectExtent l="0" t="0" r="5715" b="13970"/>
            <wp:docPr id="3" name="图片 3" descr="3-满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-满箱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323080"/>
            <wp:effectExtent l="0" t="0" r="2540" b="1270"/>
            <wp:docPr id="4" name="图片 4" descr="4-半关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-半关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429760"/>
            <wp:effectExtent l="0" t="0" r="3810" b="8890"/>
            <wp:docPr id="6" name="图片 6" descr="5-全关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-全关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673475"/>
            <wp:effectExtent l="0" t="0" r="7620" b="3175"/>
            <wp:docPr id="7" name="图片 7" descr="6-铅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-铅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C85C1B"/>
    <w:rsid w:val="3BC8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2019-05-27T07:00:00Z</dcterms:created>
  <dc:creator>Administrator</dc:creator>
  <cp:lastModifiedBy>Administrator</cp:lastModifiedBy>
  <dcterms:modified xsi:type="dcterms:W3CDTF">2019-05-27T07:39:50Z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