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微软雅黑" w:hAnsi="微软雅黑" w:eastAsia="微软雅黑" w:cs="微软雅黑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36"/>
          <w:szCs w:val="36"/>
          <w:lang w:val="en-US" w:eastAsia="zh-CN" w:bidi="ar"/>
        </w:rPr>
        <w:t>PostgreSQL数据库并发访问测试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32"/>
          <w:szCs w:val="32"/>
          <w:lang w:val="en-US" w:eastAsia="zh-CN" w:bidi="ar"/>
        </w:rPr>
        <w:t xml:space="preserve">实验目的 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本实验旨在通过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模拟多用户同时读取和修改数据库的并发场景，观察缓冲池管理在高并发环境下的性能表现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32"/>
          <w:szCs w:val="32"/>
          <w:lang w:val="en-US" w:eastAsia="zh-CN" w:bidi="ar"/>
        </w:rPr>
        <w:t xml:space="preserve">实验环境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 xml:space="preserve">操作系统：Ubuntu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 xml:space="preserve">PostgreSQL：关系型数据库管理系统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32"/>
          <w:szCs w:val="32"/>
          <w:lang w:val="en-US" w:eastAsia="zh-CN" w:bidi="ar"/>
        </w:rPr>
        <w:t xml:space="preserve">实验要求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 xml:space="preserve">对Docker和PostgreSQL有基本的了解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 xml:space="preserve">熟悉Linux命令行操作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 xml:space="preserve">具备基本的数据库操作知识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38680" cy="2609850"/>
            <wp:effectExtent l="0" t="0" r="7620" b="6350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2167255"/>
            <wp:effectExtent l="0" t="0" r="6350" b="444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32"/>
          <w:szCs w:val="32"/>
          <w:lang w:val="en-US" w:eastAsia="zh-CN" w:bidi="ar"/>
        </w:rPr>
        <w:t xml:space="preserve">实验内容和步骤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21"/>
          <w:szCs w:val="21"/>
          <w:lang w:val="en-US" w:eastAsia="zh-CN" w:bidi="ar"/>
        </w:rPr>
        <w:t xml:space="preserve">步骤 1: 在Ubuntu上安装PostgreSQL数据库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 xml:space="preserve">1. 打开终端，并确保系统已更新： sudo apt update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2. 安装PostgreSQL： sudo apt install postgresql postgresql-contrib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 xml:space="preserve">3. 启动PostgreSQL： sudo su - postgres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psql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21"/>
          <w:szCs w:val="21"/>
          <w:lang w:val="en-US" w:eastAsia="zh-CN" w:bidi="ar"/>
        </w:rPr>
        <w:t>步骤 2: 使用pgbench进行并发测试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left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left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pgbench -i -s 2 -F 50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-i 或 --initialize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 xml:space="preserve">这个选项告诉 </w:t>
      </w: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pgbench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 xml:space="preserve"> 进入初始化模式，它会在指定的数据库中创建表并插入测试数据。这是初始化数据库的必备选项。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-s 或 --scale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指定初始化数据的规模因子。默认值通常是1，意味着会创建大约100,000个账户。每增加1，数据量大约翻倍。例如，</w:t>
      </w: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-s 10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 xml:space="preserve"> 会创建大约1000万个账户。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right="0" w:righ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-F 或 --fillfactor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设置表填充因子。这会影响表中数据的实际存储方式，较低的填充因子可以预留空间以减少未来的页面分裂，但会增加索引大小。默认情况下，PostgreSQL 使用的填充因子是100。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160" w:beforeAutospacing="0" w:after="160" w:afterAutospacing="0"/>
        <w:ind w:right="0" w:righ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160" w:beforeAutospacing="0" w:after="160" w:afterAutospacing="0"/>
        <w:ind w:right="0" w:righ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  <w:t>pgbench -c 50 -j 10 -t100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-c clients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：指定并发客户端的数量。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-j jobs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：指定同时运行的事务线程数，这可以模拟更复杂的并发情况。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-t transactions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：每个客户端要执行的事务数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  <w:t>,默认1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-T time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：测试持续的时间（秒）。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160" w:beforeAutospacing="0" w:after="160" w:afterAutospacing="0"/>
        <w:ind w:right="0" w:right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160" w:beforeAutospacing="0" w:after="160" w:afterAutospacing="0"/>
        <w:ind w:right="0" w:right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708400" cy="2936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scaling factor: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这个参数在初始化测试数据库时使用，决定了数据规模的大小。一个更大的scale factor会创建更多的数据表条目。在这个例子中，基础数据集被放大了2倍。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query mode: simple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测试采用的查询模式为简单模式。这意味着它将执行基本的、预定义的事务集合，没有复杂的查询逻辑。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number of transactions actually processed: 5000/5000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这显示了实际完成的事务数与计划的事务数。在这个测试中，计划并成功执行了5000个事务（50个客户端 * 每个客户端100个事务）。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number of failed transactions: 0 (0.000%)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表示没有事务执行失败。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latency average = 15.329 ms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平均延迟时间，也就是每个事务执行完毕所需时间的平均值，这里是15.329毫秒。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initial connection time = 82.253 ms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初始连接到数据库所花费的时间。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spacing w:before="160" w:beforeAutospacing="0" w:after="160" w:afterAutospacing="0"/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tps = 3261.727541 (without initial connection time)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事务吞吐量（Transactions Per Second），表示每秒钟可以处理的事务数量。这个值是在不考虑初始连接时间的情况下计算得到的，为3261.73次/秒。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32"/>
          <w:szCs w:val="32"/>
          <w:lang w:val="en-US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32"/>
          <w:szCs w:val="32"/>
          <w:lang w:val="en-US" w:eastAsia="zh-CN" w:bidi="ar"/>
        </w:rPr>
        <w:t>步骤 3: 更改配置文件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32"/>
          <w:szCs w:val="32"/>
          <w:lang w:val="en-US" w:eastAsia="zh-CN" w:bidi="ar"/>
        </w:rPr>
        <w:t>参数观察对并发访问的性能影响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新开一个窗口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sudo vim  /etc/postgresql/16/main/postgresql.conf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160" w:beforeAutospacing="0" w:after="160" w:afterAutospacing="0"/>
        <w:ind w:leftChars="0" w:right="0" w:righ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shared_buffers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这是最直接影响数据库缓冲区大小的参数，决定了有多少内存在服务器启动时被分配给共享缓冲区。增大这个值可以提高数据缓存的容量，减少磁盘I/O，但过大会占用大量内存，可能影响操作系统和其他进程。 修改方法：在</w:t>
      </w: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postgresql.conf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文件中调整此值，然后重启PostgreSQL服务。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leftChars="0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160" w:beforeAutospacing="0" w:after="160" w:afterAutospacing="0"/>
        <w:ind w:leftChars="0" w:right="0" w:righ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effective_cache_size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: 这是一个提示性参数，虽然不会直接分配内存，但它会影响PostgreSQL的查询规划器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  <w:t>planner）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，使其更好地估计可用缓存大小，从而可能影响索引扫描和顺序扫描的选择。 修改方法：同样在</w:t>
      </w: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postgresql.conf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中调整，并重启服务。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160" w:beforeAutospacing="0" w:after="160" w:after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Background Writer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是PostgreSQL后台进程之一，负责在不影响正常查询处理的情况下，将缓冲区中的脏块异步地写回到磁盘。Background Writer的行为可以通过调整与I/O相关的配置间接影响，例如：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420" w:leftChars="0" w:hanging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bgwriter_delay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：指定Background Writer休眠的毫秒数，默认是200ms。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420" w:leftChars="0" w:hanging="420" w:firstLineChars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bgwriter_lru_maxpages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 和 </w:t>
      </w: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bgwriter_lru_multiplier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：控制Background Writer每次唤醒时尝试写入的最大页面数和基于LRU策略的额外页面数。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420" w:leftChars="0" w:hanging="420" w:firstLineChars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bgwriter_flush_after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：指定在执行多少字节的写操作后强制执行fsync，以减少延迟。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160" w:afterAutospacing="0"/>
        <w:ind w:leftChars="0" w:right="0" w:right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Background Writer与数据库的并发访问和整体性能有着密切的联系，尽管它的直接职责是管理缓冲区与磁盘之间的数据同步。以下是几点说明其如何影响并发访问的：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spacing w:before="160" w:beforeAutospacing="0" w:after="160" w:afterAutospacing="0"/>
        <w:ind w:left="425" w:leftChars="0" w:hanging="425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减少检查点压力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：在没有频繁的checkpoint操作时，Background Writer异步地将脏页写回磁盘，有助于在检查点发生时减少必须写回的数据量。这减少了检查点引起的I/O高峰，从而降低了对并发查询处理的干扰。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spacing w:before="160" w:beforeAutospacing="0" w:after="160" w:afterAutospacing="0"/>
        <w:ind w:left="425" w:leftChars="0" w:hanging="425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提高写操作的响应速度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：当事务提交并修改数据时，这些修改首先被记录在共享缓冲区中。如果Buffer Manager立即执行磁盘写操作，可能会阻塞正在进行读或写操作的其他事务。Background Writer通过异步写磁盘，允许事务快速完成，提高了并发写操作的响应速度，减少了锁等待时间。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spacing w:before="160" w:beforeAutospacing="0" w:after="160" w:afterAutospacing="0"/>
        <w:ind w:left="425" w:leftChars="0" w:hanging="425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内存管理与LRU策略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：Background Writer还参与了基于LRU（最近最少使用）策略的缓冲区管理，帮助维持一个健康的缓冲区使用状态。通过选择合适的页面写回磁盘，它可以确保经常访问的数据保留在内存中，提高缓存命中率，这对于高并发读取场景尤为重要。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spacing w:before="160" w:beforeAutospacing="0" w:after="160" w:afterAutospacing="0"/>
        <w:ind w:left="425" w:leftChars="0" w:hanging="425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I/O平滑化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：由于Background Writer以较平稳的速率执行I/O操作，而不是集中爆发（如在checkpoint期间），这有助于减少I/O瓶颈，使得并发访问在总体上更加稳定和高效，避免了因突发的大规模I/O操作导致的系统响应延迟。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更改shared_buffers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3040" cy="58229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将其改为128kB试试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重启数据库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systemctl restart postgresql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注意，每次更改conf文件需要重启数据库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继续之前的压力测试可以看出缓存不够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72405" cy="2590165"/>
            <wp:effectExtent l="0" t="0" r="1079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改为1MB，提高压力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pgbench -c 100 -j 10 -t 100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448685" cy="2724785"/>
            <wp:effectExtent l="0" t="0" r="571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改回128MB，观察速度并没有多少提升，可知默认共享缓存还是很够用的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21"/>
          <w:szCs w:val="21"/>
          <w:lang w:val="en-US" w:eastAsia="zh-CN" w:bidi="ar"/>
        </w:rPr>
        <w:t>更改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effective_cache_size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486150" cy="352425"/>
            <wp:effectExtent l="0" t="0" r="635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默认内存的一半，</w:t>
      </w: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改为128MB后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188335" cy="2479675"/>
            <wp:effectExtent l="0" t="0" r="1206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速度有所下降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  <w:t>改为1GB后速度与默认值几乎无异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070225" cy="2383155"/>
            <wp:effectExtent l="0" t="0" r="317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  <w:t>更改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Background Writer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  <w:t>进程的参数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5268595" cy="1155700"/>
            <wp:effectExtent l="0" t="0" r="190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将shared_buffers改为512kB后缓冲区不够用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4705985" cy="2691765"/>
            <wp:effectExtent l="0" t="0" r="571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  <w:t>修改</w:t>
      </w: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</w:rPr>
        <w:t>bgwriter_lru_maxpages</w:t>
      </w:r>
      <w:r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  <w:t>为500，测试正常</w:t>
      </w:r>
    </w:p>
    <w:p>
      <w:pPr>
        <w:keepNext w:val="0"/>
        <w:keepLines w:val="0"/>
        <w:widowControl/>
        <w:suppressLineNumbers w:val="0"/>
        <w:jc w:val="left"/>
        <w:rPr>
          <w:rStyle w:val="8"/>
          <w:rFonts w:hint="eastAsia" w:ascii="微软雅黑" w:hAnsi="微软雅黑" w:eastAsia="微软雅黑" w:cs="微软雅黑"/>
          <w:i w:val="0"/>
          <w:iCs w:val="0"/>
          <w:caps w:val="0"/>
          <w:color w:val="2C2C36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drawing>
          <wp:inline distT="0" distB="0" distL="114300" distR="114300">
            <wp:extent cx="3720465" cy="2819400"/>
            <wp:effectExtent l="0" t="0" r="63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kern w:val="0"/>
          <w:sz w:val="21"/>
          <w:szCs w:val="21"/>
          <w:lang w:val="en-US" w:eastAsia="zh-CN" w:bidi="ar"/>
        </w:rPr>
        <w:t xml:space="preserve">实验总结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70" w:lineRule="atLeast"/>
        <w:ind w:left="-360" w:leftChars="0" w:right="0" w:rightChars="0" w:firstLine="420" w:firstLineChars="200"/>
        <w:jc w:val="both"/>
        <w:textAlignment w:val="baseline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本次实验通过修改缓冲区管理器相关参数，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F2328"/>
          <w:spacing w:val="0"/>
          <w:sz w:val="21"/>
          <w:szCs w:val="21"/>
          <w:vertAlign w:val="baseline"/>
        </w:rPr>
        <w:t>调整PostgreSQL缓存管理参数可以显著提高数据库在高并发场景下的性能；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6AA368"/>
    <w:multiLevelType w:val="singleLevel"/>
    <w:tmpl w:val="9A6AA36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9FFF652"/>
    <w:multiLevelType w:val="singleLevel"/>
    <w:tmpl w:val="59FFF6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648FAFE8"/>
    <w:multiLevelType w:val="singleLevel"/>
    <w:tmpl w:val="648FAF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VjOGUzYTk4YTNiNjkwYmQxNTFhZDhjNDE4MGNkMTgifQ=="/>
  </w:docVars>
  <w:rsids>
    <w:rsidRoot w:val="00000000"/>
    <w:rsid w:val="1181114A"/>
    <w:rsid w:val="13D25CA1"/>
    <w:rsid w:val="16474FC1"/>
    <w:rsid w:val="1CCA36BE"/>
    <w:rsid w:val="59790572"/>
    <w:rsid w:val="60383D20"/>
    <w:rsid w:val="629E5443"/>
    <w:rsid w:val="680B66D4"/>
    <w:rsid w:val="6D133D41"/>
    <w:rsid w:val="6E13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autoRedefine/>
    <w:qFormat/>
    <w:uiPriority w:val="0"/>
    <w:rPr>
      <w:b/>
    </w:rPr>
  </w:style>
  <w:style w:type="character" w:styleId="7">
    <w:name w:val="Hyperlink"/>
    <w:basedOn w:val="5"/>
    <w:autoRedefine/>
    <w:qFormat/>
    <w:uiPriority w:val="0"/>
    <w:rPr>
      <w:color w:val="0000FF"/>
      <w:u w:val="single"/>
    </w:rPr>
  </w:style>
  <w:style w:type="character" w:styleId="8">
    <w:name w:val="HTML Code"/>
    <w:basedOn w:val="5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1863</Words>
  <Characters>2891</Characters>
  <Lines>0</Lines>
  <Paragraphs>0</Paragraphs>
  <TotalTime>1271</TotalTime>
  <ScaleCrop>false</ScaleCrop>
  <LinksUpToDate>false</LinksUpToDate>
  <CharactersWithSpaces>3019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2024-05-06T13:24:00Z</dcterms:created>
  <dc:creator>locker</dc:creator>
  <cp:lastModifiedBy>淦</cp:lastModifiedBy>
  <dcterms:modified xsi:type="dcterms:W3CDTF">2024-05-30T03:37:45Z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E07F0E57CCEE4501B2C4B1CD043017CD_12</vt:lpwstr>
  </property>
</Properties>
</file>