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4A743" w14:textId="77777777" w:rsidR="008A17F6" w:rsidRDefault="00694640">
      <w:pPr>
        <w:pStyle w:val="a3"/>
        <w:ind w:firstLine="0"/>
        <w:jc w:val="center"/>
        <w:rPr>
          <w:sz w:val="72"/>
        </w:rPr>
      </w:pPr>
      <w:r>
        <w:rPr>
          <w:rFonts w:hint="eastAsia"/>
          <w:sz w:val="72"/>
        </w:rPr>
        <w:t>湖北第二师范学院</w:t>
      </w:r>
    </w:p>
    <w:p w14:paraId="63018656" w14:textId="77777777" w:rsidR="008A17F6" w:rsidRDefault="00694640">
      <w:pPr>
        <w:pStyle w:val="a3"/>
        <w:ind w:firstLine="0"/>
        <w:jc w:val="center"/>
        <w:rPr>
          <w:sz w:val="72"/>
        </w:rPr>
      </w:pPr>
      <w:r>
        <w:rPr>
          <w:rFonts w:hint="eastAsia"/>
          <w:sz w:val="72"/>
        </w:rPr>
        <w:t>本科毕业论文（设计）</w:t>
      </w:r>
    </w:p>
    <w:p w14:paraId="4C8B78A5" w14:textId="77777777" w:rsidR="008A17F6" w:rsidRDefault="00694640">
      <w:pPr>
        <w:pStyle w:val="a3"/>
        <w:ind w:firstLine="0"/>
        <w:jc w:val="center"/>
        <w:rPr>
          <w:sz w:val="72"/>
        </w:rPr>
      </w:pPr>
      <w:r>
        <w:rPr>
          <w:rFonts w:hint="eastAsia"/>
          <w:sz w:val="72"/>
        </w:rPr>
        <w:t>开题报告</w:t>
      </w:r>
    </w:p>
    <w:p w14:paraId="1DA01EE5" w14:textId="77777777" w:rsidR="008A17F6" w:rsidRDefault="008A17F6"/>
    <w:tbl>
      <w:tblPr>
        <w:tblStyle w:val="ac"/>
        <w:tblW w:w="980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831"/>
      </w:tblGrid>
      <w:tr w:rsidR="008A17F6" w14:paraId="4B1473A1" w14:textId="77777777">
        <w:trPr>
          <w:trHeight w:val="851"/>
          <w:jc w:val="center"/>
        </w:trPr>
        <w:tc>
          <w:tcPr>
            <w:tcW w:w="2977" w:type="dxa"/>
          </w:tcPr>
          <w:p w14:paraId="22CDFF93" w14:textId="77777777" w:rsidR="008A17F6" w:rsidRDefault="00694640">
            <w:pPr>
              <w:spacing w:line="900" w:lineRule="exact"/>
              <w:rPr>
                <w:rFonts w:ascii="宋体" w:hAnsi="宋体" w:hint="eastAsia"/>
                <w:b/>
                <w:bCs/>
                <w:kern w:val="0"/>
                <w:sz w:val="36"/>
                <w:szCs w:val="36"/>
              </w:rPr>
            </w:pPr>
            <w:r>
              <w:rPr>
                <w:rFonts w:ascii="宋体" w:hAnsi="宋体" w:hint="eastAsia"/>
                <w:b/>
                <w:bCs/>
                <w:kern w:val="0"/>
                <w:sz w:val="32"/>
                <w:szCs w:val="32"/>
              </w:rPr>
              <w:t>论文（设计）题目:</w:t>
            </w:r>
          </w:p>
        </w:tc>
        <w:tc>
          <w:tcPr>
            <w:tcW w:w="6831" w:type="dxa"/>
            <w:tcBorders>
              <w:bottom w:val="single" w:sz="12" w:space="0" w:color="auto"/>
            </w:tcBorders>
          </w:tcPr>
          <w:p w14:paraId="53D26FB6" w14:textId="352522DC" w:rsidR="008A17F6" w:rsidRDefault="0010547D">
            <w:pPr>
              <w:spacing w:line="900" w:lineRule="exact"/>
              <w:jc w:val="center"/>
              <w:rPr>
                <w:b/>
                <w:bCs/>
                <w:kern w:val="0"/>
                <w:sz w:val="28"/>
              </w:rPr>
            </w:pPr>
            <w:r w:rsidRPr="00E235A4">
              <w:rPr>
                <w:rFonts w:ascii="宋体" w:hAnsi="宋体" w:hint="eastAsia"/>
                <w:color w:val="000000" w:themeColor="text1"/>
                <w:kern w:val="0"/>
                <w:sz w:val="36"/>
                <w:szCs w:val="36"/>
                <w:u w:val="single"/>
              </w:rPr>
              <w:t>基于YOLOv5算法的实时车辆检测与跟踪系统设计与实现</w:t>
            </w:r>
          </w:p>
        </w:tc>
      </w:tr>
      <w:tr w:rsidR="008A17F6" w14:paraId="2100B436" w14:textId="77777777">
        <w:trPr>
          <w:trHeight w:val="210"/>
          <w:jc w:val="center"/>
        </w:trPr>
        <w:tc>
          <w:tcPr>
            <w:tcW w:w="2977" w:type="dxa"/>
          </w:tcPr>
          <w:p w14:paraId="6AA4D182" w14:textId="77777777" w:rsidR="008A17F6" w:rsidRDefault="008A17F6">
            <w:pPr>
              <w:spacing w:line="900" w:lineRule="exact"/>
              <w:rPr>
                <w:b/>
                <w:bCs/>
                <w:kern w:val="0"/>
                <w:sz w:val="28"/>
              </w:rPr>
            </w:pPr>
          </w:p>
        </w:tc>
        <w:tc>
          <w:tcPr>
            <w:tcW w:w="6831" w:type="dxa"/>
            <w:tcBorders>
              <w:top w:val="single" w:sz="12" w:space="0" w:color="auto"/>
              <w:bottom w:val="single" w:sz="12" w:space="0" w:color="auto"/>
            </w:tcBorders>
          </w:tcPr>
          <w:p w14:paraId="50066941" w14:textId="77777777" w:rsidR="008A17F6" w:rsidRDefault="008A17F6">
            <w:pPr>
              <w:spacing w:line="900" w:lineRule="exact"/>
              <w:rPr>
                <w:b/>
                <w:bCs/>
                <w:kern w:val="0"/>
                <w:sz w:val="28"/>
              </w:rPr>
            </w:pPr>
          </w:p>
        </w:tc>
      </w:tr>
    </w:tbl>
    <w:p w14:paraId="330E4E0A" w14:textId="77777777" w:rsidR="008A17F6" w:rsidRDefault="008A17F6"/>
    <w:p w14:paraId="46D4A7FB" w14:textId="77777777" w:rsidR="008A17F6" w:rsidRDefault="008A17F6"/>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29"/>
      </w:tblGrid>
      <w:tr w:rsidR="008A17F6" w14:paraId="6456DCAF" w14:textId="77777777">
        <w:trPr>
          <w:trHeight w:hRule="exact" w:val="851"/>
          <w:jc w:val="center"/>
        </w:trPr>
        <w:tc>
          <w:tcPr>
            <w:tcW w:w="2410" w:type="dxa"/>
          </w:tcPr>
          <w:p w14:paraId="673D138F" w14:textId="77777777" w:rsidR="008A17F6" w:rsidRDefault="00694640">
            <w:pPr>
              <w:spacing w:line="900" w:lineRule="exact"/>
              <w:rPr>
                <w:b/>
                <w:bCs/>
                <w:kern w:val="0"/>
                <w:sz w:val="28"/>
              </w:rPr>
            </w:pPr>
            <w:r>
              <w:rPr>
                <w:rFonts w:hint="eastAsia"/>
                <w:b/>
                <w:bCs/>
                <w:kern w:val="0"/>
                <w:sz w:val="28"/>
              </w:rPr>
              <w:t>姓</w:t>
            </w:r>
            <w:r>
              <w:rPr>
                <w:rFonts w:hint="eastAsia"/>
                <w:b/>
                <w:bCs/>
                <w:kern w:val="0"/>
                <w:sz w:val="28"/>
              </w:rPr>
              <w:t xml:space="preserve">          </w:t>
            </w:r>
            <w:r>
              <w:rPr>
                <w:rFonts w:hint="eastAsia"/>
                <w:b/>
                <w:bCs/>
                <w:kern w:val="0"/>
                <w:sz w:val="28"/>
              </w:rPr>
              <w:t>名</w:t>
            </w:r>
            <w:r>
              <w:rPr>
                <w:rFonts w:hint="eastAsia"/>
                <w:b/>
                <w:bCs/>
                <w:kern w:val="0"/>
                <w:sz w:val="28"/>
              </w:rPr>
              <w:t>:</w:t>
            </w:r>
          </w:p>
        </w:tc>
        <w:tc>
          <w:tcPr>
            <w:tcW w:w="5529" w:type="dxa"/>
            <w:tcBorders>
              <w:bottom w:val="single" w:sz="12" w:space="0" w:color="auto"/>
            </w:tcBorders>
          </w:tcPr>
          <w:p w14:paraId="2D244AD0" w14:textId="185A588D" w:rsidR="008A17F6" w:rsidRDefault="00450D23">
            <w:pPr>
              <w:spacing w:line="900" w:lineRule="exact"/>
              <w:jc w:val="center"/>
              <w:rPr>
                <w:b/>
                <w:bCs/>
                <w:kern w:val="0"/>
                <w:sz w:val="28"/>
              </w:rPr>
            </w:pPr>
            <w:proofErr w:type="gramStart"/>
            <w:r>
              <w:rPr>
                <w:rFonts w:hint="eastAsia"/>
                <w:b/>
                <w:bCs/>
                <w:kern w:val="0"/>
                <w:sz w:val="28"/>
              </w:rPr>
              <w:t>魏照轩</w:t>
            </w:r>
            <w:proofErr w:type="gramEnd"/>
          </w:p>
        </w:tc>
      </w:tr>
      <w:tr w:rsidR="008A17F6" w14:paraId="66EC6BC4" w14:textId="77777777">
        <w:trPr>
          <w:trHeight w:hRule="exact" w:val="851"/>
          <w:jc w:val="center"/>
        </w:trPr>
        <w:tc>
          <w:tcPr>
            <w:tcW w:w="2410" w:type="dxa"/>
          </w:tcPr>
          <w:p w14:paraId="735D1E95" w14:textId="77777777" w:rsidR="008A17F6" w:rsidRDefault="00694640">
            <w:pPr>
              <w:spacing w:line="900" w:lineRule="exact"/>
              <w:rPr>
                <w:b/>
                <w:bCs/>
                <w:kern w:val="0"/>
                <w:sz w:val="28"/>
              </w:rPr>
            </w:pPr>
            <w:r>
              <w:rPr>
                <w:rFonts w:hint="eastAsia"/>
                <w:b/>
                <w:bCs/>
                <w:kern w:val="0"/>
                <w:sz w:val="28"/>
              </w:rPr>
              <w:t>学</w:t>
            </w:r>
            <w:r>
              <w:rPr>
                <w:rFonts w:hint="eastAsia"/>
                <w:b/>
                <w:bCs/>
                <w:kern w:val="0"/>
                <w:sz w:val="28"/>
              </w:rPr>
              <w:t xml:space="preserve">          </w:t>
            </w:r>
            <w:r>
              <w:rPr>
                <w:rFonts w:hint="eastAsia"/>
                <w:b/>
                <w:bCs/>
                <w:kern w:val="0"/>
                <w:sz w:val="28"/>
              </w:rPr>
              <w:t>号</w:t>
            </w:r>
            <w:r>
              <w:rPr>
                <w:rFonts w:hint="eastAsia"/>
                <w:b/>
                <w:bCs/>
                <w:kern w:val="0"/>
                <w:sz w:val="28"/>
              </w:rPr>
              <w:t>:</w:t>
            </w:r>
          </w:p>
        </w:tc>
        <w:tc>
          <w:tcPr>
            <w:tcW w:w="5529" w:type="dxa"/>
            <w:tcBorders>
              <w:top w:val="single" w:sz="12" w:space="0" w:color="auto"/>
              <w:bottom w:val="single" w:sz="12" w:space="0" w:color="auto"/>
            </w:tcBorders>
          </w:tcPr>
          <w:p w14:paraId="566B2161" w14:textId="4DFB8836" w:rsidR="008A17F6" w:rsidRDefault="00450D23">
            <w:pPr>
              <w:spacing w:line="900" w:lineRule="exact"/>
              <w:jc w:val="center"/>
              <w:rPr>
                <w:b/>
                <w:bCs/>
                <w:kern w:val="0"/>
                <w:sz w:val="28"/>
              </w:rPr>
            </w:pPr>
            <w:r>
              <w:rPr>
                <w:rFonts w:hint="eastAsia"/>
                <w:b/>
                <w:bCs/>
                <w:kern w:val="0"/>
                <w:sz w:val="28"/>
              </w:rPr>
              <w:t>2150341017</w:t>
            </w:r>
          </w:p>
        </w:tc>
      </w:tr>
      <w:tr w:rsidR="008A17F6" w14:paraId="26D79BA0" w14:textId="77777777">
        <w:trPr>
          <w:trHeight w:hRule="exact" w:val="851"/>
          <w:jc w:val="center"/>
        </w:trPr>
        <w:tc>
          <w:tcPr>
            <w:tcW w:w="2410" w:type="dxa"/>
          </w:tcPr>
          <w:p w14:paraId="16EF1CC4" w14:textId="77777777" w:rsidR="008A17F6" w:rsidRDefault="00694640">
            <w:pPr>
              <w:spacing w:line="900" w:lineRule="exact"/>
              <w:rPr>
                <w:b/>
                <w:bCs/>
                <w:kern w:val="0"/>
                <w:sz w:val="28"/>
              </w:rPr>
            </w:pPr>
            <w:r>
              <w:rPr>
                <w:rFonts w:hint="eastAsia"/>
                <w:b/>
                <w:bCs/>
                <w:kern w:val="0"/>
                <w:sz w:val="28"/>
              </w:rPr>
              <w:t>年</w:t>
            </w:r>
            <w:r>
              <w:rPr>
                <w:rFonts w:hint="eastAsia"/>
                <w:b/>
                <w:bCs/>
                <w:kern w:val="0"/>
                <w:sz w:val="28"/>
              </w:rPr>
              <w:t xml:space="preserve">          </w:t>
            </w:r>
            <w:r>
              <w:rPr>
                <w:rFonts w:hint="eastAsia"/>
                <w:b/>
                <w:bCs/>
                <w:kern w:val="0"/>
                <w:sz w:val="28"/>
              </w:rPr>
              <w:t>级</w:t>
            </w:r>
            <w:r>
              <w:rPr>
                <w:rFonts w:hint="eastAsia"/>
                <w:b/>
                <w:bCs/>
                <w:kern w:val="0"/>
                <w:sz w:val="28"/>
              </w:rPr>
              <w:t>:</w:t>
            </w:r>
          </w:p>
        </w:tc>
        <w:tc>
          <w:tcPr>
            <w:tcW w:w="5529" w:type="dxa"/>
            <w:tcBorders>
              <w:top w:val="single" w:sz="12" w:space="0" w:color="auto"/>
              <w:bottom w:val="single" w:sz="12" w:space="0" w:color="auto"/>
            </w:tcBorders>
          </w:tcPr>
          <w:p w14:paraId="6E2F4785" w14:textId="2F0B2666" w:rsidR="008A17F6" w:rsidRDefault="00450D23">
            <w:pPr>
              <w:spacing w:line="900" w:lineRule="exact"/>
              <w:jc w:val="center"/>
              <w:rPr>
                <w:b/>
                <w:bCs/>
                <w:kern w:val="0"/>
                <w:sz w:val="28"/>
              </w:rPr>
            </w:pPr>
            <w:r>
              <w:rPr>
                <w:rFonts w:hint="eastAsia"/>
                <w:b/>
                <w:bCs/>
                <w:kern w:val="0"/>
                <w:sz w:val="28"/>
              </w:rPr>
              <w:t>2021</w:t>
            </w:r>
            <w:r>
              <w:rPr>
                <w:rFonts w:hint="eastAsia"/>
                <w:b/>
                <w:bCs/>
                <w:kern w:val="0"/>
                <w:sz w:val="28"/>
              </w:rPr>
              <w:t>级</w:t>
            </w:r>
          </w:p>
        </w:tc>
      </w:tr>
      <w:tr w:rsidR="008A17F6" w14:paraId="2201C24C" w14:textId="77777777">
        <w:trPr>
          <w:trHeight w:hRule="exact" w:val="851"/>
          <w:jc w:val="center"/>
        </w:trPr>
        <w:tc>
          <w:tcPr>
            <w:tcW w:w="2410" w:type="dxa"/>
          </w:tcPr>
          <w:p w14:paraId="387A0897" w14:textId="77777777" w:rsidR="008A17F6" w:rsidRDefault="00694640">
            <w:pPr>
              <w:spacing w:line="900" w:lineRule="exact"/>
              <w:rPr>
                <w:b/>
                <w:bCs/>
                <w:kern w:val="0"/>
                <w:sz w:val="28"/>
              </w:rPr>
            </w:pPr>
            <w:r>
              <w:rPr>
                <w:rFonts w:hint="eastAsia"/>
                <w:b/>
                <w:bCs/>
                <w:kern w:val="0"/>
                <w:sz w:val="28"/>
              </w:rPr>
              <w:t>学</w:t>
            </w:r>
            <w:r>
              <w:rPr>
                <w:rFonts w:hint="eastAsia"/>
                <w:b/>
                <w:bCs/>
                <w:kern w:val="0"/>
                <w:sz w:val="28"/>
              </w:rPr>
              <w:t xml:space="preserve">       </w:t>
            </w:r>
            <w:r>
              <w:rPr>
                <w:b/>
                <w:bCs/>
                <w:kern w:val="0"/>
                <w:sz w:val="28"/>
              </w:rPr>
              <w:t xml:space="preserve">   </w:t>
            </w:r>
            <w:r>
              <w:rPr>
                <w:rFonts w:hint="eastAsia"/>
                <w:b/>
                <w:bCs/>
                <w:kern w:val="0"/>
                <w:sz w:val="28"/>
              </w:rPr>
              <w:t>院</w:t>
            </w:r>
            <w:r>
              <w:rPr>
                <w:rFonts w:hint="eastAsia"/>
                <w:b/>
                <w:bCs/>
                <w:kern w:val="0"/>
                <w:sz w:val="28"/>
              </w:rPr>
              <w:t>:</w:t>
            </w:r>
          </w:p>
        </w:tc>
        <w:tc>
          <w:tcPr>
            <w:tcW w:w="5529" w:type="dxa"/>
            <w:tcBorders>
              <w:top w:val="single" w:sz="12" w:space="0" w:color="auto"/>
              <w:bottom w:val="single" w:sz="12" w:space="0" w:color="auto"/>
            </w:tcBorders>
          </w:tcPr>
          <w:p w14:paraId="3CA85CED" w14:textId="66D6035E" w:rsidR="008A17F6" w:rsidRDefault="00450D23">
            <w:pPr>
              <w:spacing w:line="900" w:lineRule="exact"/>
              <w:jc w:val="center"/>
              <w:rPr>
                <w:b/>
                <w:bCs/>
                <w:kern w:val="0"/>
                <w:sz w:val="28"/>
              </w:rPr>
            </w:pPr>
            <w:r>
              <w:rPr>
                <w:rFonts w:hint="eastAsia"/>
                <w:b/>
                <w:bCs/>
                <w:kern w:val="0"/>
                <w:sz w:val="28"/>
              </w:rPr>
              <w:t>计算机学院</w:t>
            </w:r>
          </w:p>
        </w:tc>
      </w:tr>
      <w:tr w:rsidR="008A17F6" w14:paraId="4661B89B" w14:textId="77777777">
        <w:trPr>
          <w:trHeight w:hRule="exact" w:val="851"/>
          <w:jc w:val="center"/>
        </w:trPr>
        <w:tc>
          <w:tcPr>
            <w:tcW w:w="2410" w:type="dxa"/>
          </w:tcPr>
          <w:p w14:paraId="38879B0D" w14:textId="77777777" w:rsidR="008A17F6" w:rsidRDefault="00694640">
            <w:pPr>
              <w:spacing w:line="900" w:lineRule="exact"/>
              <w:rPr>
                <w:b/>
                <w:bCs/>
                <w:kern w:val="0"/>
                <w:sz w:val="28"/>
              </w:rPr>
            </w:pPr>
            <w:r>
              <w:rPr>
                <w:rFonts w:hint="eastAsia"/>
                <w:b/>
                <w:bCs/>
                <w:kern w:val="0"/>
                <w:sz w:val="28"/>
              </w:rPr>
              <w:t>专</w:t>
            </w:r>
            <w:r>
              <w:rPr>
                <w:rFonts w:hint="eastAsia"/>
                <w:b/>
                <w:bCs/>
                <w:kern w:val="0"/>
                <w:sz w:val="28"/>
              </w:rPr>
              <w:t xml:space="preserve">  </w:t>
            </w:r>
            <w:r>
              <w:rPr>
                <w:rFonts w:hint="eastAsia"/>
                <w:b/>
                <w:bCs/>
                <w:kern w:val="0"/>
                <w:sz w:val="28"/>
              </w:rPr>
              <w:t>业</w:t>
            </w:r>
            <w:r>
              <w:rPr>
                <w:rFonts w:hint="eastAsia"/>
                <w:b/>
                <w:bCs/>
                <w:kern w:val="0"/>
                <w:sz w:val="28"/>
              </w:rPr>
              <w:t xml:space="preserve">  </w:t>
            </w:r>
            <w:r>
              <w:rPr>
                <w:rFonts w:hint="eastAsia"/>
                <w:b/>
                <w:bCs/>
                <w:kern w:val="0"/>
                <w:sz w:val="28"/>
              </w:rPr>
              <w:t>名</w:t>
            </w:r>
            <w:r>
              <w:rPr>
                <w:rFonts w:hint="eastAsia"/>
                <w:b/>
                <w:bCs/>
                <w:kern w:val="0"/>
                <w:sz w:val="28"/>
              </w:rPr>
              <w:t xml:space="preserve">  </w:t>
            </w:r>
            <w:r>
              <w:rPr>
                <w:rFonts w:hint="eastAsia"/>
                <w:b/>
                <w:bCs/>
                <w:kern w:val="0"/>
                <w:sz w:val="28"/>
              </w:rPr>
              <w:t>称</w:t>
            </w:r>
            <w:r>
              <w:rPr>
                <w:rFonts w:hint="eastAsia"/>
                <w:b/>
                <w:bCs/>
                <w:kern w:val="0"/>
                <w:sz w:val="28"/>
              </w:rPr>
              <w:t>:</w:t>
            </w:r>
          </w:p>
        </w:tc>
        <w:tc>
          <w:tcPr>
            <w:tcW w:w="5529" w:type="dxa"/>
            <w:tcBorders>
              <w:top w:val="single" w:sz="12" w:space="0" w:color="auto"/>
              <w:bottom w:val="single" w:sz="12" w:space="0" w:color="auto"/>
            </w:tcBorders>
          </w:tcPr>
          <w:p w14:paraId="45541977" w14:textId="028AA714" w:rsidR="008A17F6" w:rsidRDefault="00450D23">
            <w:pPr>
              <w:spacing w:line="900" w:lineRule="exact"/>
              <w:jc w:val="center"/>
              <w:rPr>
                <w:b/>
                <w:bCs/>
                <w:kern w:val="0"/>
                <w:sz w:val="28"/>
              </w:rPr>
            </w:pPr>
            <w:r>
              <w:rPr>
                <w:rFonts w:hint="eastAsia"/>
                <w:b/>
                <w:bCs/>
                <w:kern w:val="0"/>
                <w:sz w:val="28"/>
              </w:rPr>
              <w:t>计算机科学与技术</w:t>
            </w:r>
          </w:p>
        </w:tc>
      </w:tr>
      <w:tr w:rsidR="008A17F6" w14:paraId="117E30EE" w14:textId="77777777">
        <w:trPr>
          <w:trHeight w:hRule="exact" w:val="851"/>
          <w:jc w:val="center"/>
        </w:trPr>
        <w:tc>
          <w:tcPr>
            <w:tcW w:w="2410" w:type="dxa"/>
          </w:tcPr>
          <w:p w14:paraId="2DF3EC00" w14:textId="77777777" w:rsidR="008A17F6" w:rsidRDefault="00694640">
            <w:pPr>
              <w:spacing w:line="900" w:lineRule="exact"/>
              <w:rPr>
                <w:b/>
                <w:bCs/>
                <w:kern w:val="0"/>
                <w:sz w:val="28"/>
              </w:rPr>
            </w:pPr>
            <w:r>
              <w:rPr>
                <w:rFonts w:hint="eastAsia"/>
                <w:b/>
                <w:bCs/>
                <w:spacing w:val="24"/>
                <w:kern w:val="0"/>
                <w:sz w:val="28"/>
              </w:rPr>
              <w:t>指导教师姓名</w:t>
            </w:r>
            <w:r>
              <w:rPr>
                <w:rFonts w:hint="eastAsia"/>
                <w:spacing w:val="24"/>
                <w:kern w:val="0"/>
                <w:sz w:val="28"/>
              </w:rPr>
              <w:t>:</w:t>
            </w:r>
          </w:p>
        </w:tc>
        <w:tc>
          <w:tcPr>
            <w:tcW w:w="5529" w:type="dxa"/>
            <w:tcBorders>
              <w:top w:val="single" w:sz="12" w:space="0" w:color="auto"/>
              <w:bottom w:val="single" w:sz="12" w:space="0" w:color="auto"/>
            </w:tcBorders>
          </w:tcPr>
          <w:p w14:paraId="01B17FBD" w14:textId="10FDD612" w:rsidR="008A17F6" w:rsidRDefault="00450D23">
            <w:pPr>
              <w:spacing w:line="900" w:lineRule="exact"/>
              <w:jc w:val="center"/>
              <w:rPr>
                <w:b/>
                <w:bCs/>
                <w:kern w:val="0"/>
                <w:sz w:val="28"/>
              </w:rPr>
            </w:pPr>
            <w:r>
              <w:rPr>
                <w:rFonts w:hint="eastAsia"/>
                <w:b/>
                <w:bCs/>
                <w:kern w:val="0"/>
                <w:sz w:val="28"/>
              </w:rPr>
              <w:t>徐兆佳</w:t>
            </w:r>
          </w:p>
        </w:tc>
      </w:tr>
      <w:tr w:rsidR="008A17F6" w14:paraId="24136EAC" w14:textId="77777777">
        <w:trPr>
          <w:trHeight w:hRule="exact" w:val="851"/>
          <w:jc w:val="center"/>
        </w:trPr>
        <w:tc>
          <w:tcPr>
            <w:tcW w:w="2410" w:type="dxa"/>
          </w:tcPr>
          <w:p w14:paraId="3127E7F1" w14:textId="77777777" w:rsidR="008A17F6" w:rsidRDefault="00694640">
            <w:pPr>
              <w:spacing w:line="900" w:lineRule="exact"/>
              <w:rPr>
                <w:b/>
                <w:bCs/>
                <w:kern w:val="0"/>
                <w:sz w:val="28"/>
              </w:rPr>
            </w:pPr>
            <w:r>
              <w:rPr>
                <w:rFonts w:hint="eastAsia"/>
                <w:b/>
                <w:bCs/>
                <w:spacing w:val="24"/>
                <w:kern w:val="0"/>
                <w:sz w:val="28"/>
              </w:rPr>
              <w:t>指导教师职称</w:t>
            </w:r>
            <w:r>
              <w:rPr>
                <w:rFonts w:hint="eastAsia"/>
                <w:spacing w:val="24"/>
                <w:kern w:val="0"/>
                <w:sz w:val="28"/>
              </w:rPr>
              <w:t>:</w:t>
            </w:r>
          </w:p>
        </w:tc>
        <w:tc>
          <w:tcPr>
            <w:tcW w:w="5529" w:type="dxa"/>
            <w:tcBorders>
              <w:top w:val="single" w:sz="12" w:space="0" w:color="auto"/>
              <w:bottom w:val="single" w:sz="12" w:space="0" w:color="auto"/>
            </w:tcBorders>
          </w:tcPr>
          <w:p w14:paraId="62F9CBFC" w14:textId="0FB89E41" w:rsidR="008A17F6" w:rsidRDefault="00450D23">
            <w:pPr>
              <w:spacing w:line="900" w:lineRule="exact"/>
              <w:jc w:val="center"/>
              <w:rPr>
                <w:b/>
                <w:bCs/>
                <w:kern w:val="0"/>
                <w:sz w:val="28"/>
              </w:rPr>
            </w:pPr>
            <w:r>
              <w:rPr>
                <w:rFonts w:hint="eastAsia"/>
                <w:b/>
                <w:bCs/>
                <w:kern w:val="0"/>
                <w:sz w:val="28"/>
              </w:rPr>
              <w:t>副教授</w:t>
            </w:r>
          </w:p>
        </w:tc>
      </w:tr>
    </w:tbl>
    <w:p w14:paraId="18897415" w14:textId="77777777" w:rsidR="008A17F6" w:rsidRDefault="008A17F6">
      <w:pPr>
        <w:rPr>
          <w:rFonts w:ascii="宋体" w:hAnsi="宋体" w:hint="eastAsia"/>
          <w:sz w:val="28"/>
          <w:szCs w:val="28"/>
        </w:rPr>
      </w:pPr>
    </w:p>
    <w:p w14:paraId="6C371AEC" w14:textId="5930AE6C" w:rsidR="008A17F6" w:rsidRDefault="00694640">
      <w:pPr>
        <w:jc w:val="center"/>
        <w:rPr>
          <w:rFonts w:ascii="宋体" w:hAnsi="宋体" w:hint="eastAsia"/>
          <w:sz w:val="28"/>
          <w:szCs w:val="28"/>
        </w:rPr>
        <w:sectPr w:rsidR="008A17F6">
          <w:pgSz w:w="11624" w:h="16160"/>
          <w:pgMar w:top="1134" w:right="1134" w:bottom="1134" w:left="1134" w:header="851" w:footer="992" w:gutter="0"/>
          <w:cols w:space="425"/>
          <w:docGrid w:type="lines" w:linePitch="312"/>
        </w:sectPr>
      </w:pPr>
      <w:r>
        <w:rPr>
          <w:rFonts w:ascii="宋体" w:hAnsi="宋体" w:hint="eastAsia"/>
          <w:sz w:val="28"/>
          <w:szCs w:val="28"/>
        </w:rPr>
        <w:t>填表时间：</w:t>
      </w:r>
      <w:r w:rsidR="006426F2">
        <w:rPr>
          <w:rFonts w:ascii="宋体" w:hAnsi="宋体" w:hint="eastAsia"/>
          <w:sz w:val="28"/>
          <w:szCs w:val="28"/>
        </w:rPr>
        <w:t>2025</w:t>
      </w:r>
      <w:r>
        <w:rPr>
          <w:rFonts w:ascii="宋体" w:hAnsi="宋体" w:hint="eastAsia"/>
          <w:sz w:val="28"/>
          <w:szCs w:val="28"/>
        </w:rPr>
        <w:t xml:space="preserve">  年 </w:t>
      </w:r>
      <w:r w:rsidR="006426F2">
        <w:rPr>
          <w:rFonts w:ascii="宋体" w:hAnsi="宋体" w:hint="eastAsia"/>
          <w:sz w:val="28"/>
          <w:szCs w:val="28"/>
        </w:rPr>
        <w:t>1</w:t>
      </w:r>
      <w:r w:rsidR="001A04A7">
        <w:rPr>
          <w:rFonts w:ascii="宋体" w:hAnsi="宋体"/>
          <w:sz w:val="28"/>
          <w:szCs w:val="28"/>
        </w:rPr>
        <w:t xml:space="preserve"> </w:t>
      </w:r>
      <w:r>
        <w:rPr>
          <w:rFonts w:ascii="宋体" w:hAnsi="宋体"/>
          <w:sz w:val="28"/>
          <w:szCs w:val="28"/>
        </w:rPr>
        <w:t xml:space="preserve"> </w:t>
      </w:r>
      <w:r>
        <w:rPr>
          <w:rFonts w:ascii="宋体" w:hAnsi="宋体" w:hint="eastAsia"/>
          <w:sz w:val="28"/>
          <w:szCs w:val="28"/>
        </w:rPr>
        <w:t xml:space="preserve">月 </w:t>
      </w:r>
      <w:r>
        <w:rPr>
          <w:rFonts w:ascii="宋体" w:hAnsi="宋体"/>
          <w:sz w:val="28"/>
          <w:szCs w:val="28"/>
        </w:rPr>
        <w:t xml:space="preserve"> </w:t>
      </w:r>
      <w:r w:rsidR="006426F2">
        <w:rPr>
          <w:rFonts w:ascii="宋体" w:hAnsi="宋体" w:hint="eastAsia"/>
          <w:sz w:val="28"/>
          <w:szCs w:val="28"/>
        </w:rPr>
        <w:t>1</w:t>
      </w:r>
      <w:r>
        <w:rPr>
          <w:rFonts w:ascii="宋体" w:hAnsi="宋体"/>
          <w:sz w:val="28"/>
          <w:szCs w:val="28"/>
        </w:rPr>
        <w:t xml:space="preserve"> </w:t>
      </w:r>
      <w:r>
        <w:rPr>
          <w:rFonts w:ascii="宋体" w:hAnsi="宋体" w:hint="eastAsia"/>
          <w:sz w:val="28"/>
          <w:szCs w:val="28"/>
        </w:rPr>
        <w:t>日</w:t>
      </w:r>
    </w:p>
    <w:p w14:paraId="1910D303" w14:textId="77777777" w:rsidR="008A17F6" w:rsidRDefault="008A17F6">
      <w:pPr>
        <w:rPr>
          <w:rFonts w:ascii="华文新魏" w:eastAsia="华文新魏" w:hAnsi="宋体" w:hint="eastAsia"/>
          <w:b/>
          <w:sz w:val="30"/>
          <w:szCs w:val="28"/>
        </w:rPr>
      </w:pPr>
    </w:p>
    <w:p w14:paraId="357BD68F" w14:textId="77777777" w:rsidR="008A17F6" w:rsidRDefault="00694640">
      <w:pPr>
        <w:spacing w:line="480" w:lineRule="auto"/>
        <w:ind w:firstLineChars="200" w:firstLine="600"/>
        <w:rPr>
          <w:rFonts w:ascii="黑体" w:eastAsia="黑体" w:hAnsi="宋体" w:hint="eastAsia"/>
          <w:sz w:val="30"/>
          <w:szCs w:val="30"/>
        </w:rPr>
      </w:pPr>
      <w:r>
        <w:rPr>
          <w:rFonts w:ascii="黑体" w:eastAsia="黑体" w:hAnsi="宋体" w:hint="eastAsia"/>
          <w:sz w:val="30"/>
          <w:szCs w:val="30"/>
        </w:rPr>
        <w:t>填表说明：</w:t>
      </w:r>
    </w:p>
    <w:p w14:paraId="6AE2F5D4" w14:textId="77777777" w:rsidR="008A17F6" w:rsidRDefault="008A17F6">
      <w:pPr>
        <w:spacing w:line="480" w:lineRule="auto"/>
        <w:ind w:firstLineChars="200" w:firstLine="480"/>
        <w:rPr>
          <w:rFonts w:ascii="仿宋_GB2312" w:eastAsia="仿宋_GB2312" w:hAnsi="宋体" w:hint="eastAsia"/>
          <w:sz w:val="24"/>
        </w:rPr>
      </w:pPr>
    </w:p>
    <w:p w14:paraId="1FFDA39A" w14:textId="3FF3C572" w:rsidR="008A17F6" w:rsidRDefault="00694640">
      <w:pPr>
        <w:spacing w:line="480" w:lineRule="auto"/>
        <w:ind w:firstLineChars="200" w:firstLine="480"/>
        <w:rPr>
          <w:rFonts w:ascii="仿宋_GB2312" w:eastAsia="仿宋_GB2312" w:hAnsi="宋体" w:hint="eastAsia"/>
          <w:sz w:val="24"/>
        </w:rPr>
      </w:pPr>
      <w:r>
        <w:rPr>
          <w:rFonts w:ascii="仿宋_GB2312" w:eastAsia="仿宋_GB2312" w:hAnsi="宋体" w:hint="eastAsia"/>
          <w:sz w:val="24"/>
        </w:rPr>
        <w:t>1．《开题报告》须由指导教师和开题</w:t>
      </w:r>
      <w:r w:rsidR="0059358C">
        <w:rPr>
          <w:rFonts w:ascii="仿宋_GB2312" w:eastAsia="仿宋_GB2312" w:hAnsi="宋体" w:hint="eastAsia"/>
          <w:sz w:val="24"/>
        </w:rPr>
        <w:t>答辩</w:t>
      </w:r>
      <w:r>
        <w:rPr>
          <w:rFonts w:ascii="仿宋_GB2312" w:eastAsia="仿宋_GB2312" w:hAnsi="宋体" w:hint="eastAsia"/>
          <w:sz w:val="24"/>
        </w:rPr>
        <w:t>小组集中开题指导并修改后由学生本人填写。指导教师、开题</w:t>
      </w:r>
      <w:r w:rsidR="001C36F9">
        <w:rPr>
          <w:rFonts w:ascii="仿宋_GB2312" w:eastAsia="仿宋_GB2312" w:hAnsi="宋体" w:hint="eastAsia"/>
          <w:sz w:val="24"/>
        </w:rPr>
        <w:t>答辩</w:t>
      </w:r>
      <w:r>
        <w:rPr>
          <w:rFonts w:ascii="仿宋_GB2312" w:eastAsia="仿宋_GB2312" w:hAnsi="宋体" w:hint="eastAsia"/>
          <w:sz w:val="24"/>
        </w:rPr>
        <w:t>小组及学院负责人在学生填写后，应在相应栏目里填写意见。最后由学院盖章备案保存。</w:t>
      </w:r>
    </w:p>
    <w:p w14:paraId="607A1FD6" w14:textId="77777777" w:rsidR="008A17F6" w:rsidRDefault="00694640">
      <w:pPr>
        <w:spacing w:line="480" w:lineRule="auto"/>
        <w:ind w:firstLineChars="200" w:firstLine="480"/>
        <w:rPr>
          <w:rFonts w:ascii="仿宋_GB2312" w:eastAsia="仿宋_GB2312" w:hAnsi="宋体" w:hint="eastAsia"/>
          <w:sz w:val="24"/>
        </w:rPr>
      </w:pPr>
      <w:r>
        <w:rPr>
          <w:rFonts w:ascii="仿宋_GB2312" w:eastAsia="仿宋_GB2312" w:hAnsi="宋体" w:hint="eastAsia"/>
          <w:sz w:val="24"/>
        </w:rPr>
        <w:t>2．学生须按栏目填写《开题报告》，不得作实质性改变，填写应详细完整。</w:t>
      </w:r>
    </w:p>
    <w:p w14:paraId="48244D3A" w14:textId="77777777" w:rsidR="008A17F6" w:rsidRDefault="008A17F6">
      <w:pPr>
        <w:spacing w:line="480" w:lineRule="auto"/>
        <w:ind w:left="240" w:hangingChars="100" w:hanging="240"/>
        <w:rPr>
          <w:rFonts w:ascii="仿宋_GB2312" w:eastAsia="仿宋_GB2312" w:hAnsi="宋体" w:hint="eastAsia"/>
          <w:sz w:val="24"/>
        </w:rPr>
      </w:pPr>
    </w:p>
    <w:p w14:paraId="33B386E8" w14:textId="77777777" w:rsidR="008A17F6" w:rsidRDefault="008A17F6">
      <w:pPr>
        <w:spacing w:line="480" w:lineRule="auto"/>
        <w:ind w:left="360" w:hangingChars="150" w:hanging="360"/>
        <w:rPr>
          <w:rFonts w:ascii="仿宋_GB2312" w:eastAsia="仿宋_GB2312" w:hAnsi="宋体" w:hint="eastAsia"/>
          <w:sz w:val="24"/>
        </w:rPr>
      </w:pPr>
    </w:p>
    <w:p w14:paraId="094B4E26" w14:textId="77777777" w:rsidR="008A17F6" w:rsidRDefault="008A17F6">
      <w:pPr>
        <w:spacing w:line="480" w:lineRule="auto"/>
        <w:ind w:left="360" w:hangingChars="150" w:hanging="360"/>
        <w:rPr>
          <w:rFonts w:ascii="仿宋_GB2312" w:eastAsia="仿宋_GB2312" w:hAnsi="宋体" w:hint="eastAsia"/>
          <w:sz w:val="24"/>
        </w:rPr>
      </w:pPr>
    </w:p>
    <w:p w14:paraId="2901AF72" w14:textId="77777777" w:rsidR="008A17F6" w:rsidRDefault="008A17F6">
      <w:pPr>
        <w:spacing w:line="480" w:lineRule="auto"/>
        <w:ind w:left="360" w:hangingChars="150" w:hanging="360"/>
        <w:rPr>
          <w:rFonts w:ascii="仿宋_GB2312" w:eastAsia="仿宋_GB2312" w:hAnsi="宋体" w:hint="eastAsia"/>
          <w:sz w:val="24"/>
        </w:rPr>
      </w:pPr>
    </w:p>
    <w:p w14:paraId="40B45F43" w14:textId="77777777" w:rsidR="008A17F6" w:rsidRDefault="008A17F6">
      <w:pPr>
        <w:spacing w:line="480" w:lineRule="auto"/>
        <w:ind w:left="360" w:hangingChars="150" w:hanging="360"/>
        <w:rPr>
          <w:rFonts w:ascii="仿宋_GB2312" w:eastAsia="仿宋_GB2312" w:hAnsi="宋体" w:hint="eastAsia"/>
          <w:sz w:val="24"/>
        </w:rPr>
      </w:pPr>
    </w:p>
    <w:p w14:paraId="62B765AE" w14:textId="77777777" w:rsidR="008A17F6" w:rsidRDefault="008A17F6">
      <w:pPr>
        <w:spacing w:line="480" w:lineRule="auto"/>
        <w:ind w:left="360" w:hangingChars="150" w:hanging="360"/>
        <w:rPr>
          <w:rFonts w:ascii="仿宋_GB2312" w:eastAsia="仿宋_GB2312" w:hAnsi="宋体" w:hint="eastAsia"/>
          <w:sz w:val="24"/>
        </w:rPr>
      </w:pPr>
    </w:p>
    <w:p w14:paraId="30C4A3F8" w14:textId="77777777" w:rsidR="008A17F6" w:rsidRDefault="008A17F6">
      <w:pPr>
        <w:spacing w:line="480" w:lineRule="auto"/>
        <w:ind w:left="360" w:hangingChars="150" w:hanging="360"/>
        <w:rPr>
          <w:rFonts w:ascii="仿宋_GB2312" w:eastAsia="仿宋_GB2312" w:hAnsi="宋体" w:hint="eastAsia"/>
          <w:sz w:val="24"/>
        </w:rPr>
      </w:pPr>
    </w:p>
    <w:p w14:paraId="02D3402F" w14:textId="77777777" w:rsidR="008A17F6" w:rsidRDefault="008A17F6">
      <w:pPr>
        <w:spacing w:line="480" w:lineRule="auto"/>
        <w:ind w:left="360" w:hangingChars="150" w:hanging="360"/>
        <w:rPr>
          <w:rFonts w:ascii="仿宋_GB2312" w:eastAsia="仿宋_GB2312" w:hAnsi="宋体" w:hint="eastAsia"/>
          <w:sz w:val="24"/>
        </w:rPr>
      </w:pPr>
    </w:p>
    <w:p w14:paraId="7D51EB71" w14:textId="77777777" w:rsidR="008A17F6" w:rsidRDefault="008A17F6">
      <w:pPr>
        <w:spacing w:line="480" w:lineRule="auto"/>
        <w:ind w:left="360" w:hangingChars="150" w:hanging="360"/>
        <w:rPr>
          <w:rFonts w:ascii="仿宋_GB2312" w:eastAsia="仿宋_GB2312" w:hAnsi="宋体" w:hint="eastAsia"/>
          <w:sz w:val="24"/>
        </w:rPr>
      </w:pPr>
    </w:p>
    <w:p w14:paraId="4AC239E0" w14:textId="77777777" w:rsidR="008A17F6" w:rsidRDefault="008A17F6">
      <w:pPr>
        <w:spacing w:line="480" w:lineRule="auto"/>
        <w:ind w:left="360" w:hangingChars="150" w:hanging="360"/>
        <w:rPr>
          <w:rFonts w:ascii="仿宋_GB2312" w:eastAsia="仿宋_GB2312" w:hAnsi="宋体" w:hint="eastAsia"/>
          <w:sz w:val="24"/>
        </w:rPr>
      </w:pPr>
    </w:p>
    <w:p w14:paraId="18331F78" w14:textId="77777777" w:rsidR="008A17F6" w:rsidRDefault="008A17F6">
      <w:pPr>
        <w:spacing w:line="480" w:lineRule="auto"/>
        <w:ind w:left="360" w:hangingChars="150" w:hanging="360"/>
        <w:rPr>
          <w:rFonts w:ascii="仿宋_GB2312" w:eastAsia="仿宋_GB2312" w:hAnsi="宋体" w:hint="eastAsia"/>
          <w:sz w:val="24"/>
        </w:rPr>
      </w:pPr>
    </w:p>
    <w:p w14:paraId="7C4AF0F1" w14:textId="77777777" w:rsidR="008A17F6" w:rsidRDefault="008A17F6">
      <w:pPr>
        <w:spacing w:line="480" w:lineRule="auto"/>
        <w:ind w:left="360" w:hangingChars="150" w:hanging="360"/>
        <w:rPr>
          <w:rFonts w:ascii="仿宋_GB2312" w:eastAsia="仿宋_GB2312" w:hAnsi="宋体" w:hint="eastAsia"/>
          <w:sz w:val="24"/>
        </w:rPr>
      </w:pPr>
    </w:p>
    <w:p w14:paraId="620A5026" w14:textId="77777777" w:rsidR="008A17F6" w:rsidRDefault="008A17F6">
      <w:pPr>
        <w:spacing w:line="480" w:lineRule="auto"/>
        <w:rPr>
          <w:rFonts w:ascii="仿宋_GB2312" w:eastAsia="仿宋_GB2312" w:hAnsi="宋体" w:hint="eastAsia"/>
          <w:sz w:val="24"/>
        </w:rPr>
        <w:sectPr w:rsidR="008A17F6">
          <w:pgSz w:w="11624" w:h="16160"/>
          <w:pgMar w:top="1134" w:right="1134" w:bottom="1134" w:left="1134" w:header="851" w:footer="992" w:gutter="0"/>
          <w:cols w:space="425"/>
          <w:docGrid w:type="lines" w:linePitch="312"/>
        </w:sectPr>
      </w:pPr>
    </w:p>
    <w:p w14:paraId="40B1B2B9" w14:textId="77777777" w:rsidR="008A17F6" w:rsidRDefault="008A17F6">
      <w:pPr>
        <w:spacing w:line="480" w:lineRule="auto"/>
        <w:rPr>
          <w:rFonts w:ascii="仿宋_GB2312" w:eastAsia="仿宋_GB2312" w:hAnsi="宋体" w:hint="eastAsia"/>
          <w:sz w:val="24"/>
        </w:rPr>
      </w:pPr>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8380"/>
      </w:tblGrid>
      <w:tr w:rsidR="008A17F6" w14:paraId="1F99C0EE" w14:textId="77777777">
        <w:trPr>
          <w:trHeight w:val="641"/>
          <w:jc w:val="center"/>
        </w:trPr>
        <w:tc>
          <w:tcPr>
            <w:tcW w:w="1088" w:type="dxa"/>
            <w:vAlign w:val="center"/>
          </w:tcPr>
          <w:p w14:paraId="7C2232C7" w14:textId="77777777" w:rsidR="008A17F6" w:rsidRDefault="00694640">
            <w:pPr>
              <w:spacing w:line="360" w:lineRule="auto"/>
              <w:jc w:val="center"/>
              <w:rPr>
                <w:rFonts w:ascii="仿宋_GB2312" w:eastAsia="仿宋_GB2312" w:hAnsi="宋体" w:hint="eastAsia"/>
                <w:sz w:val="24"/>
              </w:rPr>
            </w:pPr>
            <w:r>
              <w:rPr>
                <w:rFonts w:ascii="仿宋_GB2312" w:eastAsia="仿宋_GB2312" w:hAnsi="宋体" w:hint="eastAsia"/>
                <w:sz w:val="24"/>
              </w:rPr>
              <w:t>拟选</w:t>
            </w:r>
          </w:p>
          <w:p w14:paraId="4702F8C0" w14:textId="77777777" w:rsidR="008A17F6" w:rsidRDefault="00694640">
            <w:pPr>
              <w:spacing w:line="360" w:lineRule="auto"/>
              <w:jc w:val="center"/>
              <w:rPr>
                <w:rFonts w:ascii="仿宋_GB2312" w:eastAsia="仿宋_GB2312" w:hAnsi="宋体" w:hint="eastAsia"/>
                <w:sz w:val="24"/>
              </w:rPr>
            </w:pPr>
            <w:r>
              <w:rPr>
                <w:rFonts w:ascii="仿宋_GB2312" w:eastAsia="仿宋_GB2312" w:hAnsi="宋体" w:hint="eastAsia"/>
                <w:sz w:val="24"/>
              </w:rPr>
              <w:t>题目</w:t>
            </w:r>
          </w:p>
        </w:tc>
        <w:tc>
          <w:tcPr>
            <w:tcW w:w="8380" w:type="dxa"/>
          </w:tcPr>
          <w:p w14:paraId="580DAC59" w14:textId="619DAE2A" w:rsidR="008A17F6" w:rsidRPr="00C44F6D" w:rsidRDefault="00C44F6D">
            <w:pPr>
              <w:spacing w:line="720" w:lineRule="auto"/>
              <w:rPr>
                <w:rFonts w:ascii="仿宋_GB2312" w:eastAsia="仿宋_GB2312" w:hAnsi="宋体" w:hint="eastAsia"/>
                <w:sz w:val="28"/>
                <w:szCs w:val="28"/>
              </w:rPr>
            </w:pPr>
            <w:r w:rsidRPr="00C44F6D">
              <w:rPr>
                <w:rFonts w:ascii="宋体" w:hAnsi="宋体" w:hint="eastAsia"/>
                <w:color w:val="000000" w:themeColor="text1"/>
                <w:kern w:val="0"/>
                <w:sz w:val="28"/>
                <w:szCs w:val="28"/>
              </w:rPr>
              <w:t>基于YOLOv5算法的实时车辆检测与跟踪系统设计与实现</w:t>
            </w:r>
          </w:p>
        </w:tc>
      </w:tr>
      <w:tr w:rsidR="00C311FE" w14:paraId="6152AC64" w14:textId="77777777">
        <w:trPr>
          <w:jc w:val="center"/>
        </w:trPr>
        <w:tc>
          <w:tcPr>
            <w:tcW w:w="9468" w:type="dxa"/>
            <w:gridSpan w:val="2"/>
          </w:tcPr>
          <w:p w14:paraId="4A6E8386" w14:textId="77777777" w:rsidR="00C311FE" w:rsidRPr="003845E1" w:rsidRDefault="00C311FE" w:rsidP="00C311FE">
            <w:pPr>
              <w:pStyle w:val="ab"/>
              <w:wordWrap w:val="0"/>
              <w:spacing w:before="0" w:beforeAutospacing="0" w:after="0" w:afterAutospacing="0" w:line="360" w:lineRule="auto"/>
              <w:rPr>
                <w:rFonts w:hint="eastAsia"/>
                <w:sz w:val="28"/>
                <w:szCs w:val="28"/>
              </w:rPr>
            </w:pPr>
            <w:r w:rsidRPr="003845E1">
              <w:rPr>
                <w:rFonts w:hint="eastAsia"/>
                <w:sz w:val="28"/>
                <w:szCs w:val="28"/>
              </w:rPr>
              <w:t>选题依据及研究意义</w:t>
            </w:r>
          </w:p>
          <w:p w14:paraId="0CB881C7" w14:textId="77777777" w:rsidR="00C311FE" w:rsidRPr="003845E1" w:rsidRDefault="00C311FE" w:rsidP="00C311FE">
            <w:pPr>
              <w:wordWrap w:val="0"/>
              <w:spacing w:line="480" w:lineRule="exact"/>
              <w:rPr>
                <w:rFonts w:ascii="宋体" w:hAnsi="宋体" w:hint="eastAsia"/>
                <w:color w:val="000000" w:themeColor="text1"/>
                <w:sz w:val="28"/>
                <w:szCs w:val="28"/>
              </w:rPr>
            </w:pPr>
            <w:r w:rsidRPr="003845E1">
              <w:rPr>
                <w:rFonts w:ascii="宋体" w:hAnsi="宋体" w:hint="eastAsia"/>
                <w:color w:val="000000" w:themeColor="text1"/>
                <w:sz w:val="28"/>
                <w:szCs w:val="28"/>
              </w:rPr>
              <w:t>选题依据：</w:t>
            </w:r>
          </w:p>
          <w:p w14:paraId="1D575775" w14:textId="77777777" w:rsidR="00C311FE" w:rsidRPr="003845E1" w:rsidRDefault="00C311FE" w:rsidP="00C311FE">
            <w:pPr>
              <w:wordWrap w:val="0"/>
              <w:spacing w:line="480" w:lineRule="exact"/>
              <w:ind w:firstLineChars="200" w:firstLine="560"/>
              <w:rPr>
                <w:rFonts w:ascii="宋体" w:hAnsi="宋体" w:hint="eastAsia"/>
                <w:color w:val="000000" w:themeColor="text1"/>
                <w:sz w:val="28"/>
                <w:szCs w:val="28"/>
              </w:rPr>
            </w:pPr>
            <w:r w:rsidRPr="003845E1">
              <w:rPr>
                <w:rFonts w:ascii="宋体" w:hAnsi="宋体" w:hint="eastAsia"/>
                <w:color w:val="000000" w:themeColor="text1"/>
                <w:sz w:val="28"/>
                <w:szCs w:val="28"/>
              </w:rPr>
              <w:t>随着时代发展，城镇逐步实现现代化，汽车已经逐渐成为人们出行的重要工具，但随之而来的汽车拥堵，停车位置的资源配置不均匀等问题也随之而来。究其</w:t>
            </w:r>
            <w:r>
              <w:rPr>
                <w:rFonts w:ascii="宋体" w:hAnsi="宋体" w:hint="eastAsia"/>
                <w:color w:val="000000" w:themeColor="text1"/>
                <w:sz w:val="28"/>
                <w:szCs w:val="28"/>
              </w:rPr>
              <w:t>根本</w:t>
            </w:r>
            <w:r w:rsidRPr="003845E1">
              <w:rPr>
                <w:rFonts w:ascii="宋体" w:hAnsi="宋体" w:hint="eastAsia"/>
                <w:color w:val="000000" w:themeColor="text1"/>
                <w:sz w:val="28"/>
                <w:szCs w:val="28"/>
              </w:rPr>
              <w:t>，我国城市停车难，以至于行车难的原因是人们对车位信息的滞后性，人们无法在第一时间获取到周边停车场的空车位数量以及准确位置</w:t>
            </w:r>
            <w:r w:rsidRPr="003845E1">
              <w:rPr>
                <w:rFonts w:ascii="宋体" w:hAnsi="宋体" w:hint="eastAsia"/>
                <w:color w:val="000000" w:themeColor="text1"/>
                <w:sz w:val="28"/>
                <w:szCs w:val="28"/>
                <w:vertAlign w:val="superscript"/>
              </w:rPr>
              <w:t>[1]</w:t>
            </w:r>
            <w:r w:rsidRPr="003845E1">
              <w:rPr>
                <w:rFonts w:ascii="宋体" w:hAnsi="宋体" w:hint="eastAsia"/>
                <w:color w:val="000000" w:themeColor="text1"/>
                <w:sz w:val="28"/>
                <w:szCs w:val="28"/>
              </w:rPr>
              <w:t>。随着智慧交通、车联网等高新技术的引进，物联网、云计算、人工智能等技术的广泛应用，为城市交通提供了新的解决方案。通过数据和流程的互联，交通，人和信息可以实现更高效的整合，智慧交通和车联网的发展缓解了城市交通的压力，实现城市交通的可持续发展</w:t>
            </w:r>
            <w:r w:rsidRPr="003845E1">
              <w:rPr>
                <w:rFonts w:ascii="宋体" w:hAnsi="宋体" w:hint="eastAsia"/>
                <w:color w:val="000000" w:themeColor="text1"/>
                <w:sz w:val="28"/>
                <w:szCs w:val="28"/>
                <w:vertAlign w:val="superscript"/>
              </w:rPr>
              <w:t>[2]</w:t>
            </w:r>
            <w:r w:rsidRPr="003845E1">
              <w:rPr>
                <w:rFonts w:ascii="宋体" w:hAnsi="宋体" w:hint="eastAsia"/>
                <w:color w:val="000000" w:themeColor="text1"/>
                <w:sz w:val="28"/>
                <w:szCs w:val="28"/>
              </w:rPr>
              <w:t>。</w:t>
            </w:r>
          </w:p>
          <w:p w14:paraId="3AC2E4C4" w14:textId="77777777" w:rsidR="00C311FE" w:rsidRPr="003845E1" w:rsidRDefault="00C311FE" w:rsidP="00C311FE">
            <w:pPr>
              <w:wordWrap w:val="0"/>
              <w:spacing w:line="480" w:lineRule="exact"/>
              <w:ind w:firstLineChars="200" w:firstLine="560"/>
              <w:rPr>
                <w:rFonts w:ascii="宋体" w:hAnsi="宋体" w:hint="eastAsia"/>
                <w:color w:val="000000" w:themeColor="text1"/>
                <w:sz w:val="28"/>
                <w:szCs w:val="28"/>
              </w:rPr>
            </w:pPr>
            <w:r w:rsidRPr="003845E1">
              <w:rPr>
                <w:rFonts w:ascii="宋体" w:hAnsi="宋体" w:hint="eastAsia"/>
                <w:color w:val="000000" w:themeColor="text1"/>
                <w:sz w:val="28"/>
                <w:szCs w:val="28"/>
              </w:rPr>
              <w:t>随着汽车在百姓生活中的广泛应用，机动车数量日益增加，机动车停车难的问题已经成为城市管理面临的一个严峻挑战，尤其是在城市的公共场所，由于车位资源配备不够、车位信息采集和发布不及时，导致车主无法准确得知该停车场是否有空车位，甚至在一些大型、复杂的停车场中，由于停车场中车辆检测技术精度不高、</w:t>
            </w:r>
            <w:proofErr w:type="gramStart"/>
            <w:r w:rsidRPr="003845E1">
              <w:rPr>
                <w:rFonts w:ascii="宋体" w:hAnsi="宋体" w:hint="eastAsia"/>
                <w:color w:val="000000" w:themeColor="text1"/>
                <w:sz w:val="28"/>
                <w:szCs w:val="28"/>
              </w:rPr>
              <w:t>空车位</w:t>
            </w:r>
            <w:proofErr w:type="gramEnd"/>
            <w:r w:rsidRPr="003845E1">
              <w:rPr>
                <w:rFonts w:ascii="宋体" w:hAnsi="宋体" w:hint="eastAsia"/>
                <w:color w:val="000000" w:themeColor="text1"/>
                <w:sz w:val="28"/>
                <w:szCs w:val="28"/>
              </w:rPr>
              <w:t>显示不明确等原因，车主往往需要花费大量时间去寻找车位，这就导致了停车场内部的拥堵现象愈发严重，极大地浪费了车主的时间和精力，同时也浪费了资源。另外，仍有部分停车场依旧采用人工管理的方式，效率低下并且需要支付较高的人力费用。因此，智慧交管和车联网相结合，利用人工智能的方式快速、准确地获取</w:t>
            </w:r>
            <w:proofErr w:type="gramStart"/>
            <w:r w:rsidRPr="003845E1">
              <w:rPr>
                <w:rFonts w:ascii="宋体" w:hAnsi="宋体" w:hint="eastAsia"/>
                <w:color w:val="000000" w:themeColor="text1"/>
                <w:sz w:val="28"/>
                <w:szCs w:val="28"/>
              </w:rPr>
              <w:t>空车位</w:t>
            </w:r>
            <w:proofErr w:type="gramEnd"/>
            <w:r w:rsidRPr="003845E1">
              <w:rPr>
                <w:rFonts w:ascii="宋体" w:hAnsi="宋体" w:hint="eastAsia"/>
                <w:color w:val="000000" w:themeColor="text1"/>
                <w:sz w:val="28"/>
                <w:szCs w:val="28"/>
              </w:rPr>
              <w:t>信息成为现在亟待解决的难题</w:t>
            </w:r>
            <w:r w:rsidRPr="003845E1">
              <w:rPr>
                <w:rFonts w:ascii="宋体" w:hAnsi="宋体" w:hint="eastAsia"/>
                <w:color w:val="000000" w:themeColor="text1"/>
                <w:sz w:val="28"/>
                <w:szCs w:val="28"/>
                <w:vertAlign w:val="superscript"/>
              </w:rPr>
              <w:t>[3]</w:t>
            </w:r>
            <w:r w:rsidRPr="003845E1">
              <w:rPr>
                <w:rFonts w:ascii="宋体" w:hAnsi="宋体" w:hint="eastAsia"/>
                <w:color w:val="000000" w:themeColor="text1"/>
                <w:sz w:val="28"/>
                <w:szCs w:val="28"/>
              </w:rPr>
              <w:t>。</w:t>
            </w:r>
          </w:p>
          <w:p w14:paraId="61CF150F" w14:textId="77777777" w:rsidR="00C311FE" w:rsidRPr="003845E1" w:rsidRDefault="00C311FE" w:rsidP="00C311FE">
            <w:pPr>
              <w:pStyle w:val="ab"/>
              <w:wordWrap w:val="0"/>
              <w:spacing w:before="0" w:beforeAutospacing="0" w:after="0" w:afterAutospacing="0" w:line="360" w:lineRule="auto"/>
              <w:rPr>
                <w:rFonts w:hint="eastAsia"/>
                <w:sz w:val="28"/>
                <w:szCs w:val="28"/>
              </w:rPr>
            </w:pPr>
          </w:p>
          <w:p w14:paraId="6067C2D4" w14:textId="77777777" w:rsidR="00C311FE" w:rsidRPr="003845E1" w:rsidRDefault="00C311FE" w:rsidP="00C311FE">
            <w:pPr>
              <w:pStyle w:val="ab"/>
              <w:wordWrap w:val="0"/>
              <w:spacing w:before="0" w:beforeAutospacing="0" w:after="0" w:afterAutospacing="0" w:line="360" w:lineRule="auto"/>
              <w:rPr>
                <w:rFonts w:hint="eastAsia"/>
                <w:sz w:val="28"/>
                <w:szCs w:val="28"/>
              </w:rPr>
            </w:pPr>
          </w:p>
          <w:p w14:paraId="07AA2BD1" w14:textId="77777777" w:rsidR="00C311FE" w:rsidRPr="003845E1" w:rsidRDefault="00C311FE" w:rsidP="00C311FE">
            <w:pPr>
              <w:pStyle w:val="ab"/>
              <w:wordWrap w:val="0"/>
              <w:spacing w:before="0" w:beforeAutospacing="0" w:after="0" w:afterAutospacing="0" w:line="360" w:lineRule="auto"/>
              <w:rPr>
                <w:rFonts w:hint="eastAsia"/>
                <w:sz w:val="28"/>
                <w:szCs w:val="28"/>
              </w:rPr>
            </w:pPr>
          </w:p>
          <w:p w14:paraId="265F9A83" w14:textId="77777777" w:rsidR="00C311FE" w:rsidRPr="003845E1" w:rsidRDefault="00C311FE" w:rsidP="00C311FE">
            <w:pPr>
              <w:pStyle w:val="ab"/>
              <w:wordWrap w:val="0"/>
              <w:spacing w:before="0" w:beforeAutospacing="0" w:after="0" w:afterAutospacing="0" w:line="360" w:lineRule="auto"/>
              <w:rPr>
                <w:rFonts w:hint="eastAsia"/>
                <w:sz w:val="28"/>
                <w:szCs w:val="28"/>
              </w:rPr>
            </w:pPr>
          </w:p>
          <w:p w14:paraId="3CB76629" w14:textId="77777777" w:rsidR="00C311FE" w:rsidRPr="003845E1" w:rsidRDefault="00C311FE" w:rsidP="00C311FE">
            <w:pPr>
              <w:pStyle w:val="ab"/>
              <w:wordWrap w:val="0"/>
              <w:spacing w:before="0" w:beforeAutospacing="0" w:after="0" w:afterAutospacing="0" w:line="360" w:lineRule="auto"/>
              <w:rPr>
                <w:rFonts w:hint="eastAsia"/>
                <w:sz w:val="28"/>
                <w:szCs w:val="28"/>
              </w:rPr>
            </w:pPr>
          </w:p>
          <w:p w14:paraId="62D7132D" w14:textId="77777777" w:rsidR="00C311FE" w:rsidRPr="003845E1" w:rsidRDefault="00C311FE" w:rsidP="00C311FE">
            <w:pPr>
              <w:wordWrap w:val="0"/>
              <w:spacing w:line="480" w:lineRule="exact"/>
              <w:rPr>
                <w:rFonts w:ascii="宋体" w:hAnsi="宋体" w:hint="eastAsia"/>
                <w:color w:val="000000" w:themeColor="text1"/>
                <w:sz w:val="28"/>
                <w:szCs w:val="28"/>
              </w:rPr>
            </w:pPr>
            <w:r w:rsidRPr="003845E1">
              <w:rPr>
                <w:rFonts w:ascii="宋体" w:hAnsi="宋体" w:hint="eastAsia"/>
                <w:color w:val="000000" w:themeColor="text1"/>
                <w:sz w:val="28"/>
                <w:szCs w:val="28"/>
              </w:rPr>
              <w:t>研究意义:</w:t>
            </w:r>
          </w:p>
          <w:p w14:paraId="70078ED8" w14:textId="77777777" w:rsidR="00C311FE" w:rsidRPr="000D7A73" w:rsidRDefault="00C311FE" w:rsidP="00C311FE">
            <w:pPr>
              <w:wordWrap w:val="0"/>
              <w:spacing w:line="480" w:lineRule="exact"/>
              <w:ind w:firstLineChars="200" w:firstLine="560"/>
              <w:rPr>
                <w:rFonts w:ascii="宋体" w:hAnsi="宋体" w:hint="eastAsia"/>
                <w:color w:val="000000" w:themeColor="text1"/>
                <w:sz w:val="28"/>
                <w:szCs w:val="28"/>
              </w:rPr>
            </w:pPr>
            <w:r w:rsidRPr="000D7A73">
              <w:rPr>
                <w:rFonts w:ascii="宋体" w:hAnsi="宋体"/>
                <w:color w:val="000000" w:themeColor="text1"/>
                <w:sz w:val="28"/>
                <w:szCs w:val="28"/>
              </w:rPr>
              <w:t>随着计算机视觉技术的迅猛推进，基于深度学习的车辆检测方法在交通运输领域内得到了广泛的实践应用。在停车场车位状态判断的任务中，对车辆的精准检测是至关重要的，因此，采用先进的目标检测技术对车辆进行高效的识别与检测，成为了一项极具可行性的解决方案</w:t>
            </w:r>
            <w:r w:rsidRPr="003845E1">
              <w:rPr>
                <w:rFonts w:ascii="宋体" w:hAnsi="宋体" w:hint="eastAsia"/>
                <w:color w:val="000000" w:themeColor="text1"/>
                <w:sz w:val="28"/>
                <w:szCs w:val="28"/>
                <w:vertAlign w:val="superscript"/>
              </w:rPr>
              <w:t>[4]</w:t>
            </w:r>
            <w:r w:rsidRPr="000D7A73">
              <w:rPr>
                <w:rFonts w:ascii="宋体" w:hAnsi="宋体"/>
                <w:color w:val="000000" w:themeColor="text1"/>
                <w:sz w:val="28"/>
                <w:szCs w:val="28"/>
              </w:rPr>
              <w:t>。深度学习车辆检测方法在原理上高度模拟了人类视觉系统的运作方式，通过精确分析待测物体的轮廓特征和形态信息，从而实现对目标物体的准确识别</w:t>
            </w:r>
            <w:r w:rsidRPr="003845E1">
              <w:rPr>
                <w:rFonts w:ascii="宋体" w:hAnsi="宋体" w:hint="eastAsia"/>
                <w:color w:val="000000" w:themeColor="text1"/>
                <w:sz w:val="28"/>
                <w:szCs w:val="28"/>
                <w:vertAlign w:val="superscript"/>
              </w:rPr>
              <w:t>[5]</w:t>
            </w:r>
            <w:r w:rsidRPr="000D7A73">
              <w:rPr>
                <w:rFonts w:ascii="宋体" w:hAnsi="宋体"/>
                <w:color w:val="000000" w:themeColor="text1"/>
                <w:sz w:val="28"/>
                <w:szCs w:val="28"/>
              </w:rPr>
              <w:t>。</w:t>
            </w:r>
          </w:p>
          <w:p w14:paraId="6CFFEB14" w14:textId="77777777" w:rsidR="00C311FE" w:rsidRPr="000D7A73" w:rsidRDefault="00C311FE" w:rsidP="00C311FE">
            <w:pPr>
              <w:wordWrap w:val="0"/>
              <w:spacing w:line="480" w:lineRule="exact"/>
              <w:ind w:firstLineChars="200" w:firstLine="560"/>
              <w:rPr>
                <w:rFonts w:ascii="宋体" w:hAnsi="宋体" w:hint="eastAsia"/>
                <w:color w:val="000000" w:themeColor="text1"/>
                <w:sz w:val="28"/>
                <w:szCs w:val="28"/>
              </w:rPr>
            </w:pPr>
            <w:r w:rsidRPr="000D7A73">
              <w:rPr>
                <w:rFonts w:ascii="宋体" w:hAnsi="宋体"/>
                <w:color w:val="000000" w:themeColor="text1"/>
                <w:sz w:val="28"/>
                <w:szCs w:val="28"/>
              </w:rPr>
              <w:t>在基于深度学习的车位导引系统中，首先利用高清摄像头捕获停车场内的实时图像信息</w:t>
            </w:r>
            <w:r>
              <w:rPr>
                <w:rFonts w:ascii="宋体" w:hAnsi="宋体" w:hint="eastAsia"/>
                <w:color w:val="000000" w:themeColor="text1"/>
                <w:sz w:val="28"/>
                <w:szCs w:val="28"/>
              </w:rPr>
              <w:t>；</w:t>
            </w:r>
            <w:r w:rsidRPr="000D7A73">
              <w:rPr>
                <w:rFonts w:ascii="宋体" w:hAnsi="宋体"/>
                <w:color w:val="000000" w:themeColor="text1"/>
                <w:sz w:val="28"/>
                <w:szCs w:val="28"/>
              </w:rPr>
              <w:t>随后，系统会根据这些图像信息，运用深度学习算法对车辆进行识别与检测</w:t>
            </w:r>
            <w:r>
              <w:rPr>
                <w:rFonts w:ascii="宋体" w:hAnsi="宋体" w:hint="eastAsia"/>
                <w:color w:val="000000" w:themeColor="text1"/>
                <w:sz w:val="28"/>
                <w:szCs w:val="28"/>
              </w:rPr>
              <w:t>；</w:t>
            </w:r>
            <w:r w:rsidRPr="000D7A73">
              <w:rPr>
                <w:rFonts w:ascii="宋体" w:hAnsi="宋体"/>
                <w:color w:val="000000" w:themeColor="text1"/>
                <w:sz w:val="28"/>
                <w:szCs w:val="28"/>
              </w:rPr>
              <w:t>最终，通过精确判断车辆的位置信息，系统能够实时地反映出停车位的占用情况。</w:t>
            </w:r>
          </w:p>
          <w:p w14:paraId="30EA4CC9" w14:textId="77777777" w:rsidR="00C311FE" w:rsidRPr="003845E1" w:rsidRDefault="00C311FE" w:rsidP="00C311FE">
            <w:pPr>
              <w:wordWrap w:val="0"/>
              <w:spacing w:line="480" w:lineRule="exact"/>
              <w:ind w:firstLineChars="200" w:firstLine="560"/>
              <w:rPr>
                <w:rFonts w:ascii="宋体" w:hAnsi="宋体" w:hint="eastAsia"/>
                <w:color w:val="000000" w:themeColor="text1"/>
                <w:sz w:val="28"/>
                <w:szCs w:val="28"/>
              </w:rPr>
            </w:pPr>
            <w:r w:rsidRPr="000D7A73">
              <w:rPr>
                <w:rFonts w:ascii="宋体" w:hAnsi="宋体"/>
                <w:color w:val="000000" w:themeColor="text1"/>
                <w:sz w:val="28"/>
                <w:szCs w:val="28"/>
              </w:rPr>
              <w:t>该方法在检测过程中展现出了较强的环境适应性，能够有效地抵御天气变化和光线强弱等外界因素的干扰，从而确保了较高的识别精确度。同时，该系统的部署过程相对简便，后期的维护与升级也极为便捷。此外，该方案仅需通过摄像头对停车场车位与车辆信息进行采集，无需额外配置其他硬件设备，从而在很大程度上降低了成本投入，实现了资源的优化配置</w:t>
            </w:r>
            <w:r w:rsidRPr="003845E1">
              <w:rPr>
                <w:rFonts w:ascii="宋体" w:hAnsi="宋体" w:hint="eastAsia"/>
                <w:color w:val="000000" w:themeColor="text1"/>
                <w:sz w:val="28"/>
                <w:szCs w:val="28"/>
                <w:vertAlign w:val="superscript"/>
              </w:rPr>
              <w:t>[6]</w:t>
            </w:r>
            <w:r w:rsidRPr="000D7A73">
              <w:rPr>
                <w:rFonts w:ascii="宋体" w:hAnsi="宋体"/>
                <w:color w:val="000000" w:themeColor="text1"/>
                <w:sz w:val="28"/>
                <w:szCs w:val="28"/>
              </w:rPr>
              <w:t>。</w:t>
            </w:r>
          </w:p>
          <w:p w14:paraId="279091DD" w14:textId="77777777" w:rsidR="00C311FE" w:rsidRPr="000D7A73" w:rsidRDefault="00C311FE" w:rsidP="00C311FE">
            <w:pPr>
              <w:wordWrap w:val="0"/>
              <w:spacing w:line="480" w:lineRule="exact"/>
              <w:ind w:firstLineChars="200" w:firstLine="560"/>
              <w:rPr>
                <w:rFonts w:ascii="宋体" w:hAnsi="宋体" w:hint="eastAsia"/>
                <w:color w:val="000000" w:themeColor="text1"/>
                <w:sz w:val="28"/>
                <w:szCs w:val="28"/>
              </w:rPr>
            </w:pPr>
            <w:r w:rsidRPr="003845E1">
              <w:rPr>
                <w:rFonts w:ascii="宋体" w:hAnsi="宋体" w:hint="eastAsia"/>
                <w:color w:val="000000" w:themeColor="text1"/>
                <w:sz w:val="28"/>
                <w:szCs w:val="28"/>
              </w:rPr>
              <w:t>采用目标检测技术的车辆检测方法是车位判断中的</w:t>
            </w:r>
            <w:proofErr w:type="gramStart"/>
            <w:r w:rsidRPr="003845E1">
              <w:rPr>
                <w:rFonts w:ascii="宋体" w:hAnsi="宋体" w:hint="eastAsia"/>
                <w:color w:val="000000" w:themeColor="text1"/>
                <w:sz w:val="28"/>
                <w:szCs w:val="28"/>
              </w:rPr>
              <w:t>最</w:t>
            </w:r>
            <w:proofErr w:type="gramEnd"/>
            <w:r w:rsidRPr="003845E1">
              <w:rPr>
                <w:rFonts w:ascii="宋体" w:hAnsi="宋体" w:hint="eastAsia"/>
                <w:color w:val="000000" w:themeColor="text1"/>
                <w:sz w:val="28"/>
                <w:szCs w:val="28"/>
              </w:rPr>
              <w:t>关键，也是最根本的任务，故而这项研究具有重要的</w:t>
            </w:r>
            <w:r>
              <w:rPr>
                <w:rFonts w:ascii="宋体" w:hAnsi="宋体" w:hint="eastAsia"/>
                <w:color w:val="000000" w:themeColor="text1"/>
                <w:sz w:val="28"/>
                <w:szCs w:val="28"/>
              </w:rPr>
              <w:t>现实</w:t>
            </w:r>
            <w:r w:rsidRPr="003845E1">
              <w:rPr>
                <w:rFonts w:ascii="宋体" w:hAnsi="宋体" w:hint="eastAsia"/>
                <w:color w:val="000000" w:themeColor="text1"/>
                <w:sz w:val="28"/>
                <w:szCs w:val="28"/>
              </w:rPr>
              <w:t>意义。</w:t>
            </w:r>
          </w:p>
          <w:p w14:paraId="703892C4" w14:textId="77777777" w:rsidR="00C311FE" w:rsidRPr="003845E1" w:rsidRDefault="00C311FE" w:rsidP="00C311FE">
            <w:pPr>
              <w:wordWrap w:val="0"/>
              <w:spacing w:line="480" w:lineRule="exact"/>
              <w:rPr>
                <w:rFonts w:ascii="宋体" w:hAnsi="宋体" w:hint="eastAsia"/>
                <w:color w:val="000000" w:themeColor="text1"/>
                <w:sz w:val="28"/>
                <w:szCs w:val="28"/>
              </w:rPr>
            </w:pPr>
          </w:p>
          <w:p w14:paraId="45634DFB" w14:textId="77777777" w:rsidR="00C311FE" w:rsidRPr="003845E1" w:rsidRDefault="00C311FE" w:rsidP="00C311FE">
            <w:pPr>
              <w:pStyle w:val="ab"/>
              <w:wordWrap w:val="0"/>
              <w:spacing w:before="0" w:beforeAutospacing="0" w:after="0" w:afterAutospacing="0" w:line="360" w:lineRule="auto"/>
              <w:rPr>
                <w:rFonts w:hint="eastAsia"/>
                <w:sz w:val="28"/>
                <w:szCs w:val="28"/>
              </w:rPr>
            </w:pPr>
          </w:p>
          <w:p w14:paraId="0DB37BDD" w14:textId="77777777" w:rsidR="00C311FE" w:rsidRPr="003845E1" w:rsidRDefault="00C311FE" w:rsidP="00C311FE">
            <w:pPr>
              <w:pStyle w:val="ab"/>
              <w:wordWrap w:val="0"/>
              <w:spacing w:before="0" w:beforeAutospacing="0" w:after="0" w:afterAutospacing="0" w:line="360" w:lineRule="auto"/>
              <w:rPr>
                <w:rFonts w:hint="eastAsia"/>
                <w:sz w:val="28"/>
                <w:szCs w:val="28"/>
              </w:rPr>
            </w:pPr>
          </w:p>
          <w:p w14:paraId="39A3936B" w14:textId="77777777" w:rsidR="00C311FE" w:rsidRPr="003845E1" w:rsidRDefault="00C311FE" w:rsidP="00C311FE">
            <w:pPr>
              <w:pStyle w:val="ab"/>
              <w:wordWrap w:val="0"/>
              <w:spacing w:before="0" w:beforeAutospacing="0" w:after="0" w:afterAutospacing="0" w:line="360" w:lineRule="auto"/>
              <w:rPr>
                <w:rFonts w:hint="eastAsia"/>
                <w:sz w:val="28"/>
                <w:szCs w:val="28"/>
              </w:rPr>
            </w:pPr>
          </w:p>
          <w:p w14:paraId="535B4A4F" w14:textId="77777777" w:rsidR="00C311FE" w:rsidRDefault="00C311FE" w:rsidP="00C311FE">
            <w:pPr>
              <w:pStyle w:val="ab"/>
              <w:wordWrap w:val="0"/>
              <w:spacing w:before="0" w:beforeAutospacing="0" w:after="0" w:afterAutospacing="0" w:line="360" w:lineRule="auto"/>
              <w:rPr>
                <w:rFonts w:hint="eastAsia"/>
                <w:sz w:val="28"/>
                <w:szCs w:val="28"/>
              </w:rPr>
            </w:pPr>
          </w:p>
          <w:p w14:paraId="703E9BC0" w14:textId="77777777" w:rsidR="00C311FE" w:rsidRDefault="00C311FE" w:rsidP="00C311FE">
            <w:pPr>
              <w:pStyle w:val="ab"/>
              <w:wordWrap w:val="0"/>
              <w:spacing w:before="0" w:beforeAutospacing="0" w:after="0" w:afterAutospacing="0" w:line="360" w:lineRule="auto"/>
              <w:rPr>
                <w:rFonts w:hint="eastAsia"/>
                <w:sz w:val="28"/>
                <w:szCs w:val="28"/>
              </w:rPr>
            </w:pPr>
          </w:p>
          <w:p w14:paraId="142D5BA4" w14:textId="77777777" w:rsidR="00C311FE" w:rsidRDefault="00C311FE" w:rsidP="00C311FE">
            <w:pPr>
              <w:pStyle w:val="ab"/>
              <w:wordWrap w:val="0"/>
              <w:spacing w:before="0" w:beforeAutospacing="0" w:after="0" w:afterAutospacing="0" w:line="360" w:lineRule="auto"/>
              <w:rPr>
                <w:rFonts w:hint="eastAsia"/>
              </w:rPr>
            </w:pPr>
          </w:p>
          <w:p w14:paraId="2645DD97" w14:textId="0ADA1AFD" w:rsidR="00C311FE" w:rsidRDefault="00C311FE" w:rsidP="00C311FE">
            <w:pPr>
              <w:pStyle w:val="ab"/>
              <w:wordWrap w:val="0"/>
              <w:spacing w:before="0" w:beforeAutospacing="0" w:after="0" w:afterAutospacing="0" w:line="360" w:lineRule="auto"/>
              <w:rPr>
                <w:rFonts w:ascii="仿宋_GB2312" w:eastAsia="仿宋_GB2312" w:hint="eastAsia"/>
              </w:rPr>
            </w:pPr>
          </w:p>
        </w:tc>
      </w:tr>
      <w:tr w:rsidR="00F36399" w14:paraId="7B929B3A" w14:textId="77777777">
        <w:trPr>
          <w:jc w:val="center"/>
        </w:trPr>
        <w:tc>
          <w:tcPr>
            <w:tcW w:w="9468" w:type="dxa"/>
            <w:gridSpan w:val="2"/>
          </w:tcPr>
          <w:p w14:paraId="1FF75ED1" w14:textId="77777777" w:rsidR="00F36399" w:rsidRPr="003845E1" w:rsidRDefault="00F36399" w:rsidP="00F36399">
            <w:pPr>
              <w:pStyle w:val="ab"/>
              <w:wordWrap w:val="0"/>
              <w:spacing w:before="0" w:beforeAutospacing="0" w:after="0" w:afterAutospacing="0" w:line="360" w:lineRule="auto"/>
              <w:rPr>
                <w:rFonts w:hint="eastAsia"/>
                <w:sz w:val="28"/>
                <w:szCs w:val="28"/>
              </w:rPr>
            </w:pPr>
            <w:r w:rsidRPr="003845E1">
              <w:rPr>
                <w:rFonts w:hint="eastAsia"/>
                <w:sz w:val="28"/>
                <w:szCs w:val="28"/>
              </w:rPr>
              <w:lastRenderedPageBreak/>
              <w:t>选题的研究现状</w:t>
            </w:r>
          </w:p>
          <w:p w14:paraId="6FFD3870" w14:textId="77777777" w:rsidR="00F36399" w:rsidRPr="003845E1" w:rsidRDefault="00F36399" w:rsidP="00F36399">
            <w:pPr>
              <w:wordWrap w:val="0"/>
              <w:spacing w:line="480" w:lineRule="exact"/>
              <w:ind w:firstLineChars="200" w:firstLine="560"/>
              <w:rPr>
                <w:rFonts w:ascii="宋体" w:hAnsi="宋体" w:hint="eastAsia"/>
                <w:color w:val="000000" w:themeColor="text1"/>
                <w:sz w:val="28"/>
                <w:szCs w:val="28"/>
              </w:rPr>
            </w:pPr>
            <w:r w:rsidRPr="003845E1">
              <w:rPr>
                <w:rFonts w:ascii="宋体" w:hAnsi="宋体" w:hint="eastAsia"/>
                <w:color w:val="000000" w:themeColor="text1"/>
                <w:sz w:val="28"/>
                <w:szCs w:val="28"/>
              </w:rPr>
              <w:t>在国际上，诸如美国、日本等发达国家争相布局智能交通产业，利用自身的技术优势，注重于通过技术发展来突破难题</w:t>
            </w:r>
            <w:r w:rsidRPr="003845E1">
              <w:rPr>
                <w:rFonts w:ascii="宋体" w:hAnsi="宋体"/>
                <w:color w:val="000000" w:themeColor="text1"/>
                <w:sz w:val="28"/>
                <w:szCs w:val="28"/>
                <w:vertAlign w:val="superscript"/>
              </w:rPr>
              <w:fldChar w:fldCharType="begin"/>
            </w:r>
            <w:r w:rsidRPr="003845E1">
              <w:rPr>
                <w:rFonts w:ascii="宋体" w:hAnsi="宋体"/>
                <w:color w:val="000000" w:themeColor="text1"/>
                <w:sz w:val="28"/>
                <w:szCs w:val="28"/>
                <w:vertAlign w:val="superscript"/>
              </w:rPr>
              <w:instrText xml:space="preserve"> REF _Ref186286455 \r \h </w:instrText>
            </w:r>
            <w:r w:rsidRPr="003845E1">
              <w:rPr>
                <w:rFonts w:ascii="宋体" w:hAnsi="宋体" w:hint="eastAsia"/>
                <w:color w:val="000000" w:themeColor="text1"/>
                <w:sz w:val="28"/>
                <w:szCs w:val="28"/>
                <w:vertAlign w:val="superscript"/>
              </w:rPr>
              <w:instrText xml:space="preserve"> \* MERGEFORMAT </w:instrText>
            </w:r>
            <w:r w:rsidRPr="003845E1">
              <w:rPr>
                <w:rFonts w:ascii="宋体" w:hAnsi="宋体"/>
                <w:color w:val="000000" w:themeColor="text1"/>
                <w:sz w:val="28"/>
                <w:szCs w:val="28"/>
                <w:vertAlign w:val="superscript"/>
              </w:rPr>
            </w:r>
            <w:r w:rsidRPr="003845E1">
              <w:rPr>
                <w:rFonts w:ascii="宋体" w:hAnsi="宋体"/>
                <w:color w:val="000000" w:themeColor="text1"/>
                <w:sz w:val="28"/>
                <w:szCs w:val="28"/>
                <w:vertAlign w:val="superscript"/>
              </w:rPr>
              <w:fldChar w:fldCharType="separate"/>
            </w:r>
            <w:r w:rsidRPr="003845E1">
              <w:rPr>
                <w:rFonts w:ascii="宋体" w:hAnsi="宋体"/>
                <w:color w:val="000000" w:themeColor="text1"/>
                <w:sz w:val="28"/>
                <w:szCs w:val="28"/>
                <w:vertAlign w:val="superscript"/>
              </w:rPr>
              <w:t>[</w:t>
            </w:r>
            <w:r w:rsidRPr="003845E1">
              <w:rPr>
                <w:rFonts w:ascii="宋体" w:hAnsi="宋体" w:hint="eastAsia"/>
                <w:color w:val="000000" w:themeColor="text1"/>
                <w:sz w:val="28"/>
                <w:szCs w:val="28"/>
                <w:vertAlign w:val="superscript"/>
              </w:rPr>
              <w:t>7</w:t>
            </w:r>
            <w:r w:rsidRPr="003845E1">
              <w:rPr>
                <w:rFonts w:ascii="宋体" w:hAnsi="宋体"/>
                <w:color w:val="000000" w:themeColor="text1"/>
                <w:sz w:val="28"/>
                <w:szCs w:val="28"/>
                <w:vertAlign w:val="superscript"/>
              </w:rPr>
              <w:t>]</w:t>
            </w:r>
            <w:r w:rsidRPr="003845E1">
              <w:rPr>
                <w:rFonts w:ascii="宋体" w:hAnsi="宋体"/>
                <w:color w:val="000000" w:themeColor="text1"/>
                <w:sz w:val="28"/>
                <w:szCs w:val="28"/>
                <w:vertAlign w:val="superscript"/>
              </w:rPr>
              <w:fldChar w:fldCharType="end"/>
            </w:r>
            <w:r w:rsidRPr="003845E1">
              <w:rPr>
                <w:rFonts w:ascii="宋体" w:hAnsi="宋体" w:hint="eastAsia"/>
                <w:color w:val="000000" w:themeColor="text1"/>
                <w:sz w:val="28"/>
                <w:szCs w:val="28"/>
              </w:rPr>
              <w:t>，抢占市场先机和行业的优势地位。跨国之间的合作也相对紧密，这些国家致力于推动智能交通系统的发展和应用。Hamid等利用无人机技术构建智能交通系统以应对智慧城市的挑战。无人机在城市中的多种运用，包括但不限于交通检测、道路巡查、应急救援等方面有效促进了智慧城市交流系统的发展</w:t>
            </w:r>
            <w:r w:rsidRPr="003845E1">
              <w:rPr>
                <w:rFonts w:ascii="宋体" w:hAnsi="宋体"/>
                <w:color w:val="000000" w:themeColor="text1"/>
                <w:sz w:val="28"/>
                <w:szCs w:val="28"/>
                <w:vertAlign w:val="superscript"/>
              </w:rPr>
              <w:fldChar w:fldCharType="begin"/>
            </w:r>
            <w:r w:rsidRPr="003845E1">
              <w:rPr>
                <w:rFonts w:ascii="宋体" w:hAnsi="宋体"/>
                <w:color w:val="000000" w:themeColor="text1"/>
                <w:sz w:val="28"/>
                <w:szCs w:val="28"/>
                <w:vertAlign w:val="superscript"/>
              </w:rPr>
              <w:instrText xml:space="preserve"> REF _Ref186286473 \r \h </w:instrText>
            </w:r>
            <w:r w:rsidRPr="003845E1">
              <w:rPr>
                <w:rFonts w:ascii="宋体" w:hAnsi="宋体" w:hint="eastAsia"/>
                <w:color w:val="000000" w:themeColor="text1"/>
                <w:sz w:val="28"/>
                <w:szCs w:val="28"/>
                <w:vertAlign w:val="superscript"/>
              </w:rPr>
              <w:instrText xml:space="preserve"> \* MERGEFORMAT </w:instrText>
            </w:r>
            <w:r w:rsidRPr="003845E1">
              <w:rPr>
                <w:rFonts w:ascii="宋体" w:hAnsi="宋体"/>
                <w:color w:val="000000" w:themeColor="text1"/>
                <w:sz w:val="28"/>
                <w:szCs w:val="28"/>
                <w:vertAlign w:val="superscript"/>
              </w:rPr>
            </w:r>
            <w:r w:rsidRPr="003845E1">
              <w:rPr>
                <w:rFonts w:ascii="宋体" w:hAnsi="宋体"/>
                <w:color w:val="000000" w:themeColor="text1"/>
                <w:sz w:val="28"/>
                <w:szCs w:val="28"/>
                <w:vertAlign w:val="superscript"/>
              </w:rPr>
              <w:fldChar w:fldCharType="separate"/>
            </w:r>
            <w:r w:rsidRPr="003845E1">
              <w:rPr>
                <w:rFonts w:ascii="宋体" w:hAnsi="宋体"/>
                <w:color w:val="000000" w:themeColor="text1"/>
                <w:sz w:val="28"/>
                <w:szCs w:val="28"/>
                <w:vertAlign w:val="superscript"/>
              </w:rPr>
              <w:t>[</w:t>
            </w:r>
            <w:r w:rsidRPr="003845E1">
              <w:rPr>
                <w:rFonts w:ascii="宋体" w:hAnsi="宋体" w:hint="eastAsia"/>
                <w:color w:val="000000" w:themeColor="text1"/>
                <w:sz w:val="28"/>
                <w:szCs w:val="28"/>
                <w:vertAlign w:val="superscript"/>
              </w:rPr>
              <w:t>8</w:t>
            </w:r>
            <w:r w:rsidRPr="003845E1">
              <w:rPr>
                <w:rFonts w:ascii="宋体" w:hAnsi="宋体"/>
                <w:color w:val="000000" w:themeColor="text1"/>
                <w:sz w:val="28"/>
                <w:szCs w:val="28"/>
                <w:vertAlign w:val="superscript"/>
              </w:rPr>
              <w:t>]</w:t>
            </w:r>
            <w:r w:rsidRPr="003845E1">
              <w:rPr>
                <w:rFonts w:ascii="宋体" w:hAnsi="宋体"/>
                <w:color w:val="000000" w:themeColor="text1"/>
                <w:sz w:val="28"/>
                <w:szCs w:val="28"/>
                <w:vertAlign w:val="superscript"/>
              </w:rPr>
              <w:fldChar w:fldCharType="end"/>
            </w:r>
            <w:r w:rsidRPr="003845E1">
              <w:rPr>
                <w:rFonts w:ascii="宋体" w:hAnsi="宋体" w:hint="eastAsia"/>
                <w:color w:val="000000" w:themeColor="text1"/>
                <w:sz w:val="28"/>
                <w:szCs w:val="28"/>
              </w:rPr>
              <w:t>；Moreira等提出一种基于</w:t>
            </w:r>
            <w:proofErr w:type="gramStart"/>
            <w:r w:rsidRPr="003845E1">
              <w:rPr>
                <w:rFonts w:ascii="宋体" w:hAnsi="宋体" w:hint="eastAsia"/>
                <w:color w:val="000000" w:themeColor="text1"/>
                <w:sz w:val="28"/>
                <w:szCs w:val="28"/>
              </w:rPr>
              <w:t>流数据</w:t>
            </w:r>
            <w:proofErr w:type="gramEnd"/>
            <w:r w:rsidRPr="003845E1">
              <w:rPr>
                <w:rFonts w:ascii="宋体" w:hAnsi="宋体" w:hint="eastAsia"/>
                <w:color w:val="000000" w:themeColor="text1"/>
                <w:sz w:val="28"/>
                <w:szCs w:val="28"/>
              </w:rPr>
              <w:t>的方式来预测出租车需求，并建立一个模型来预测不同时间和地点的乘客需求。可以看出，国际上对于智能交通系统的研究主要集中在提升交通精准预测能力，发展车辆自动驾驶和交叉口协同控制技术</w:t>
            </w:r>
            <w:r w:rsidRPr="003845E1">
              <w:rPr>
                <w:rFonts w:ascii="宋体" w:hAnsi="宋体"/>
                <w:color w:val="000000" w:themeColor="text1"/>
                <w:sz w:val="28"/>
                <w:szCs w:val="28"/>
                <w:vertAlign w:val="superscript"/>
              </w:rPr>
              <w:fldChar w:fldCharType="begin"/>
            </w:r>
            <w:r w:rsidRPr="003845E1">
              <w:rPr>
                <w:rFonts w:ascii="宋体" w:hAnsi="宋体"/>
                <w:color w:val="000000" w:themeColor="text1"/>
                <w:sz w:val="28"/>
                <w:szCs w:val="28"/>
                <w:vertAlign w:val="superscript"/>
              </w:rPr>
              <w:instrText xml:space="preserve"> REF _Ref186286488 \r \h </w:instrText>
            </w:r>
            <w:r w:rsidRPr="003845E1">
              <w:rPr>
                <w:rFonts w:ascii="宋体" w:hAnsi="宋体" w:hint="eastAsia"/>
                <w:color w:val="000000" w:themeColor="text1"/>
                <w:sz w:val="28"/>
                <w:szCs w:val="28"/>
                <w:vertAlign w:val="superscript"/>
              </w:rPr>
              <w:instrText xml:space="preserve"> \* MERGEFORMAT </w:instrText>
            </w:r>
            <w:r w:rsidRPr="003845E1">
              <w:rPr>
                <w:rFonts w:ascii="宋体" w:hAnsi="宋体"/>
                <w:color w:val="000000" w:themeColor="text1"/>
                <w:sz w:val="28"/>
                <w:szCs w:val="28"/>
                <w:vertAlign w:val="superscript"/>
              </w:rPr>
            </w:r>
            <w:r w:rsidRPr="003845E1">
              <w:rPr>
                <w:rFonts w:ascii="宋体" w:hAnsi="宋体"/>
                <w:color w:val="000000" w:themeColor="text1"/>
                <w:sz w:val="28"/>
                <w:szCs w:val="28"/>
                <w:vertAlign w:val="superscript"/>
              </w:rPr>
              <w:fldChar w:fldCharType="separate"/>
            </w:r>
            <w:r w:rsidRPr="003845E1">
              <w:rPr>
                <w:rFonts w:ascii="宋体" w:hAnsi="宋体"/>
                <w:color w:val="000000" w:themeColor="text1"/>
                <w:sz w:val="28"/>
                <w:szCs w:val="28"/>
                <w:vertAlign w:val="superscript"/>
              </w:rPr>
              <w:t>[</w:t>
            </w:r>
            <w:r w:rsidRPr="003845E1">
              <w:rPr>
                <w:rFonts w:ascii="宋体" w:hAnsi="宋体" w:hint="eastAsia"/>
                <w:color w:val="000000" w:themeColor="text1"/>
                <w:sz w:val="28"/>
                <w:szCs w:val="28"/>
                <w:vertAlign w:val="superscript"/>
              </w:rPr>
              <w:t>9</w:t>
            </w:r>
            <w:r w:rsidRPr="003845E1">
              <w:rPr>
                <w:rFonts w:ascii="宋体" w:hAnsi="宋体"/>
                <w:color w:val="000000" w:themeColor="text1"/>
                <w:sz w:val="28"/>
                <w:szCs w:val="28"/>
                <w:vertAlign w:val="superscript"/>
              </w:rPr>
              <w:t>]</w:t>
            </w:r>
            <w:r w:rsidRPr="003845E1">
              <w:rPr>
                <w:rFonts w:ascii="宋体" w:hAnsi="宋体"/>
                <w:color w:val="000000" w:themeColor="text1"/>
                <w:sz w:val="28"/>
                <w:szCs w:val="28"/>
                <w:vertAlign w:val="superscript"/>
              </w:rPr>
              <w:fldChar w:fldCharType="end"/>
            </w:r>
            <w:r w:rsidRPr="003845E1">
              <w:rPr>
                <w:rFonts w:ascii="宋体" w:hAnsi="宋体" w:hint="eastAsia"/>
                <w:color w:val="000000" w:themeColor="text1"/>
                <w:sz w:val="28"/>
                <w:szCs w:val="28"/>
              </w:rPr>
              <w:t>。</w:t>
            </w:r>
          </w:p>
          <w:p w14:paraId="606B0996" w14:textId="77777777" w:rsidR="00F36399" w:rsidRPr="003845E1" w:rsidRDefault="00F36399" w:rsidP="00F36399">
            <w:pPr>
              <w:wordWrap w:val="0"/>
              <w:spacing w:line="480" w:lineRule="exact"/>
              <w:ind w:firstLineChars="200" w:firstLine="560"/>
              <w:rPr>
                <w:rFonts w:ascii="宋体" w:hAnsi="宋体" w:hint="eastAsia"/>
                <w:color w:val="000000" w:themeColor="text1"/>
                <w:sz w:val="28"/>
                <w:szCs w:val="28"/>
              </w:rPr>
            </w:pPr>
            <w:r w:rsidRPr="003845E1">
              <w:rPr>
                <w:rFonts w:ascii="宋体" w:hAnsi="宋体" w:hint="eastAsia"/>
                <w:color w:val="000000" w:themeColor="text1"/>
                <w:sz w:val="28"/>
                <w:szCs w:val="28"/>
              </w:rPr>
              <w:t>与国际相比，中国在ITS领域的着力点主要在公共交通，电子停车不收费等问题上，对于智能交通系统的顶层架构理念和系统技术应用仍然在</w:t>
            </w:r>
            <w:proofErr w:type="gramStart"/>
            <w:r w:rsidRPr="003845E1">
              <w:rPr>
                <w:rFonts w:ascii="宋体" w:hAnsi="宋体" w:hint="eastAsia"/>
                <w:color w:val="000000" w:themeColor="text1"/>
                <w:sz w:val="28"/>
                <w:szCs w:val="28"/>
              </w:rPr>
              <w:t>一</w:t>
            </w:r>
            <w:proofErr w:type="gramEnd"/>
            <w:r w:rsidRPr="003845E1">
              <w:rPr>
                <w:rFonts w:ascii="宋体" w:hAnsi="宋体" w:hint="eastAsia"/>
                <w:color w:val="000000" w:themeColor="text1"/>
                <w:sz w:val="28"/>
                <w:szCs w:val="28"/>
              </w:rPr>
              <w:t>步步的摸索中。</w:t>
            </w:r>
            <w:proofErr w:type="gramStart"/>
            <w:r w:rsidRPr="003845E1">
              <w:rPr>
                <w:rFonts w:ascii="宋体" w:hAnsi="宋体" w:hint="eastAsia"/>
                <w:color w:val="000000" w:themeColor="text1"/>
                <w:sz w:val="28"/>
                <w:szCs w:val="28"/>
              </w:rPr>
              <w:t>陆化普等</w:t>
            </w:r>
            <w:proofErr w:type="gramEnd"/>
            <w:r w:rsidRPr="003845E1">
              <w:rPr>
                <w:rFonts w:ascii="宋体" w:hAnsi="宋体" w:hint="eastAsia"/>
                <w:color w:val="000000" w:themeColor="text1"/>
                <w:sz w:val="28"/>
                <w:szCs w:val="28"/>
              </w:rPr>
              <w:t>综述了大数据在智能交通系统中的应用，讲述了在拥堵识别，路径优化等方面的具体案例和技术手段</w:t>
            </w:r>
            <w:r w:rsidRPr="00C63DB6">
              <w:rPr>
                <w:rFonts w:ascii="宋体" w:hAnsi="宋体"/>
                <w:color w:val="000000" w:themeColor="text1"/>
                <w:sz w:val="28"/>
                <w:szCs w:val="28"/>
                <w:vertAlign w:val="superscript"/>
              </w:rPr>
              <w:fldChar w:fldCharType="begin"/>
            </w:r>
            <w:r w:rsidRPr="00C63DB6">
              <w:rPr>
                <w:rFonts w:ascii="宋体" w:hAnsi="宋体"/>
                <w:color w:val="000000" w:themeColor="text1"/>
                <w:sz w:val="28"/>
                <w:szCs w:val="28"/>
                <w:vertAlign w:val="superscript"/>
              </w:rPr>
              <w:instrText xml:space="preserve"> REF _Ref186286503 \r \h </w:instrText>
            </w:r>
            <w:r w:rsidRPr="00C63DB6">
              <w:rPr>
                <w:rFonts w:ascii="宋体" w:hAnsi="宋体" w:hint="eastAsia"/>
                <w:color w:val="000000" w:themeColor="text1"/>
                <w:sz w:val="28"/>
                <w:szCs w:val="28"/>
                <w:vertAlign w:val="superscript"/>
              </w:rPr>
              <w:instrText xml:space="preserve"> \* MERGEFORMAT </w:instrText>
            </w:r>
            <w:r w:rsidRPr="00C63DB6">
              <w:rPr>
                <w:rFonts w:ascii="宋体" w:hAnsi="宋体"/>
                <w:color w:val="000000" w:themeColor="text1"/>
                <w:sz w:val="28"/>
                <w:szCs w:val="28"/>
                <w:vertAlign w:val="superscript"/>
              </w:rPr>
            </w:r>
            <w:r w:rsidRPr="00C63DB6">
              <w:rPr>
                <w:rFonts w:ascii="宋体" w:hAnsi="宋体"/>
                <w:color w:val="000000" w:themeColor="text1"/>
                <w:sz w:val="28"/>
                <w:szCs w:val="28"/>
                <w:vertAlign w:val="superscript"/>
              </w:rPr>
              <w:fldChar w:fldCharType="separate"/>
            </w:r>
            <w:r w:rsidRPr="00C63DB6">
              <w:rPr>
                <w:rFonts w:ascii="宋体" w:hAnsi="宋体"/>
                <w:color w:val="000000" w:themeColor="text1"/>
                <w:sz w:val="28"/>
                <w:szCs w:val="28"/>
                <w:vertAlign w:val="superscript"/>
              </w:rPr>
              <w:t>[</w:t>
            </w:r>
            <w:r w:rsidRPr="00C63DB6">
              <w:rPr>
                <w:rFonts w:ascii="宋体" w:hAnsi="宋体" w:hint="eastAsia"/>
                <w:color w:val="000000" w:themeColor="text1"/>
                <w:sz w:val="28"/>
                <w:szCs w:val="28"/>
                <w:vertAlign w:val="superscript"/>
              </w:rPr>
              <w:t>10</w:t>
            </w:r>
            <w:r w:rsidRPr="00C63DB6">
              <w:rPr>
                <w:rFonts w:ascii="宋体" w:hAnsi="宋体"/>
                <w:color w:val="000000" w:themeColor="text1"/>
                <w:sz w:val="28"/>
                <w:szCs w:val="28"/>
                <w:vertAlign w:val="superscript"/>
              </w:rPr>
              <w:t>]</w:t>
            </w:r>
            <w:r w:rsidRPr="00C63DB6">
              <w:rPr>
                <w:rFonts w:ascii="宋体" w:hAnsi="宋体"/>
                <w:color w:val="000000" w:themeColor="text1"/>
                <w:sz w:val="28"/>
                <w:szCs w:val="28"/>
                <w:vertAlign w:val="superscript"/>
              </w:rPr>
              <w:fldChar w:fldCharType="end"/>
            </w:r>
            <w:r w:rsidRPr="003845E1">
              <w:rPr>
                <w:rFonts w:ascii="宋体" w:hAnsi="宋体" w:hint="eastAsia"/>
                <w:color w:val="000000" w:themeColor="text1"/>
                <w:sz w:val="28"/>
                <w:szCs w:val="28"/>
              </w:rPr>
              <w:t>。总的来说，国内在智能交通系统</w:t>
            </w:r>
            <w:r w:rsidRPr="008E6F8E">
              <w:rPr>
                <w:rFonts w:ascii="宋体" w:hAnsi="宋体" w:hint="eastAsia"/>
                <w:color w:val="000000" w:themeColor="text1"/>
                <w:sz w:val="28"/>
                <w:szCs w:val="28"/>
              </w:rPr>
              <w:t>（Intelligent Traffic System，简称ITS）</w:t>
            </w:r>
            <w:r w:rsidRPr="003845E1">
              <w:rPr>
                <w:rFonts w:ascii="宋体" w:hAnsi="宋体" w:hint="eastAsia"/>
                <w:color w:val="000000" w:themeColor="text1"/>
                <w:sz w:val="28"/>
                <w:szCs w:val="28"/>
              </w:rPr>
              <w:t>方面的文献综述和实际案例仍然偏少，这也是本文选择ITS作为研究方向的主要原因，更细致地说，是对于车辆的检测和跟踪系统。</w:t>
            </w:r>
          </w:p>
          <w:p w14:paraId="055BA4B9" w14:textId="2BEA32F6" w:rsidR="00F36399" w:rsidRPr="003845E1" w:rsidRDefault="00F36399" w:rsidP="00F36399">
            <w:pPr>
              <w:wordWrap w:val="0"/>
              <w:spacing w:line="480" w:lineRule="exact"/>
              <w:ind w:firstLineChars="200" w:firstLine="560"/>
              <w:rPr>
                <w:rFonts w:ascii="宋体" w:hAnsi="宋体" w:hint="eastAsia"/>
                <w:color w:val="000000" w:themeColor="text1"/>
                <w:sz w:val="28"/>
                <w:szCs w:val="28"/>
              </w:rPr>
            </w:pPr>
            <w:r w:rsidRPr="003845E1">
              <w:rPr>
                <w:rFonts w:ascii="宋体" w:hAnsi="宋体" w:hint="eastAsia"/>
                <w:color w:val="000000" w:themeColor="text1"/>
                <w:sz w:val="28"/>
                <w:szCs w:val="28"/>
              </w:rPr>
              <w:t>传统的车辆检测方法主要基于安装传感器，例如地磁传感器和微波雷达等。但是这种检测方法有着安装困难，价格高昂，精准</w:t>
            </w:r>
            <w:r>
              <w:rPr>
                <w:rFonts w:ascii="宋体" w:hAnsi="宋体" w:hint="eastAsia"/>
                <w:color w:val="000000" w:themeColor="text1"/>
                <w:sz w:val="28"/>
                <w:szCs w:val="28"/>
              </w:rPr>
              <w:t xml:space="preserve"> </w:t>
            </w:r>
            <w:r w:rsidRPr="003845E1">
              <w:rPr>
                <w:rFonts w:ascii="宋体" w:hAnsi="宋体" w:hint="eastAsia"/>
                <w:color w:val="000000" w:themeColor="text1"/>
                <w:sz w:val="28"/>
                <w:szCs w:val="28"/>
              </w:rPr>
              <w:t>度较低等问题</w:t>
            </w:r>
            <w:r w:rsidRPr="003845E1">
              <w:rPr>
                <w:rFonts w:ascii="宋体" w:hAnsi="宋体"/>
                <w:color w:val="000000" w:themeColor="text1"/>
                <w:sz w:val="28"/>
                <w:szCs w:val="28"/>
                <w:vertAlign w:val="superscript"/>
              </w:rPr>
              <w:fldChar w:fldCharType="begin"/>
            </w:r>
            <w:r w:rsidRPr="003845E1">
              <w:rPr>
                <w:rFonts w:ascii="宋体" w:hAnsi="宋体"/>
                <w:color w:val="000000" w:themeColor="text1"/>
                <w:sz w:val="28"/>
                <w:szCs w:val="28"/>
                <w:vertAlign w:val="superscript"/>
              </w:rPr>
              <w:instrText xml:space="preserve"> </w:instrText>
            </w:r>
            <w:r w:rsidRPr="003845E1">
              <w:rPr>
                <w:rFonts w:ascii="宋体" w:hAnsi="宋体" w:hint="eastAsia"/>
                <w:color w:val="000000" w:themeColor="text1"/>
                <w:sz w:val="28"/>
                <w:szCs w:val="28"/>
                <w:vertAlign w:val="superscript"/>
              </w:rPr>
              <w:instrText>REF _Ref186286781 \r \h</w:instrText>
            </w:r>
            <w:r w:rsidRPr="003845E1">
              <w:rPr>
                <w:rFonts w:ascii="宋体" w:hAnsi="宋体"/>
                <w:color w:val="000000" w:themeColor="text1"/>
                <w:sz w:val="28"/>
                <w:szCs w:val="28"/>
                <w:vertAlign w:val="superscript"/>
              </w:rPr>
              <w:instrText xml:space="preserve">  \* MERGEFORMAT </w:instrText>
            </w:r>
            <w:r w:rsidRPr="003845E1">
              <w:rPr>
                <w:rFonts w:ascii="宋体" w:hAnsi="宋体"/>
                <w:color w:val="000000" w:themeColor="text1"/>
                <w:sz w:val="28"/>
                <w:szCs w:val="28"/>
                <w:vertAlign w:val="superscript"/>
              </w:rPr>
            </w:r>
            <w:r w:rsidRPr="003845E1">
              <w:rPr>
                <w:rFonts w:ascii="宋体" w:hAnsi="宋体"/>
                <w:color w:val="000000" w:themeColor="text1"/>
                <w:sz w:val="28"/>
                <w:szCs w:val="28"/>
                <w:vertAlign w:val="superscript"/>
              </w:rPr>
              <w:fldChar w:fldCharType="separate"/>
            </w:r>
            <w:r w:rsidRPr="003845E1">
              <w:rPr>
                <w:rFonts w:ascii="宋体" w:hAnsi="宋体"/>
                <w:color w:val="000000" w:themeColor="text1"/>
                <w:sz w:val="28"/>
                <w:szCs w:val="28"/>
                <w:vertAlign w:val="superscript"/>
              </w:rPr>
              <w:t>[1</w:t>
            </w:r>
            <w:r w:rsidRPr="003845E1">
              <w:rPr>
                <w:rFonts w:ascii="宋体" w:hAnsi="宋体" w:hint="eastAsia"/>
                <w:color w:val="000000" w:themeColor="text1"/>
                <w:sz w:val="28"/>
                <w:szCs w:val="28"/>
                <w:vertAlign w:val="superscript"/>
              </w:rPr>
              <w:t>1</w:t>
            </w:r>
            <w:r w:rsidRPr="003845E1">
              <w:rPr>
                <w:rFonts w:ascii="宋体" w:hAnsi="宋体"/>
                <w:color w:val="000000" w:themeColor="text1"/>
                <w:sz w:val="28"/>
                <w:szCs w:val="28"/>
                <w:vertAlign w:val="superscript"/>
              </w:rPr>
              <w:t>]</w:t>
            </w:r>
            <w:r w:rsidRPr="003845E1">
              <w:rPr>
                <w:rFonts w:ascii="宋体" w:hAnsi="宋体"/>
                <w:color w:val="000000" w:themeColor="text1"/>
                <w:sz w:val="28"/>
                <w:szCs w:val="28"/>
                <w:vertAlign w:val="superscript"/>
              </w:rPr>
              <w:fldChar w:fldCharType="end"/>
            </w:r>
            <w:r w:rsidRPr="003845E1">
              <w:rPr>
                <w:rFonts w:ascii="宋体" w:hAnsi="宋体" w:hint="eastAsia"/>
                <w:color w:val="000000" w:themeColor="text1"/>
                <w:sz w:val="28"/>
                <w:szCs w:val="28"/>
              </w:rPr>
              <w:t>。相比较之下，基于深度学习的车辆检测方法具有更高的灵活性，更低的价格和更高的准确度，因而受到广泛关注。目标检测是计算机视觉技术的重要组成部分，基于深度学习的目标检测算法代表-卷积神经网络（Convolutional Neural Network , 简称CNN）已经被广泛用于车辆检测领域。通过深度学习，这种车辆检测方法在检测精度和鲁棒性上得到了巨大提升。继续沿用旧的检测方法，显然将导致测量精度不足进而导致被放弃，与深度学习相结合将成为未来的主流方向。</w:t>
            </w:r>
          </w:p>
          <w:p w14:paraId="27CB0FE5" w14:textId="77777777" w:rsidR="00F36399" w:rsidRPr="003845E1" w:rsidRDefault="00F36399" w:rsidP="00F36399">
            <w:pPr>
              <w:pStyle w:val="ab"/>
              <w:wordWrap w:val="0"/>
              <w:spacing w:before="0" w:beforeAutospacing="0" w:after="0" w:afterAutospacing="0" w:line="360" w:lineRule="auto"/>
              <w:rPr>
                <w:rFonts w:hint="eastAsia"/>
                <w:sz w:val="28"/>
                <w:szCs w:val="28"/>
              </w:rPr>
            </w:pPr>
          </w:p>
          <w:p w14:paraId="642BB383" w14:textId="4A67ED88" w:rsidR="00F36399" w:rsidRDefault="00F36399" w:rsidP="00F36399">
            <w:pPr>
              <w:pStyle w:val="ab"/>
              <w:wordWrap w:val="0"/>
              <w:spacing w:before="0" w:beforeAutospacing="0" w:after="0" w:afterAutospacing="0" w:line="360" w:lineRule="auto"/>
              <w:rPr>
                <w:rFonts w:ascii="仿宋_GB2312" w:eastAsia="仿宋_GB2312" w:hint="eastAsia"/>
              </w:rPr>
            </w:pPr>
          </w:p>
        </w:tc>
      </w:tr>
      <w:tr w:rsidR="00F36399" w14:paraId="70DEA840" w14:textId="77777777">
        <w:trPr>
          <w:jc w:val="center"/>
        </w:trPr>
        <w:tc>
          <w:tcPr>
            <w:tcW w:w="9468" w:type="dxa"/>
            <w:gridSpan w:val="2"/>
            <w:shd w:val="clear" w:color="auto" w:fill="auto"/>
          </w:tcPr>
          <w:p w14:paraId="2F7B3413" w14:textId="77777777" w:rsidR="00F36399" w:rsidRPr="00E87948" w:rsidRDefault="00F36399" w:rsidP="00F36399">
            <w:pPr>
              <w:spacing w:line="360" w:lineRule="auto"/>
              <w:rPr>
                <w:rFonts w:ascii="宋体" w:hAnsi="宋体" w:hint="eastAsia"/>
                <w:color w:val="000000" w:themeColor="text1"/>
                <w:sz w:val="28"/>
                <w:szCs w:val="28"/>
              </w:rPr>
            </w:pPr>
            <w:proofErr w:type="gramStart"/>
            <w:r w:rsidRPr="00E87948">
              <w:rPr>
                <w:rFonts w:ascii="宋体" w:hAnsi="宋体" w:hint="eastAsia"/>
                <w:color w:val="000000" w:themeColor="text1"/>
                <w:sz w:val="28"/>
                <w:szCs w:val="28"/>
              </w:rPr>
              <w:lastRenderedPageBreak/>
              <w:t>拟研究</w:t>
            </w:r>
            <w:proofErr w:type="gramEnd"/>
            <w:r w:rsidRPr="00E87948">
              <w:rPr>
                <w:rFonts w:ascii="宋体" w:hAnsi="宋体" w:hint="eastAsia"/>
                <w:color w:val="000000" w:themeColor="text1"/>
                <w:sz w:val="28"/>
                <w:szCs w:val="28"/>
              </w:rPr>
              <w:t>的主要内容和思路</w:t>
            </w:r>
          </w:p>
          <w:p w14:paraId="68044BED" w14:textId="501D36E6" w:rsidR="00BE79A3" w:rsidRDefault="00BE79A3" w:rsidP="00BE79A3">
            <w:pPr>
              <w:pStyle w:val="ad"/>
              <w:numPr>
                <w:ilvl w:val="0"/>
                <w:numId w:val="1"/>
              </w:numPr>
              <w:wordWrap w:val="0"/>
              <w:spacing w:line="480" w:lineRule="exact"/>
              <w:ind w:firstLineChars="0"/>
              <w:rPr>
                <w:rFonts w:ascii="宋体" w:hAnsi="宋体" w:hint="eastAsia"/>
                <w:color w:val="000000" w:themeColor="text1"/>
                <w:sz w:val="28"/>
                <w:szCs w:val="28"/>
              </w:rPr>
            </w:pPr>
            <w:r w:rsidRPr="00BE79A3">
              <w:rPr>
                <w:rFonts w:ascii="宋体" w:hAnsi="宋体" w:hint="eastAsia"/>
                <w:color w:val="000000" w:themeColor="text1"/>
                <w:sz w:val="28"/>
                <w:szCs w:val="28"/>
              </w:rPr>
              <w:t>环境的准备和模型的获取</w:t>
            </w:r>
          </w:p>
          <w:p w14:paraId="42DACA78" w14:textId="1154CAD2" w:rsidR="00E7620B" w:rsidRPr="00E7620B" w:rsidRDefault="00D05A2B" w:rsidP="00E7620B">
            <w:pPr>
              <w:wordWrap w:val="0"/>
              <w:spacing w:line="480" w:lineRule="exact"/>
              <w:ind w:firstLineChars="214" w:firstLine="599"/>
              <w:rPr>
                <w:rFonts w:ascii="宋体" w:hAnsi="宋体" w:hint="eastAsia"/>
                <w:color w:val="000000" w:themeColor="text1"/>
                <w:sz w:val="28"/>
                <w:szCs w:val="28"/>
              </w:rPr>
            </w:pPr>
            <w:r>
              <w:rPr>
                <w:rFonts w:ascii="宋体" w:hAnsi="宋体" w:hint="eastAsia"/>
                <w:color w:val="000000" w:themeColor="text1"/>
                <w:sz w:val="28"/>
                <w:szCs w:val="28"/>
              </w:rPr>
              <w:t>准备Python解释器和必要的库，前往YOLOv5的官方GitHub仓库，安装依赖项。</w:t>
            </w:r>
          </w:p>
          <w:p w14:paraId="11034E25" w14:textId="3CD2EA15" w:rsidR="00D05A2B" w:rsidRDefault="00BE79A3" w:rsidP="00D05A2B">
            <w:pPr>
              <w:pStyle w:val="ad"/>
              <w:numPr>
                <w:ilvl w:val="0"/>
                <w:numId w:val="1"/>
              </w:numPr>
              <w:wordWrap w:val="0"/>
              <w:spacing w:line="480" w:lineRule="exact"/>
              <w:ind w:firstLineChars="0"/>
              <w:rPr>
                <w:rFonts w:ascii="宋体" w:hAnsi="宋体" w:hint="eastAsia"/>
                <w:color w:val="000000" w:themeColor="text1"/>
                <w:sz w:val="28"/>
                <w:szCs w:val="28"/>
              </w:rPr>
            </w:pPr>
            <w:r>
              <w:rPr>
                <w:rFonts w:ascii="宋体" w:hAnsi="宋体" w:hint="eastAsia"/>
                <w:color w:val="000000" w:themeColor="text1"/>
                <w:sz w:val="28"/>
                <w:szCs w:val="28"/>
              </w:rPr>
              <w:t>数据集的准备</w:t>
            </w:r>
          </w:p>
          <w:p w14:paraId="38E596EA" w14:textId="0F7C19F6" w:rsidR="00F32161" w:rsidRPr="00F32161" w:rsidRDefault="00A14166" w:rsidP="00F32161">
            <w:pPr>
              <w:wordWrap w:val="0"/>
              <w:spacing w:line="480" w:lineRule="exact"/>
              <w:ind w:firstLineChars="214" w:firstLine="599"/>
              <w:rPr>
                <w:rFonts w:ascii="宋体" w:hAnsi="宋体" w:hint="eastAsia"/>
                <w:color w:val="000000" w:themeColor="text1"/>
                <w:sz w:val="28"/>
                <w:szCs w:val="28"/>
              </w:rPr>
            </w:pPr>
            <w:r>
              <w:rPr>
                <w:rFonts w:ascii="宋体" w:hAnsi="宋体" w:hint="eastAsia"/>
                <w:color w:val="000000" w:themeColor="text1"/>
                <w:sz w:val="28"/>
                <w:szCs w:val="28"/>
              </w:rPr>
              <w:t>从视频网站上下载一段有大量汽车经过的视频，使用Python库</w:t>
            </w:r>
            <w:r w:rsidRPr="00A14166">
              <w:rPr>
                <w:rFonts w:ascii="宋体" w:hAnsi="宋体"/>
                <w:color w:val="000000" w:themeColor="text1"/>
                <w:sz w:val="28"/>
                <w:szCs w:val="28"/>
              </w:rPr>
              <w:t>cv2.VideoCapture</w:t>
            </w:r>
            <w:r>
              <w:rPr>
                <w:rFonts w:ascii="宋体" w:hAnsi="宋体" w:hint="eastAsia"/>
                <w:color w:val="000000" w:themeColor="text1"/>
                <w:sz w:val="28"/>
                <w:szCs w:val="28"/>
              </w:rPr>
              <w:t>从视频中按一定间隔提取视频帧，将一条完整的视频分解成一系列的静态图像；使用图像标注工具对提取到的静态图像进行标注，确保以YOLO格式存储；使用旋转，剪裁，缩放来增加数据集的多样性，将数据集划分为训练集和验证集；创建包含所有</w:t>
            </w:r>
            <w:r w:rsidR="00842EB8">
              <w:rPr>
                <w:rFonts w:ascii="宋体" w:hAnsi="宋体" w:hint="eastAsia"/>
                <w:color w:val="000000" w:themeColor="text1"/>
                <w:sz w:val="28"/>
                <w:szCs w:val="28"/>
              </w:rPr>
              <w:t>训练和验证图像路径及其对应标签文件路径的文本文件train.txt和val.txt。</w:t>
            </w:r>
          </w:p>
          <w:p w14:paraId="10020E5B" w14:textId="2EB07FAD" w:rsidR="00BE79A3" w:rsidRDefault="00E7620B" w:rsidP="00BE79A3">
            <w:pPr>
              <w:pStyle w:val="ad"/>
              <w:numPr>
                <w:ilvl w:val="0"/>
                <w:numId w:val="1"/>
              </w:numPr>
              <w:wordWrap w:val="0"/>
              <w:spacing w:line="480" w:lineRule="exact"/>
              <w:ind w:firstLineChars="0"/>
              <w:rPr>
                <w:rFonts w:ascii="宋体" w:hAnsi="宋体" w:hint="eastAsia"/>
                <w:color w:val="000000" w:themeColor="text1"/>
                <w:sz w:val="28"/>
                <w:szCs w:val="28"/>
              </w:rPr>
            </w:pPr>
            <w:r>
              <w:rPr>
                <w:rFonts w:ascii="宋体" w:hAnsi="宋体" w:hint="eastAsia"/>
                <w:color w:val="000000" w:themeColor="text1"/>
                <w:sz w:val="28"/>
                <w:szCs w:val="28"/>
              </w:rPr>
              <w:t>模型的训练和优化</w:t>
            </w:r>
          </w:p>
          <w:p w14:paraId="4794CCF4" w14:textId="56338DF2" w:rsidR="00F32161" w:rsidRPr="00F32161" w:rsidRDefault="003853F1" w:rsidP="00F32161">
            <w:pPr>
              <w:wordWrap w:val="0"/>
              <w:spacing w:line="480" w:lineRule="exact"/>
              <w:ind w:firstLineChars="214" w:firstLine="599"/>
              <w:rPr>
                <w:rFonts w:ascii="宋体" w:hAnsi="宋体" w:hint="eastAsia"/>
                <w:color w:val="000000" w:themeColor="text1"/>
                <w:sz w:val="28"/>
                <w:szCs w:val="28"/>
              </w:rPr>
            </w:pPr>
            <w:r>
              <w:rPr>
                <w:rFonts w:ascii="宋体" w:hAnsi="宋体" w:hint="eastAsia"/>
                <w:color w:val="000000" w:themeColor="text1"/>
                <w:sz w:val="28"/>
                <w:szCs w:val="28"/>
              </w:rPr>
              <w:t>调整YOLOv5配置文件的各项参数，包括学习率，批量大小，损失权重和训练的总轮数等</w:t>
            </w:r>
            <w:r w:rsidR="003D57EF">
              <w:rPr>
                <w:rFonts w:ascii="宋体" w:hAnsi="宋体" w:hint="eastAsia"/>
                <w:color w:val="000000" w:themeColor="text1"/>
                <w:sz w:val="28"/>
                <w:szCs w:val="28"/>
              </w:rPr>
              <w:t>；通过K-means计算出适合当前数据集的最佳锚点</w:t>
            </w:r>
            <w:r w:rsidR="00A449E3">
              <w:rPr>
                <w:rFonts w:ascii="宋体" w:hAnsi="宋体" w:hint="eastAsia"/>
                <w:color w:val="000000" w:themeColor="text1"/>
                <w:sz w:val="28"/>
                <w:szCs w:val="28"/>
              </w:rPr>
              <w:t>尺寸</w:t>
            </w:r>
            <w:r w:rsidR="003D57EF">
              <w:rPr>
                <w:rFonts w:ascii="宋体" w:hAnsi="宋体" w:hint="eastAsia"/>
                <w:color w:val="000000" w:themeColor="text1"/>
                <w:sz w:val="28"/>
                <w:szCs w:val="28"/>
              </w:rPr>
              <w:t>框，确保能够更好的适应不同的车辆。</w:t>
            </w:r>
          </w:p>
          <w:p w14:paraId="6FFAE1FD" w14:textId="3D7C8FD9" w:rsidR="00E7620B" w:rsidRDefault="00E7620B" w:rsidP="00BE79A3">
            <w:pPr>
              <w:pStyle w:val="ad"/>
              <w:numPr>
                <w:ilvl w:val="0"/>
                <w:numId w:val="1"/>
              </w:numPr>
              <w:wordWrap w:val="0"/>
              <w:spacing w:line="480" w:lineRule="exact"/>
              <w:ind w:firstLineChars="0"/>
              <w:rPr>
                <w:rFonts w:ascii="宋体" w:hAnsi="宋体" w:hint="eastAsia"/>
                <w:color w:val="000000" w:themeColor="text1"/>
                <w:sz w:val="28"/>
                <w:szCs w:val="28"/>
              </w:rPr>
            </w:pPr>
            <w:r>
              <w:rPr>
                <w:rFonts w:ascii="宋体" w:hAnsi="宋体" w:hint="eastAsia"/>
                <w:color w:val="000000" w:themeColor="text1"/>
                <w:sz w:val="28"/>
                <w:szCs w:val="28"/>
              </w:rPr>
              <w:t>后端服务开发</w:t>
            </w:r>
          </w:p>
          <w:p w14:paraId="44089825" w14:textId="40CDB92E" w:rsidR="00741226" w:rsidRPr="00F32161" w:rsidRDefault="00741226" w:rsidP="00741226">
            <w:pPr>
              <w:wordWrap w:val="0"/>
              <w:spacing w:line="480" w:lineRule="exact"/>
              <w:ind w:firstLineChars="214" w:firstLine="599"/>
              <w:rPr>
                <w:rFonts w:ascii="宋体" w:hAnsi="宋体" w:hint="eastAsia"/>
                <w:color w:val="000000" w:themeColor="text1"/>
                <w:sz w:val="28"/>
                <w:szCs w:val="28"/>
              </w:rPr>
            </w:pPr>
            <w:r>
              <w:rPr>
                <w:rFonts w:ascii="宋体" w:hAnsi="宋体" w:hint="eastAsia"/>
                <w:color w:val="000000" w:themeColor="text1"/>
                <w:sz w:val="28"/>
                <w:szCs w:val="28"/>
              </w:rPr>
              <w:t>选择Flask作为Python Web框架，集成YOLOv5模型，部署服务。</w:t>
            </w:r>
          </w:p>
          <w:p w14:paraId="24B371CD" w14:textId="71D12A8B" w:rsidR="00E7620B" w:rsidRDefault="00E7620B" w:rsidP="00BE79A3">
            <w:pPr>
              <w:pStyle w:val="ad"/>
              <w:numPr>
                <w:ilvl w:val="0"/>
                <w:numId w:val="1"/>
              </w:numPr>
              <w:wordWrap w:val="0"/>
              <w:spacing w:line="480" w:lineRule="exact"/>
              <w:ind w:firstLineChars="0"/>
              <w:rPr>
                <w:rFonts w:ascii="宋体" w:hAnsi="宋体" w:hint="eastAsia"/>
                <w:color w:val="000000" w:themeColor="text1"/>
                <w:sz w:val="28"/>
                <w:szCs w:val="28"/>
              </w:rPr>
            </w:pPr>
            <w:r>
              <w:rPr>
                <w:rFonts w:ascii="宋体" w:hAnsi="宋体" w:hint="eastAsia"/>
                <w:color w:val="000000" w:themeColor="text1"/>
                <w:sz w:val="28"/>
                <w:szCs w:val="28"/>
              </w:rPr>
              <w:t>前端界面开发</w:t>
            </w:r>
          </w:p>
          <w:p w14:paraId="08580721" w14:textId="5A8C91CF" w:rsidR="00F32161" w:rsidRPr="00F32161" w:rsidRDefault="004E6288" w:rsidP="00F32161">
            <w:pPr>
              <w:wordWrap w:val="0"/>
              <w:spacing w:line="480" w:lineRule="exact"/>
              <w:ind w:firstLineChars="214" w:firstLine="599"/>
              <w:rPr>
                <w:rFonts w:ascii="宋体" w:hAnsi="宋体" w:hint="eastAsia"/>
                <w:color w:val="000000" w:themeColor="text1"/>
                <w:sz w:val="28"/>
                <w:szCs w:val="28"/>
              </w:rPr>
            </w:pPr>
            <w:r>
              <w:rPr>
                <w:rFonts w:ascii="宋体" w:hAnsi="宋体" w:hint="eastAsia"/>
                <w:color w:val="000000" w:themeColor="text1"/>
                <w:sz w:val="28"/>
                <w:szCs w:val="28"/>
              </w:rPr>
              <w:t>选择Vue.js作为前端框架，构建一个简洁直观的用户界面，首先用户的交互功能，包括文件的上传，效果的实时预览和结果的显示</w:t>
            </w:r>
            <w:r w:rsidR="008C07A0">
              <w:rPr>
                <w:rFonts w:ascii="宋体" w:hAnsi="宋体" w:hint="eastAsia"/>
                <w:color w:val="000000" w:themeColor="text1"/>
                <w:sz w:val="28"/>
                <w:szCs w:val="28"/>
              </w:rPr>
              <w:t>。</w:t>
            </w:r>
          </w:p>
          <w:p w14:paraId="470171B9" w14:textId="77777777" w:rsidR="00F32161" w:rsidRPr="00F32161" w:rsidRDefault="00F32161" w:rsidP="0078010F">
            <w:pPr>
              <w:wordWrap w:val="0"/>
              <w:spacing w:line="480" w:lineRule="exact"/>
              <w:rPr>
                <w:rFonts w:ascii="宋体" w:hAnsi="宋体" w:hint="eastAsia"/>
                <w:color w:val="000000" w:themeColor="text1"/>
                <w:sz w:val="28"/>
                <w:szCs w:val="28"/>
              </w:rPr>
            </w:pPr>
          </w:p>
          <w:p w14:paraId="1563F2FD" w14:textId="13D8E9A3" w:rsidR="00F36399" w:rsidRPr="00BE79A3" w:rsidRDefault="00F36399" w:rsidP="00F36399">
            <w:pPr>
              <w:spacing w:line="360" w:lineRule="auto"/>
              <w:rPr>
                <w:rFonts w:ascii="仿宋_GB2312" w:eastAsia="仿宋_GB2312" w:hAnsi="宋体" w:hint="eastAsia"/>
                <w:sz w:val="24"/>
              </w:rPr>
            </w:pPr>
          </w:p>
          <w:p w14:paraId="7699F272" w14:textId="77777777" w:rsidR="00F36399" w:rsidRDefault="00F36399" w:rsidP="00F36399">
            <w:pPr>
              <w:spacing w:line="360" w:lineRule="auto"/>
              <w:rPr>
                <w:rFonts w:ascii="仿宋_GB2312" w:eastAsia="仿宋_GB2312" w:hAnsi="宋体" w:hint="eastAsia"/>
                <w:sz w:val="24"/>
              </w:rPr>
            </w:pPr>
          </w:p>
          <w:p w14:paraId="41209D7D" w14:textId="77777777" w:rsidR="00F36399" w:rsidRDefault="00F36399" w:rsidP="00F36399">
            <w:pPr>
              <w:spacing w:line="360" w:lineRule="auto"/>
              <w:rPr>
                <w:rFonts w:ascii="仿宋_GB2312" w:eastAsia="仿宋_GB2312" w:hAnsi="宋体" w:hint="eastAsia"/>
                <w:sz w:val="24"/>
              </w:rPr>
            </w:pPr>
          </w:p>
          <w:p w14:paraId="00EF5AE1" w14:textId="77777777" w:rsidR="00F36399" w:rsidRDefault="00F36399" w:rsidP="00F36399">
            <w:pPr>
              <w:spacing w:line="360" w:lineRule="auto"/>
              <w:rPr>
                <w:rFonts w:ascii="仿宋_GB2312" w:eastAsia="仿宋_GB2312" w:hAnsi="宋体" w:hint="eastAsia"/>
                <w:sz w:val="24"/>
              </w:rPr>
            </w:pPr>
          </w:p>
          <w:p w14:paraId="7824E247" w14:textId="77777777" w:rsidR="00F36399" w:rsidRDefault="00F36399" w:rsidP="00F36399">
            <w:pPr>
              <w:spacing w:line="360" w:lineRule="auto"/>
              <w:rPr>
                <w:rFonts w:ascii="仿宋_GB2312" w:eastAsia="仿宋_GB2312" w:hAnsi="宋体" w:hint="eastAsia"/>
                <w:sz w:val="24"/>
              </w:rPr>
            </w:pPr>
          </w:p>
          <w:p w14:paraId="4F584D67" w14:textId="77777777" w:rsidR="00F36399" w:rsidRDefault="00F36399" w:rsidP="00F36399">
            <w:pPr>
              <w:spacing w:line="360" w:lineRule="auto"/>
              <w:rPr>
                <w:rFonts w:ascii="仿宋_GB2312" w:eastAsia="仿宋_GB2312" w:hAnsi="宋体" w:hint="eastAsia"/>
                <w:sz w:val="24"/>
              </w:rPr>
            </w:pPr>
          </w:p>
          <w:p w14:paraId="62D3C2A2" w14:textId="59EB02EA" w:rsidR="00F36399" w:rsidRDefault="00F36399" w:rsidP="00F36399">
            <w:pPr>
              <w:spacing w:line="360" w:lineRule="auto"/>
              <w:rPr>
                <w:rFonts w:ascii="仿宋_GB2312" w:eastAsia="仿宋_GB2312" w:hAnsi="宋体" w:hint="eastAsia"/>
                <w:sz w:val="24"/>
              </w:rPr>
            </w:pPr>
          </w:p>
        </w:tc>
      </w:tr>
      <w:tr w:rsidR="00F36399" w14:paraId="02F3E603" w14:textId="77777777">
        <w:trPr>
          <w:jc w:val="center"/>
        </w:trPr>
        <w:tc>
          <w:tcPr>
            <w:tcW w:w="9468" w:type="dxa"/>
            <w:gridSpan w:val="2"/>
            <w:shd w:val="clear" w:color="auto" w:fill="auto"/>
          </w:tcPr>
          <w:p w14:paraId="46813707" w14:textId="77777777" w:rsidR="00F36399" w:rsidRPr="008C77DC" w:rsidRDefault="00F36399" w:rsidP="00F36399">
            <w:pPr>
              <w:spacing w:line="360" w:lineRule="auto"/>
              <w:rPr>
                <w:rFonts w:ascii="宋体" w:hAnsi="宋体" w:hint="eastAsia"/>
                <w:color w:val="000000" w:themeColor="text1"/>
                <w:sz w:val="28"/>
                <w:szCs w:val="28"/>
              </w:rPr>
            </w:pPr>
            <w:r w:rsidRPr="008C77DC">
              <w:rPr>
                <w:rFonts w:ascii="宋体" w:hAnsi="宋体" w:hint="eastAsia"/>
                <w:color w:val="000000" w:themeColor="text1"/>
                <w:sz w:val="28"/>
                <w:szCs w:val="28"/>
              </w:rPr>
              <w:lastRenderedPageBreak/>
              <w:t>研究的创新点及重难点</w:t>
            </w:r>
          </w:p>
          <w:p w14:paraId="18DEFE73" w14:textId="7D5ADC4F" w:rsidR="00F36399" w:rsidRPr="008C77DC" w:rsidRDefault="008C77DC" w:rsidP="00F36399">
            <w:pPr>
              <w:spacing w:line="360" w:lineRule="auto"/>
              <w:rPr>
                <w:rFonts w:ascii="宋体" w:hAnsi="宋体"/>
                <w:color w:val="000000" w:themeColor="text1"/>
                <w:sz w:val="28"/>
                <w:szCs w:val="28"/>
              </w:rPr>
            </w:pPr>
            <w:r w:rsidRPr="008C77DC">
              <w:rPr>
                <w:rFonts w:ascii="宋体" w:hAnsi="宋体" w:hint="eastAsia"/>
                <w:color w:val="000000" w:themeColor="text1"/>
                <w:sz w:val="28"/>
                <w:szCs w:val="28"/>
              </w:rPr>
              <w:t>创新点</w:t>
            </w:r>
          </w:p>
          <w:p w14:paraId="452F66F2" w14:textId="77777777" w:rsidR="008C77DC" w:rsidRPr="008C77DC" w:rsidRDefault="008C77DC" w:rsidP="00F36399">
            <w:pPr>
              <w:spacing w:line="360" w:lineRule="auto"/>
              <w:rPr>
                <w:rFonts w:ascii="宋体" w:hAnsi="宋体"/>
                <w:color w:val="000000" w:themeColor="text1"/>
                <w:sz w:val="28"/>
                <w:szCs w:val="28"/>
              </w:rPr>
            </w:pPr>
          </w:p>
          <w:p w14:paraId="32F96416" w14:textId="77777777" w:rsidR="008C77DC" w:rsidRPr="008C77DC" w:rsidRDefault="008C77DC" w:rsidP="00F36399">
            <w:pPr>
              <w:spacing w:line="360" w:lineRule="auto"/>
              <w:rPr>
                <w:rFonts w:ascii="宋体" w:hAnsi="宋体"/>
                <w:color w:val="000000" w:themeColor="text1"/>
                <w:sz w:val="28"/>
                <w:szCs w:val="28"/>
              </w:rPr>
            </w:pPr>
          </w:p>
          <w:p w14:paraId="1320B51A" w14:textId="77777777" w:rsidR="008C77DC" w:rsidRPr="008C77DC" w:rsidRDefault="008C77DC" w:rsidP="00F36399">
            <w:pPr>
              <w:spacing w:line="360" w:lineRule="auto"/>
              <w:rPr>
                <w:rFonts w:ascii="宋体" w:hAnsi="宋体"/>
                <w:color w:val="000000" w:themeColor="text1"/>
                <w:sz w:val="28"/>
                <w:szCs w:val="28"/>
              </w:rPr>
            </w:pPr>
          </w:p>
          <w:p w14:paraId="1CA91DD0" w14:textId="77777777" w:rsidR="008C77DC" w:rsidRPr="008C77DC" w:rsidRDefault="008C77DC" w:rsidP="00F36399">
            <w:pPr>
              <w:spacing w:line="360" w:lineRule="auto"/>
              <w:rPr>
                <w:rFonts w:ascii="宋体" w:hAnsi="宋体"/>
                <w:color w:val="000000" w:themeColor="text1"/>
                <w:sz w:val="28"/>
                <w:szCs w:val="28"/>
              </w:rPr>
            </w:pPr>
          </w:p>
          <w:p w14:paraId="7E37578C" w14:textId="77777777" w:rsidR="008C77DC" w:rsidRPr="008C77DC" w:rsidRDefault="008C77DC" w:rsidP="00F36399">
            <w:pPr>
              <w:spacing w:line="360" w:lineRule="auto"/>
              <w:rPr>
                <w:rFonts w:ascii="宋体" w:hAnsi="宋体"/>
                <w:color w:val="000000" w:themeColor="text1"/>
                <w:sz w:val="28"/>
                <w:szCs w:val="28"/>
              </w:rPr>
            </w:pPr>
          </w:p>
          <w:p w14:paraId="5F0FD8DE" w14:textId="77777777" w:rsidR="008C77DC" w:rsidRPr="008C77DC" w:rsidRDefault="008C77DC" w:rsidP="00F36399">
            <w:pPr>
              <w:spacing w:line="360" w:lineRule="auto"/>
              <w:rPr>
                <w:rFonts w:ascii="宋体" w:hAnsi="宋体"/>
                <w:color w:val="000000" w:themeColor="text1"/>
                <w:sz w:val="28"/>
                <w:szCs w:val="28"/>
              </w:rPr>
            </w:pPr>
          </w:p>
          <w:p w14:paraId="5173A8A0" w14:textId="77777777" w:rsidR="008C77DC" w:rsidRPr="008C77DC" w:rsidRDefault="008C77DC" w:rsidP="00F36399">
            <w:pPr>
              <w:spacing w:line="360" w:lineRule="auto"/>
              <w:rPr>
                <w:rFonts w:ascii="宋体" w:hAnsi="宋体"/>
                <w:color w:val="000000" w:themeColor="text1"/>
                <w:sz w:val="28"/>
                <w:szCs w:val="28"/>
              </w:rPr>
            </w:pPr>
          </w:p>
          <w:p w14:paraId="1D70A7C4" w14:textId="77777777" w:rsidR="008C77DC" w:rsidRPr="008C77DC" w:rsidRDefault="008C77DC" w:rsidP="00F36399">
            <w:pPr>
              <w:spacing w:line="360" w:lineRule="auto"/>
              <w:rPr>
                <w:rFonts w:ascii="宋体" w:hAnsi="宋体"/>
                <w:color w:val="000000" w:themeColor="text1"/>
                <w:sz w:val="28"/>
                <w:szCs w:val="28"/>
              </w:rPr>
            </w:pPr>
          </w:p>
          <w:p w14:paraId="1E575A28" w14:textId="72F39D75" w:rsidR="008C77DC" w:rsidRPr="008C77DC" w:rsidRDefault="008C77DC" w:rsidP="00F36399">
            <w:pPr>
              <w:spacing w:line="360" w:lineRule="auto"/>
              <w:rPr>
                <w:rFonts w:ascii="宋体" w:hAnsi="宋体" w:hint="eastAsia"/>
                <w:color w:val="000000" w:themeColor="text1"/>
                <w:sz w:val="28"/>
                <w:szCs w:val="28"/>
              </w:rPr>
            </w:pPr>
            <w:r w:rsidRPr="008C77DC">
              <w:rPr>
                <w:rFonts w:ascii="宋体" w:hAnsi="宋体" w:hint="eastAsia"/>
                <w:color w:val="000000" w:themeColor="text1"/>
                <w:sz w:val="28"/>
                <w:szCs w:val="28"/>
              </w:rPr>
              <w:t>重难点</w:t>
            </w:r>
          </w:p>
          <w:p w14:paraId="1513C1DC" w14:textId="6EF961C5" w:rsidR="00F36399" w:rsidRDefault="00146852" w:rsidP="00F36399">
            <w:pPr>
              <w:spacing w:line="360" w:lineRule="auto"/>
              <w:rPr>
                <w:rFonts w:ascii="宋体" w:hAnsi="宋体"/>
                <w:color w:val="000000" w:themeColor="text1"/>
                <w:sz w:val="28"/>
                <w:szCs w:val="28"/>
              </w:rPr>
            </w:pPr>
            <w:r w:rsidRPr="00146852">
              <w:rPr>
                <w:rFonts w:ascii="宋体" w:hAnsi="宋体" w:hint="eastAsia"/>
                <w:color w:val="000000" w:themeColor="text1"/>
                <w:sz w:val="28"/>
                <w:szCs w:val="28"/>
              </w:rPr>
              <w:t>YOLOv5算法在</w:t>
            </w:r>
            <w:r>
              <w:rPr>
                <w:rFonts w:ascii="宋体" w:hAnsi="宋体" w:hint="eastAsia"/>
                <w:color w:val="000000" w:themeColor="text1"/>
                <w:sz w:val="28"/>
                <w:szCs w:val="28"/>
              </w:rPr>
              <w:t>实时性方面表现较为优异，但是在复杂环境下，当出现车辆密集，遮挡严重的情况时，需要着重于平衡检测速度和精度。</w:t>
            </w:r>
          </w:p>
          <w:p w14:paraId="672F2C73" w14:textId="2EF2D63D" w:rsidR="00146852" w:rsidRDefault="00146852" w:rsidP="00F36399">
            <w:pPr>
              <w:spacing w:line="360" w:lineRule="auto"/>
              <w:rPr>
                <w:rFonts w:ascii="宋体" w:hAnsi="宋体"/>
                <w:color w:val="000000" w:themeColor="text1"/>
                <w:sz w:val="28"/>
                <w:szCs w:val="28"/>
              </w:rPr>
            </w:pPr>
            <w:r>
              <w:rPr>
                <w:rFonts w:ascii="宋体" w:hAnsi="宋体" w:hint="eastAsia"/>
                <w:color w:val="000000" w:themeColor="text1"/>
                <w:sz w:val="28"/>
                <w:szCs w:val="28"/>
              </w:rPr>
              <w:t>对于小目标的检测是一个难点，在实际应用中，YOLOv5对于小目标的检测效果仍然不是很好。</w:t>
            </w:r>
          </w:p>
          <w:p w14:paraId="00278E90" w14:textId="66C25BD2" w:rsidR="00146852" w:rsidRDefault="00146852" w:rsidP="00F36399">
            <w:pPr>
              <w:spacing w:line="360" w:lineRule="auto"/>
              <w:rPr>
                <w:rFonts w:ascii="宋体" w:hAnsi="宋体"/>
                <w:color w:val="000000" w:themeColor="text1"/>
                <w:sz w:val="28"/>
                <w:szCs w:val="28"/>
              </w:rPr>
            </w:pPr>
            <w:r>
              <w:rPr>
                <w:rFonts w:ascii="宋体" w:hAnsi="宋体" w:hint="eastAsia"/>
                <w:color w:val="000000" w:themeColor="text1"/>
                <w:sz w:val="28"/>
                <w:szCs w:val="28"/>
              </w:rPr>
              <w:t>在天气复杂的情况下，出现降雨，雾气等情况时，YOLOv5算法的性能将会受到影响。</w:t>
            </w:r>
          </w:p>
          <w:p w14:paraId="24D71ED6" w14:textId="1C956DB8" w:rsidR="00146852" w:rsidRPr="00146852" w:rsidRDefault="00146852" w:rsidP="00F36399">
            <w:pPr>
              <w:spacing w:line="360" w:lineRule="auto"/>
              <w:rPr>
                <w:rFonts w:ascii="宋体" w:hAnsi="宋体" w:hint="eastAsia"/>
                <w:color w:val="000000" w:themeColor="text1"/>
                <w:sz w:val="28"/>
                <w:szCs w:val="28"/>
              </w:rPr>
            </w:pPr>
            <w:r>
              <w:rPr>
                <w:rFonts w:ascii="宋体" w:hAnsi="宋体" w:hint="eastAsia"/>
                <w:color w:val="000000" w:themeColor="text1"/>
                <w:sz w:val="28"/>
                <w:szCs w:val="28"/>
              </w:rPr>
              <w:t>在车辆高度移动或者相互遮挡的时候，容易出现漏检或者误检的情况。</w:t>
            </w:r>
          </w:p>
          <w:p w14:paraId="658486A9" w14:textId="77777777" w:rsidR="00F36399" w:rsidRDefault="00F36399" w:rsidP="00F36399">
            <w:pPr>
              <w:spacing w:line="360" w:lineRule="auto"/>
              <w:rPr>
                <w:rFonts w:ascii="仿宋_GB2312" w:eastAsia="仿宋_GB2312" w:hAnsi="宋体" w:hint="eastAsia"/>
                <w:sz w:val="24"/>
              </w:rPr>
            </w:pPr>
          </w:p>
          <w:p w14:paraId="2C82D198" w14:textId="77777777" w:rsidR="00F36399" w:rsidRDefault="00F36399" w:rsidP="00F36399">
            <w:pPr>
              <w:spacing w:line="360" w:lineRule="auto"/>
              <w:rPr>
                <w:rFonts w:ascii="仿宋_GB2312" w:eastAsia="仿宋_GB2312" w:hAnsi="宋体" w:hint="eastAsia"/>
                <w:sz w:val="24"/>
              </w:rPr>
            </w:pPr>
          </w:p>
          <w:p w14:paraId="25CB1DD3" w14:textId="77777777" w:rsidR="00F36399" w:rsidRDefault="00F36399" w:rsidP="00F36399">
            <w:pPr>
              <w:spacing w:line="360" w:lineRule="auto"/>
              <w:rPr>
                <w:rFonts w:ascii="仿宋_GB2312" w:eastAsia="仿宋_GB2312" w:hAnsi="宋体" w:hint="eastAsia"/>
                <w:sz w:val="24"/>
              </w:rPr>
            </w:pPr>
          </w:p>
          <w:p w14:paraId="52992E64" w14:textId="77777777" w:rsidR="005958D8" w:rsidRDefault="005958D8" w:rsidP="00F36399">
            <w:pPr>
              <w:spacing w:line="360" w:lineRule="auto"/>
              <w:rPr>
                <w:rFonts w:ascii="仿宋_GB2312" w:eastAsia="仿宋_GB2312" w:hAnsi="宋体" w:hint="eastAsia"/>
                <w:sz w:val="24"/>
              </w:rPr>
            </w:pPr>
          </w:p>
          <w:p w14:paraId="47B196D3" w14:textId="3F6DF2F1" w:rsidR="008C77DC" w:rsidRDefault="008C77DC" w:rsidP="00AC06B1">
            <w:pPr>
              <w:spacing w:line="360" w:lineRule="auto"/>
              <w:rPr>
                <w:rFonts w:ascii="仿宋_GB2312" w:eastAsia="仿宋_GB2312" w:hAnsi="宋体" w:hint="eastAsia"/>
                <w:sz w:val="24"/>
              </w:rPr>
            </w:pPr>
          </w:p>
        </w:tc>
      </w:tr>
      <w:tr w:rsidR="00F36399" w14:paraId="01EA3806" w14:textId="77777777">
        <w:trPr>
          <w:jc w:val="center"/>
        </w:trPr>
        <w:tc>
          <w:tcPr>
            <w:tcW w:w="9468" w:type="dxa"/>
            <w:gridSpan w:val="2"/>
            <w:shd w:val="clear" w:color="auto" w:fill="auto"/>
          </w:tcPr>
          <w:p w14:paraId="54C7D34F" w14:textId="77777777" w:rsidR="00544EBE" w:rsidRPr="00CA02EE" w:rsidRDefault="00544EBE" w:rsidP="00544EBE">
            <w:pPr>
              <w:wordWrap w:val="0"/>
              <w:spacing w:line="360" w:lineRule="auto"/>
              <w:rPr>
                <w:rFonts w:ascii="宋体" w:hAnsi="宋体" w:hint="eastAsia"/>
                <w:color w:val="000000" w:themeColor="text1"/>
                <w:sz w:val="28"/>
                <w:szCs w:val="28"/>
              </w:rPr>
            </w:pPr>
            <w:r w:rsidRPr="00CA02EE">
              <w:rPr>
                <w:rFonts w:ascii="宋体" w:hAnsi="宋体" w:hint="eastAsia"/>
                <w:color w:val="000000" w:themeColor="text1"/>
                <w:sz w:val="28"/>
                <w:szCs w:val="28"/>
              </w:rPr>
              <w:lastRenderedPageBreak/>
              <w:t>研究进程安排</w:t>
            </w:r>
          </w:p>
          <w:p w14:paraId="11026C39" w14:textId="77777777" w:rsidR="00544EBE" w:rsidRPr="00CA02EE" w:rsidRDefault="00544EBE" w:rsidP="00544EBE">
            <w:pPr>
              <w:wordWrap w:val="0"/>
              <w:spacing w:line="360" w:lineRule="auto"/>
              <w:rPr>
                <w:rFonts w:ascii="宋体" w:hAnsi="宋体" w:hint="eastAsia"/>
                <w:color w:val="000000" w:themeColor="text1"/>
                <w:sz w:val="28"/>
                <w:szCs w:val="28"/>
              </w:rPr>
            </w:pPr>
            <w:r w:rsidRPr="00CA02EE">
              <w:rPr>
                <w:rFonts w:ascii="宋体" w:hAnsi="宋体"/>
                <w:color w:val="000000" w:themeColor="text1"/>
                <w:sz w:val="28"/>
                <w:szCs w:val="28"/>
              </w:rPr>
              <w:t>第一阶段(第七学期第4周至第14周)：确定选题，下达任务书，撰写开题报告</w:t>
            </w:r>
          </w:p>
          <w:p w14:paraId="24FE771D" w14:textId="77777777" w:rsidR="00544EBE" w:rsidRPr="00CA02EE" w:rsidRDefault="00544EBE" w:rsidP="00544EBE">
            <w:pPr>
              <w:wordWrap w:val="0"/>
              <w:spacing w:line="360" w:lineRule="auto"/>
              <w:rPr>
                <w:rFonts w:ascii="宋体" w:hAnsi="宋体" w:hint="eastAsia"/>
                <w:color w:val="000000" w:themeColor="text1"/>
                <w:sz w:val="28"/>
                <w:szCs w:val="28"/>
              </w:rPr>
            </w:pPr>
            <w:r w:rsidRPr="00CA02EE">
              <w:rPr>
                <w:rFonts w:ascii="宋体" w:hAnsi="宋体"/>
                <w:color w:val="000000" w:themeColor="text1"/>
                <w:sz w:val="28"/>
                <w:szCs w:val="28"/>
              </w:rPr>
              <w:t>第二阶段(第七学期第15周至第20周)：查阅资料，调查研究，拟定论文写作大纲，完成文献综述</w:t>
            </w:r>
          </w:p>
          <w:p w14:paraId="512C540C" w14:textId="77777777" w:rsidR="00544EBE" w:rsidRPr="00CA02EE" w:rsidRDefault="00544EBE" w:rsidP="00544EBE">
            <w:pPr>
              <w:wordWrap w:val="0"/>
              <w:spacing w:line="360" w:lineRule="auto"/>
              <w:rPr>
                <w:rFonts w:ascii="宋体" w:hAnsi="宋体" w:hint="eastAsia"/>
                <w:color w:val="000000" w:themeColor="text1"/>
                <w:sz w:val="28"/>
                <w:szCs w:val="28"/>
              </w:rPr>
            </w:pPr>
            <w:r w:rsidRPr="00CA02EE">
              <w:rPr>
                <w:rFonts w:ascii="宋体" w:hAnsi="宋体"/>
                <w:color w:val="000000" w:themeColor="text1"/>
                <w:sz w:val="28"/>
                <w:szCs w:val="28"/>
              </w:rPr>
              <w:t>第三阶段(第八学期第1周至第4周)：完成论文初稿</w:t>
            </w:r>
          </w:p>
          <w:p w14:paraId="2CA13943" w14:textId="77777777" w:rsidR="00544EBE" w:rsidRPr="00CA02EE" w:rsidRDefault="00544EBE" w:rsidP="00544EBE">
            <w:pPr>
              <w:wordWrap w:val="0"/>
              <w:spacing w:line="360" w:lineRule="auto"/>
              <w:rPr>
                <w:rFonts w:ascii="宋体" w:hAnsi="宋体" w:hint="eastAsia"/>
                <w:color w:val="000000" w:themeColor="text1"/>
                <w:sz w:val="28"/>
                <w:szCs w:val="28"/>
              </w:rPr>
            </w:pPr>
            <w:r w:rsidRPr="00CA02EE">
              <w:rPr>
                <w:rFonts w:ascii="宋体" w:hAnsi="宋体"/>
                <w:color w:val="000000" w:themeColor="text1"/>
                <w:sz w:val="28"/>
                <w:szCs w:val="28"/>
              </w:rPr>
              <w:t>第四阶段(第八学期第5周至第7周)：修改论文</w:t>
            </w:r>
          </w:p>
          <w:p w14:paraId="401E7E34" w14:textId="77777777" w:rsidR="00544EBE" w:rsidRPr="00CA02EE" w:rsidRDefault="00544EBE" w:rsidP="00544EBE">
            <w:pPr>
              <w:wordWrap w:val="0"/>
              <w:spacing w:line="360" w:lineRule="auto"/>
              <w:rPr>
                <w:rFonts w:ascii="宋体" w:hAnsi="宋体" w:hint="eastAsia"/>
                <w:color w:val="000000" w:themeColor="text1"/>
                <w:sz w:val="28"/>
                <w:szCs w:val="28"/>
              </w:rPr>
            </w:pPr>
            <w:r w:rsidRPr="00CA02EE">
              <w:rPr>
                <w:rFonts w:ascii="宋体" w:hAnsi="宋体"/>
                <w:color w:val="000000" w:themeColor="text1"/>
                <w:sz w:val="28"/>
                <w:szCs w:val="28"/>
              </w:rPr>
              <w:t>第五阶段(第八学期第8周至第9周)：论文定稿和装订，准备答辩相关资料</w:t>
            </w:r>
          </w:p>
          <w:p w14:paraId="6CDC79F0" w14:textId="77777777" w:rsidR="00544EBE" w:rsidRPr="00CA02EE" w:rsidRDefault="00544EBE" w:rsidP="00544EBE">
            <w:pPr>
              <w:wordWrap w:val="0"/>
              <w:spacing w:line="360" w:lineRule="auto"/>
              <w:rPr>
                <w:rFonts w:ascii="宋体" w:hAnsi="宋体" w:hint="eastAsia"/>
                <w:color w:val="000000" w:themeColor="text1"/>
                <w:sz w:val="28"/>
                <w:szCs w:val="28"/>
              </w:rPr>
            </w:pPr>
            <w:r w:rsidRPr="00CA02EE">
              <w:rPr>
                <w:rFonts w:ascii="宋体" w:hAnsi="宋体"/>
                <w:color w:val="000000" w:themeColor="text1"/>
                <w:sz w:val="28"/>
                <w:szCs w:val="28"/>
              </w:rPr>
              <w:t>第六阶段(第八学期第10周)：毕业论文答辩</w:t>
            </w:r>
          </w:p>
          <w:p w14:paraId="35431A22" w14:textId="77777777" w:rsidR="00F36399" w:rsidRPr="00544EBE" w:rsidRDefault="00F36399" w:rsidP="00F36399">
            <w:pPr>
              <w:spacing w:line="360" w:lineRule="auto"/>
              <w:rPr>
                <w:rFonts w:ascii="仿宋_GB2312" w:eastAsia="仿宋_GB2312" w:hAnsi="宋体" w:hint="eastAsia"/>
                <w:sz w:val="24"/>
              </w:rPr>
            </w:pPr>
          </w:p>
          <w:p w14:paraId="5B21AC16" w14:textId="77777777" w:rsidR="00F36399" w:rsidRDefault="00F36399" w:rsidP="00F36399">
            <w:pPr>
              <w:spacing w:line="360" w:lineRule="auto"/>
              <w:rPr>
                <w:rFonts w:ascii="仿宋_GB2312" w:eastAsia="仿宋_GB2312" w:hAnsi="宋体" w:hint="eastAsia"/>
                <w:sz w:val="24"/>
              </w:rPr>
            </w:pPr>
          </w:p>
          <w:p w14:paraId="13AF11A6" w14:textId="77777777" w:rsidR="00F36399" w:rsidRDefault="00F36399" w:rsidP="00F36399">
            <w:pPr>
              <w:spacing w:line="360" w:lineRule="auto"/>
              <w:rPr>
                <w:rFonts w:ascii="仿宋_GB2312" w:eastAsia="仿宋_GB2312" w:hAnsi="宋体" w:hint="eastAsia"/>
                <w:sz w:val="24"/>
              </w:rPr>
            </w:pPr>
          </w:p>
          <w:p w14:paraId="6EAD29F0" w14:textId="77777777" w:rsidR="00F36399" w:rsidRDefault="00F36399" w:rsidP="00F36399">
            <w:pPr>
              <w:spacing w:line="360" w:lineRule="auto"/>
              <w:rPr>
                <w:rFonts w:ascii="仿宋_GB2312" w:eastAsia="仿宋_GB2312" w:hAnsi="宋体" w:hint="eastAsia"/>
                <w:sz w:val="24"/>
              </w:rPr>
            </w:pPr>
          </w:p>
          <w:p w14:paraId="421A3183" w14:textId="70B81058" w:rsidR="00F36399" w:rsidRDefault="00F36399" w:rsidP="00F36399">
            <w:pPr>
              <w:spacing w:line="360" w:lineRule="auto"/>
              <w:rPr>
                <w:rFonts w:ascii="仿宋_GB2312" w:eastAsia="仿宋_GB2312" w:hAnsi="宋体" w:hint="eastAsia"/>
                <w:sz w:val="24"/>
              </w:rPr>
            </w:pPr>
          </w:p>
        </w:tc>
      </w:tr>
      <w:tr w:rsidR="00F36399" w14:paraId="2BD6847F" w14:textId="77777777">
        <w:trPr>
          <w:jc w:val="center"/>
        </w:trPr>
        <w:tc>
          <w:tcPr>
            <w:tcW w:w="9468" w:type="dxa"/>
            <w:gridSpan w:val="2"/>
          </w:tcPr>
          <w:p w14:paraId="2E3F046B" w14:textId="77777777" w:rsidR="00F36399" w:rsidRDefault="00F36399" w:rsidP="00F36399">
            <w:pPr>
              <w:spacing w:line="360" w:lineRule="auto"/>
              <w:rPr>
                <w:rFonts w:eastAsia="仿宋_GB2312"/>
                <w:sz w:val="24"/>
              </w:rPr>
            </w:pPr>
            <w:r>
              <w:rPr>
                <w:rFonts w:eastAsia="仿宋_GB2312" w:hint="eastAsia"/>
                <w:sz w:val="24"/>
              </w:rPr>
              <w:t>主要参考文献</w:t>
            </w:r>
          </w:p>
          <w:p w14:paraId="0F04AC0A" w14:textId="77777777" w:rsidR="00F36399" w:rsidRDefault="00F36399" w:rsidP="00F36399">
            <w:pPr>
              <w:spacing w:line="360" w:lineRule="auto"/>
              <w:rPr>
                <w:rFonts w:ascii="仿宋_GB2312" w:eastAsia="仿宋_GB2312" w:hAnsi="宋体" w:hint="eastAsia"/>
                <w:sz w:val="24"/>
              </w:rPr>
            </w:pPr>
          </w:p>
          <w:p w14:paraId="1CD73252" w14:textId="77777777" w:rsidR="00F36399" w:rsidRDefault="00F36399" w:rsidP="00F36399">
            <w:pPr>
              <w:spacing w:line="360" w:lineRule="auto"/>
              <w:rPr>
                <w:rFonts w:ascii="仿宋_GB2312" w:eastAsia="仿宋_GB2312" w:hAnsi="宋体" w:hint="eastAsia"/>
                <w:sz w:val="24"/>
              </w:rPr>
            </w:pPr>
          </w:p>
          <w:p w14:paraId="7CE97E3E" w14:textId="77777777" w:rsidR="00F36399" w:rsidRDefault="00F36399" w:rsidP="00F36399">
            <w:pPr>
              <w:spacing w:line="360" w:lineRule="auto"/>
              <w:rPr>
                <w:rFonts w:ascii="仿宋_GB2312" w:eastAsia="仿宋_GB2312" w:hAnsi="宋体" w:hint="eastAsia"/>
                <w:sz w:val="24"/>
              </w:rPr>
            </w:pPr>
          </w:p>
          <w:p w14:paraId="3541C7CE" w14:textId="77777777" w:rsidR="00F36399" w:rsidRDefault="00F36399" w:rsidP="00F36399">
            <w:pPr>
              <w:spacing w:line="360" w:lineRule="auto"/>
              <w:rPr>
                <w:rFonts w:ascii="仿宋_GB2312" w:eastAsia="仿宋_GB2312" w:hAnsi="宋体" w:hint="eastAsia"/>
                <w:sz w:val="24"/>
              </w:rPr>
            </w:pPr>
          </w:p>
          <w:p w14:paraId="4CA1A6CB" w14:textId="77777777" w:rsidR="00F36399" w:rsidRDefault="00F36399" w:rsidP="00F36399">
            <w:pPr>
              <w:spacing w:line="360" w:lineRule="auto"/>
              <w:rPr>
                <w:rFonts w:ascii="仿宋_GB2312" w:eastAsia="仿宋_GB2312" w:hAnsi="宋体" w:hint="eastAsia"/>
                <w:sz w:val="24"/>
              </w:rPr>
            </w:pPr>
          </w:p>
          <w:p w14:paraId="421718BA" w14:textId="77777777" w:rsidR="00F36399" w:rsidRDefault="00F36399" w:rsidP="00F36399">
            <w:pPr>
              <w:spacing w:line="360" w:lineRule="auto"/>
              <w:rPr>
                <w:rFonts w:ascii="仿宋_GB2312" w:eastAsia="仿宋_GB2312" w:hAnsi="宋体" w:hint="eastAsia"/>
                <w:sz w:val="24"/>
              </w:rPr>
            </w:pPr>
          </w:p>
          <w:p w14:paraId="6B85C965" w14:textId="77777777" w:rsidR="00F36399" w:rsidRDefault="00F36399" w:rsidP="00F36399">
            <w:pPr>
              <w:spacing w:line="360" w:lineRule="auto"/>
              <w:rPr>
                <w:rFonts w:ascii="仿宋_GB2312" w:eastAsia="仿宋_GB2312" w:hAnsi="宋体" w:hint="eastAsia"/>
                <w:sz w:val="24"/>
              </w:rPr>
            </w:pPr>
          </w:p>
          <w:p w14:paraId="49E34DF0" w14:textId="77777777" w:rsidR="00F36399" w:rsidRDefault="00F36399" w:rsidP="00F36399">
            <w:pPr>
              <w:spacing w:line="360" w:lineRule="auto"/>
              <w:rPr>
                <w:rFonts w:ascii="仿宋_GB2312" w:eastAsia="仿宋_GB2312" w:hAnsi="宋体" w:hint="eastAsia"/>
                <w:sz w:val="24"/>
              </w:rPr>
            </w:pPr>
          </w:p>
          <w:p w14:paraId="021A54F8" w14:textId="77777777" w:rsidR="00F36399" w:rsidRDefault="00F36399" w:rsidP="00F36399">
            <w:pPr>
              <w:spacing w:line="360" w:lineRule="auto"/>
              <w:rPr>
                <w:rFonts w:ascii="仿宋_GB2312" w:eastAsia="仿宋_GB2312" w:hAnsi="宋体" w:hint="eastAsia"/>
                <w:sz w:val="24"/>
              </w:rPr>
            </w:pPr>
          </w:p>
          <w:p w14:paraId="23AFE762" w14:textId="77777777" w:rsidR="00F36399" w:rsidRDefault="00F36399" w:rsidP="00F36399">
            <w:pPr>
              <w:spacing w:line="360" w:lineRule="auto"/>
              <w:rPr>
                <w:rFonts w:ascii="仿宋_GB2312" w:eastAsia="仿宋_GB2312" w:hAnsi="宋体" w:hint="eastAsia"/>
                <w:sz w:val="24"/>
              </w:rPr>
            </w:pPr>
          </w:p>
          <w:p w14:paraId="3543A266" w14:textId="77777777" w:rsidR="00F36399" w:rsidRDefault="00F36399" w:rsidP="00F36399">
            <w:pPr>
              <w:spacing w:line="360" w:lineRule="auto"/>
              <w:rPr>
                <w:rFonts w:ascii="仿宋_GB2312" w:eastAsia="仿宋_GB2312" w:hAnsi="宋体" w:hint="eastAsia"/>
                <w:sz w:val="24"/>
              </w:rPr>
            </w:pPr>
          </w:p>
          <w:p w14:paraId="3D19D20A" w14:textId="77777777" w:rsidR="00F36399" w:rsidRDefault="00F36399" w:rsidP="00F36399">
            <w:pPr>
              <w:spacing w:line="360" w:lineRule="auto"/>
              <w:rPr>
                <w:rFonts w:ascii="仿宋_GB2312" w:eastAsia="仿宋_GB2312" w:hAnsi="宋体" w:hint="eastAsia"/>
                <w:sz w:val="24"/>
              </w:rPr>
            </w:pPr>
          </w:p>
          <w:p w14:paraId="49119CA9" w14:textId="77777777" w:rsidR="00F36399" w:rsidRDefault="00F36399" w:rsidP="00F36399">
            <w:pPr>
              <w:spacing w:line="360" w:lineRule="auto"/>
              <w:rPr>
                <w:rFonts w:ascii="仿宋_GB2312" w:eastAsia="仿宋_GB2312" w:hAnsi="宋体" w:hint="eastAsia"/>
                <w:sz w:val="24"/>
              </w:rPr>
            </w:pPr>
          </w:p>
          <w:p w14:paraId="67DACADC" w14:textId="77777777" w:rsidR="00F36399" w:rsidRDefault="00F36399" w:rsidP="00F36399">
            <w:pPr>
              <w:spacing w:line="360" w:lineRule="auto"/>
              <w:rPr>
                <w:rFonts w:ascii="仿宋_GB2312" w:eastAsia="仿宋_GB2312" w:hAnsi="宋体" w:hint="eastAsia"/>
                <w:sz w:val="24"/>
              </w:rPr>
            </w:pPr>
          </w:p>
          <w:p w14:paraId="13E161EC" w14:textId="77777777" w:rsidR="00F36399" w:rsidRDefault="00F36399" w:rsidP="00F36399">
            <w:pPr>
              <w:spacing w:line="360" w:lineRule="auto"/>
              <w:rPr>
                <w:rFonts w:ascii="仿宋_GB2312" w:eastAsia="仿宋_GB2312" w:hAnsi="宋体" w:hint="eastAsia"/>
                <w:sz w:val="24"/>
              </w:rPr>
            </w:pPr>
          </w:p>
          <w:p w14:paraId="0043E108" w14:textId="77777777" w:rsidR="00F36399" w:rsidRDefault="00F36399" w:rsidP="00F36399">
            <w:pPr>
              <w:spacing w:line="360" w:lineRule="auto"/>
              <w:rPr>
                <w:rFonts w:ascii="仿宋_GB2312" w:eastAsia="仿宋_GB2312" w:hAnsi="宋体" w:hint="eastAsia"/>
                <w:sz w:val="24"/>
              </w:rPr>
            </w:pPr>
          </w:p>
          <w:p w14:paraId="2FDA421B" w14:textId="77777777" w:rsidR="00F36399" w:rsidRDefault="00F36399" w:rsidP="00F36399">
            <w:pPr>
              <w:spacing w:line="360" w:lineRule="auto"/>
              <w:rPr>
                <w:rFonts w:ascii="仿宋_GB2312" w:eastAsia="仿宋_GB2312" w:hAnsi="宋体" w:hint="eastAsia"/>
                <w:sz w:val="24"/>
              </w:rPr>
            </w:pPr>
          </w:p>
          <w:p w14:paraId="62A71446" w14:textId="77777777" w:rsidR="00F36399" w:rsidRDefault="00F36399" w:rsidP="00F36399">
            <w:pPr>
              <w:spacing w:line="360" w:lineRule="auto"/>
              <w:rPr>
                <w:rFonts w:ascii="仿宋_GB2312" w:eastAsia="仿宋_GB2312" w:hAnsi="宋体" w:hint="eastAsia"/>
                <w:sz w:val="24"/>
              </w:rPr>
            </w:pPr>
          </w:p>
          <w:p w14:paraId="245778C6" w14:textId="77777777" w:rsidR="00F36399" w:rsidRDefault="00F36399" w:rsidP="00F36399">
            <w:pPr>
              <w:spacing w:line="360" w:lineRule="auto"/>
              <w:rPr>
                <w:rFonts w:ascii="仿宋_GB2312" w:eastAsia="仿宋_GB2312" w:hAnsi="宋体" w:hint="eastAsia"/>
                <w:sz w:val="24"/>
              </w:rPr>
            </w:pPr>
          </w:p>
          <w:p w14:paraId="6CBFAA53" w14:textId="77777777" w:rsidR="00F36399" w:rsidRDefault="00F36399" w:rsidP="00F36399">
            <w:pPr>
              <w:spacing w:line="360" w:lineRule="auto"/>
              <w:rPr>
                <w:rFonts w:ascii="仿宋_GB2312" w:eastAsia="仿宋_GB2312" w:hAnsi="宋体" w:hint="eastAsia"/>
                <w:sz w:val="24"/>
              </w:rPr>
            </w:pPr>
          </w:p>
          <w:p w14:paraId="6F5348B4" w14:textId="77777777" w:rsidR="00F36399" w:rsidRDefault="00F36399" w:rsidP="00F36399">
            <w:pPr>
              <w:spacing w:line="360" w:lineRule="auto"/>
              <w:rPr>
                <w:rFonts w:ascii="仿宋_GB2312" w:eastAsia="仿宋_GB2312" w:hAnsi="宋体" w:hint="eastAsia"/>
                <w:sz w:val="24"/>
              </w:rPr>
            </w:pPr>
          </w:p>
          <w:p w14:paraId="55CA00C0" w14:textId="77777777" w:rsidR="00F36399" w:rsidRDefault="00F36399" w:rsidP="00F36399">
            <w:pPr>
              <w:spacing w:line="360" w:lineRule="auto"/>
              <w:rPr>
                <w:rFonts w:ascii="仿宋_GB2312" w:eastAsia="仿宋_GB2312" w:hAnsi="宋体" w:hint="eastAsia"/>
                <w:sz w:val="24"/>
              </w:rPr>
            </w:pPr>
          </w:p>
          <w:p w14:paraId="26114309" w14:textId="77777777" w:rsidR="00040A78" w:rsidRDefault="00040A78" w:rsidP="00F36399">
            <w:pPr>
              <w:spacing w:line="360" w:lineRule="auto"/>
              <w:rPr>
                <w:rFonts w:ascii="仿宋_GB2312" w:eastAsia="仿宋_GB2312" w:hAnsi="宋体" w:hint="eastAsia"/>
                <w:sz w:val="24"/>
              </w:rPr>
            </w:pPr>
          </w:p>
          <w:p w14:paraId="27AB1E8C" w14:textId="77777777" w:rsidR="00040A78" w:rsidRDefault="00040A78" w:rsidP="00F36399">
            <w:pPr>
              <w:spacing w:line="360" w:lineRule="auto"/>
              <w:rPr>
                <w:rFonts w:ascii="仿宋_GB2312" w:eastAsia="仿宋_GB2312" w:hAnsi="宋体" w:hint="eastAsia"/>
                <w:sz w:val="24"/>
              </w:rPr>
            </w:pPr>
          </w:p>
          <w:p w14:paraId="5595D74A" w14:textId="77777777" w:rsidR="00040A78" w:rsidRDefault="00040A78" w:rsidP="00F36399">
            <w:pPr>
              <w:spacing w:line="360" w:lineRule="auto"/>
              <w:rPr>
                <w:rFonts w:ascii="仿宋_GB2312" w:eastAsia="仿宋_GB2312" w:hAnsi="宋体" w:hint="eastAsia"/>
                <w:sz w:val="24"/>
              </w:rPr>
            </w:pPr>
          </w:p>
          <w:p w14:paraId="3C31C600" w14:textId="77777777" w:rsidR="00040A78" w:rsidRDefault="00040A78" w:rsidP="00F36399">
            <w:pPr>
              <w:spacing w:line="360" w:lineRule="auto"/>
              <w:rPr>
                <w:rFonts w:ascii="仿宋_GB2312" w:eastAsia="仿宋_GB2312" w:hAnsi="宋体" w:hint="eastAsia"/>
                <w:sz w:val="24"/>
              </w:rPr>
            </w:pPr>
          </w:p>
          <w:p w14:paraId="11F7644D" w14:textId="77777777" w:rsidR="00040A78" w:rsidRDefault="00040A78" w:rsidP="00F36399">
            <w:pPr>
              <w:spacing w:line="360" w:lineRule="auto"/>
              <w:rPr>
                <w:rFonts w:ascii="仿宋_GB2312" w:eastAsia="仿宋_GB2312" w:hAnsi="宋体" w:hint="eastAsia"/>
                <w:sz w:val="24"/>
              </w:rPr>
            </w:pPr>
          </w:p>
          <w:p w14:paraId="38338733" w14:textId="77777777" w:rsidR="00040A78" w:rsidRDefault="00040A78" w:rsidP="00F36399">
            <w:pPr>
              <w:spacing w:line="360" w:lineRule="auto"/>
              <w:rPr>
                <w:rFonts w:ascii="仿宋_GB2312" w:eastAsia="仿宋_GB2312" w:hAnsi="宋体" w:hint="eastAsia"/>
                <w:sz w:val="24"/>
              </w:rPr>
            </w:pPr>
          </w:p>
        </w:tc>
      </w:tr>
      <w:tr w:rsidR="00F36399" w14:paraId="583EDC51" w14:textId="77777777">
        <w:trPr>
          <w:jc w:val="center"/>
        </w:trPr>
        <w:tc>
          <w:tcPr>
            <w:tcW w:w="9468" w:type="dxa"/>
            <w:gridSpan w:val="2"/>
          </w:tcPr>
          <w:p w14:paraId="5FA5D53A" w14:textId="77777777" w:rsidR="00F36399" w:rsidRDefault="00F36399" w:rsidP="00F36399">
            <w:pPr>
              <w:spacing w:line="360" w:lineRule="auto"/>
              <w:rPr>
                <w:rFonts w:ascii="仿宋_GB2312" w:eastAsia="仿宋_GB2312" w:hAnsi="宋体" w:hint="eastAsia"/>
                <w:sz w:val="24"/>
              </w:rPr>
            </w:pPr>
            <w:r>
              <w:rPr>
                <w:rFonts w:ascii="仿宋_GB2312" w:eastAsia="仿宋_GB2312" w:hAnsi="宋体" w:hint="eastAsia"/>
                <w:sz w:val="24"/>
              </w:rPr>
              <w:lastRenderedPageBreak/>
              <w:t>其他说明</w:t>
            </w:r>
          </w:p>
          <w:p w14:paraId="5AF8B4AE" w14:textId="77777777" w:rsidR="00F36399" w:rsidRDefault="00F36399" w:rsidP="00F36399">
            <w:pPr>
              <w:spacing w:line="360" w:lineRule="auto"/>
              <w:rPr>
                <w:rFonts w:eastAsia="仿宋_GB2312"/>
                <w:sz w:val="24"/>
              </w:rPr>
            </w:pPr>
          </w:p>
          <w:p w14:paraId="1841D21A" w14:textId="77777777" w:rsidR="00F36399" w:rsidRDefault="00F36399" w:rsidP="00F36399">
            <w:pPr>
              <w:spacing w:line="360" w:lineRule="auto"/>
              <w:rPr>
                <w:rFonts w:eastAsia="仿宋_GB2312"/>
                <w:sz w:val="24"/>
              </w:rPr>
            </w:pPr>
          </w:p>
          <w:p w14:paraId="41C656A5" w14:textId="77777777" w:rsidR="00F36399" w:rsidRDefault="00F36399" w:rsidP="00F36399">
            <w:pPr>
              <w:spacing w:line="360" w:lineRule="auto"/>
              <w:rPr>
                <w:rFonts w:eastAsia="仿宋_GB2312"/>
                <w:sz w:val="24"/>
              </w:rPr>
            </w:pPr>
          </w:p>
          <w:p w14:paraId="44B5DB8A" w14:textId="77777777" w:rsidR="00F36399" w:rsidRDefault="00F36399" w:rsidP="00F36399">
            <w:pPr>
              <w:spacing w:line="360" w:lineRule="auto"/>
              <w:rPr>
                <w:rFonts w:eastAsia="仿宋_GB2312"/>
                <w:sz w:val="24"/>
              </w:rPr>
            </w:pPr>
          </w:p>
          <w:p w14:paraId="373A7247" w14:textId="77777777" w:rsidR="00F36399" w:rsidRDefault="00F36399" w:rsidP="00F36399">
            <w:pPr>
              <w:spacing w:line="360" w:lineRule="auto"/>
              <w:rPr>
                <w:rFonts w:eastAsia="仿宋_GB2312"/>
                <w:sz w:val="24"/>
              </w:rPr>
            </w:pPr>
          </w:p>
        </w:tc>
      </w:tr>
      <w:tr w:rsidR="00F36399" w14:paraId="44685C5D" w14:textId="77777777" w:rsidTr="00EB602C">
        <w:trPr>
          <w:trHeight w:val="2542"/>
          <w:jc w:val="center"/>
        </w:trPr>
        <w:tc>
          <w:tcPr>
            <w:tcW w:w="9468" w:type="dxa"/>
            <w:gridSpan w:val="2"/>
          </w:tcPr>
          <w:p w14:paraId="7E96F70C" w14:textId="77777777" w:rsidR="00F36399" w:rsidRDefault="00F36399" w:rsidP="00F36399">
            <w:pPr>
              <w:spacing w:line="360" w:lineRule="auto"/>
              <w:rPr>
                <w:rFonts w:ascii="仿宋_GB2312" w:eastAsia="仿宋_GB2312" w:hAnsi="宋体" w:hint="eastAsia"/>
                <w:sz w:val="24"/>
              </w:rPr>
            </w:pPr>
            <w:r>
              <w:rPr>
                <w:rFonts w:ascii="仿宋_GB2312" w:eastAsia="仿宋_GB2312" w:hAnsi="宋体" w:hint="eastAsia"/>
                <w:sz w:val="24"/>
              </w:rPr>
              <w:t>指导教师意见</w:t>
            </w:r>
          </w:p>
          <w:p w14:paraId="00908F95" w14:textId="77777777" w:rsidR="00F36399" w:rsidRDefault="00F36399" w:rsidP="00F36399">
            <w:pPr>
              <w:spacing w:line="360" w:lineRule="auto"/>
              <w:jc w:val="right"/>
              <w:rPr>
                <w:rFonts w:ascii="仿宋_GB2312" w:eastAsia="仿宋_GB2312" w:hAnsi="宋体" w:hint="eastAsia"/>
                <w:sz w:val="24"/>
              </w:rPr>
            </w:pPr>
          </w:p>
          <w:p w14:paraId="44E1034C" w14:textId="77777777" w:rsidR="00F36399" w:rsidRDefault="00F36399" w:rsidP="00F36399">
            <w:pPr>
              <w:spacing w:line="360" w:lineRule="auto"/>
              <w:jc w:val="right"/>
              <w:rPr>
                <w:rFonts w:ascii="仿宋_GB2312" w:eastAsia="仿宋_GB2312" w:hAnsi="宋体" w:hint="eastAsia"/>
                <w:sz w:val="24"/>
              </w:rPr>
            </w:pPr>
          </w:p>
          <w:p w14:paraId="07484EFC" w14:textId="77777777" w:rsidR="00F36399" w:rsidRDefault="00F36399" w:rsidP="00F36399">
            <w:pPr>
              <w:wordWrap w:val="0"/>
              <w:spacing w:line="360" w:lineRule="auto"/>
              <w:jc w:val="center"/>
              <w:rPr>
                <w:rFonts w:ascii="仿宋_GB2312" w:eastAsia="仿宋_GB2312" w:hAnsi="宋体" w:hint="eastAsia"/>
                <w:sz w:val="24"/>
              </w:rPr>
            </w:pPr>
            <w:r>
              <w:rPr>
                <w:rFonts w:ascii="仿宋_GB2312" w:eastAsia="仿宋_GB2312" w:hAnsi="宋体" w:hint="eastAsia"/>
                <w:sz w:val="24"/>
              </w:rPr>
              <w:t xml:space="preserve">                             指导教师签名：</w:t>
            </w:r>
          </w:p>
          <w:p w14:paraId="7C0AC65A" w14:textId="1A4F69F2" w:rsidR="00F36399" w:rsidRDefault="00F36399" w:rsidP="00F36399">
            <w:pPr>
              <w:spacing w:line="360" w:lineRule="auto"/>
              <w:ind w:right="567"/>
              <w:jc w:val="right"/>
              <w:rPr>
                <w:rFonts w:ascii="仿宋_GB2312" w:eastAsia="仿宋_GB2312" w:hAnsi="宋体" w:hint="eastAsia"/>
                <w:sz w:val="24"/>
              </w:rPr>
            </w:pPr>
            <w:r>
              <w:rPr>
                <w:rFonts w:ascii="仿宋_GB2312" w:eastAsia="仿宋_GB2312" w:hAnsi="宋体" w:hint="eastAsia"/>
                <w:sz w:val="24"/>
              </w:rPr>
              <w:t xml:space="preserve">年 </w:t>
            </w:r>
            <w:r>
              <w:rPr>
                <w:rFonts w:ascii="仿宋_GB2312" w:eastAsia="仿宋_GB2312" w:hAnsi="宋体"/>
                <w:sz w:val="24"/>
              </w:rPr>
              <w:t xml:space="preserve"> </w:t>
            </w:r>
            <w:r>
              <w:rPr>
                <w:rFonts w:ascii="仿宋_GB2312" w:eastAsia="仿宋_GB2312" w:hAnsi="宋体" w:hint="eastAsia"/>
                <w:sz w:val="24"/>
              </w:rPr>
              <w:t xml:space="preserve">月 </w:t>
            </w:r>
            <w:r>
              <w:rPr>
                <w:rFonts w:ascii="仿宋_GB2312" w:eastAsia="仿宋_GB2312" w:hAnsi="宋体"/>
                <w:sz w:val="24"/>
              </w:rPr>
              <w:t xml:space="preserve"> </w:t>
            </w:r>
            <w:r>
              <w:rPr>
                <w:rFonts w:ascii="仿宋_GB2312" w:eastAsia="仿宋_GB2312" w:hAnsi="宋体" w:hint="eastAsia"/>
                <w:sz w:val="24"/>
              </w:rPr>
              <w:t>日</w:t>
            </w:r>
          </w:p>
        </w:tc>
      </w:tr>
      <w:tr w:rsidR="00F36399" w14:paraId="11B1A159" w14:textId="77777777" w:rsidTr="003E6E74">
        <w:trPr>
          <w:trHeight w:val="2549"/>
          <w:jc w:val="center"/>
        </w:trPr>
        <w:tc>
          <w:tcPr>
            <w:tcW w:w="9468" w:type="dxa"/>
            <w:gridSpan w:val="2"/>
          </w:tcPr>
          <w:p w14:paraId="50FCEA8B" w14:textId="16FDE0DA" w:rsidR="00F36399" w:rsidRDefault="00F36399" w:rsidP="00F36399">
            <w:pPr>
              <w:spacing w:line="360" w:lineRule="auto"/>
              <w:rPr>
                <w:rFonts w:ascii="仿宋_GB2312" w:eastAsia="仿宋_GB2312" w:hAnsi="宋体" w:hint="eastAsia"/>
                <w:sz w:val="24"/>
              </w:rPr>
            </w:pPr>
            <w:r>
              <w:rPr>
                <w:rFonts w:ascii="仿宋_GB2312" w:eastAsia="仿宋_GB2312" w:hAnsi="宋体" w:hint="eastAsia"/>
                <w:sz w:val="24"/>
              </w:rPr>
              <w:lastRenderedPageBreak/>
              <w:t>开题答辩小组意见</w:t>
            </w:r>
          </w:p>
          <w:p w14:paraId="11BEA4A6" w14:textId="77777777" w:rsidR="00F36399" w:rsidRDefault="00F36399" w:rsidP="00F36399">
            <w:pPr>
              <w:spacing w:line="360" w:lineRule="auto"/>
              <w:jc w:val="right"/>
              <w:rPr>
                <w:rFonts w:ascii="仿宋_GB2312" w:eastAsia="仿宋_GB2312" w:hAnsi="宋体" w:hint="eastAsia"/>
                <w:sz w:val="24"/>
              </w:rPr>
            </w:pPr>
          </w:p>
          <w:p w14:paraId="59BF3916" w14:textId="77777777" w:rsidR="00F36399" w:rsidRDefault="00F36399" w:rsidP="00F36399">
            <w:pPr>
              <w:spacing w:line="360" w:lineRule="auto"/>
              <w:jc w:val="right"/>
              <w:rPr>
                <w:rFonts w:ascii="仿宋_GB2312" w:eastAsia="仿宋_GB2312" w:hAnsi="宋体" w:hint="eastAsia"/>
                <w:sz w:val="24"/>
              </w:rPr>
            </w:pPr>
          </w:p>
          <w:p w14:paraId="17FDF775" w14:textId="186F6AA3" w:rsidR="00F36399" w:rsidRDefault="00F36399" w:rsidP="00F36399">
            <w:pPr>
              <w:spacing w:line="360" w:lineRule="auto"/>
              <w:ind w:firstLineChars="2300" w:firstLine="5520"/>
              <w:rPr>
                <w:rFonts w:ascii="仿宋_GB2312" w:eastAsia="仿宋_GB2312" w:hAnsi="宋体" w:hint="eastAsia"/>
                <w:sz w:val="24"/>
              </w:rPr>
            </w:pPr>
            <w:r>
              <w:rPr>
                <w:rFonts w:ascii="仿宋_GB2312" w:eastAsia="仿宋_GB2312" w:hAnsi="宋体" w:hint="eastAsia"/>
                <w:sz w:val="24"/>
              </w:rPr>
              <w:t>开题答辩小组教师签名：</w:t>
            </w:r>
          </w:p>
          <w:p w14:paraId="050AFDA7" w14:textId="3795A35D" w:rsidR="00F36399" w:rsidRPr="00812A2B" w:rsidRDefault="00F36399" w:rsidP="00F36399">
            <w:pPr>
              <w:spacing w:line="360" w:lineRule="auto"/>
              <w:ind w:right="567"/>
              <w:jc w:val="right"/>
              <w:rPr>
                <w:rFonts w:ascii="仿宋_GB2312" w:eastAsia="仿宋_GB2312" w:hAnsi="宋体" w:hint="eastAsia"/>
                <w:sz w:val="24"/>
              </w:rPr>
            </w:pPr>
            <w:r>
              <w:rPr>
                <w:rFonts w:ascii="仿宋_GB2312" w:eastAsia="仿宋_GB2312" w:hAnsi="宋体" w:hint="eastAsia"/>
                <w:sz w:val="24"/>
              </w:rPr>
              <w:t xml:space="preserve">年 </w:t>
            </w:r>
            <w:r>
              <w:rPr>
                <w:rFonts w:ascii="仿宋_GB2312" w:eastAsia="仿宋_GB2312" w:hAnsi="宋体"/>
                <w:sz w:val="24"/>
              </w:rPr>
              <w:t xml:space="preserve"> </w:t>
            </w:r>
            <w:r>
              <w:rPr>
                <w:rFonts w:ascii="仿宋_GB2312" w:eastAsia="仿宋_GB2312" w:hAnsi="宋体" w:hint="eastAsia"/>
                <w:sz w:val="24"/>
              </w:rPr>
              <w:t xml:space="preserve">月 </w:t>
            </w:r>
            <w:r>
              <w:rPr>
                <w:rFonts w:ascii="仿宋_GB2312" w:eastAsia="仿宋_GB2312" w:hAnsi="宋体"/>
                <w:sz w:val="24"/>
              </w:rPr>
              <w:t xml:space="preserve"> </w:t>
            </w:r>
            <w:r>
              <w:rPr>
                <w:rFonts w:ascii="仿宋_GB2312" w:eastAsia="仿宋_GB2312" w:hAnsi="宋体" w:hint="eastAsia"/>
                <w:sz w:val="24"/>
              </w:rPr>
              <w:t>日</w:t>
            </w:r>
          </w:p>
        </w:tc>
      </w:tr>
      <w:tr w:rsidR="00F36399" w14:paraId="14E2C44A" w14:textId="77777777" w:rsidTr="0000411E">
        <w:trPr>
          <w:trHeight w:val="2527"/>
          <w:jc w:val="center"/>
        </w:trPr>
        <w:tc>
          <w:tcPr>
            <w:tcW w:w="9468" w:type="dxa"/>
            <w:gridSpan w:val="2"/>
          </w:tcPr>
          <w:p w14:paraId="66879737" w14:textId="77777777" w:rsidR="00F36399" w:rsidRDefault="00F36399" w:rsidP="00F36399">
            <w:pPr>
              <w:spacing w:line="360" w:lineRule="auto"/>
              <w:rPr>
                <w:rFonts w:ascii="仿宋_GB2312" w:eastAsia="仿宋_GB2312" w:hAnsi="宋体" w:hint="eastAsia"/>
                <w:sz w:val="24"/>
              </w:rPr>
            </w:pPr>
            <w:r>
              <w:rPr>
                <w:rFonts w:ascii="仿宋_GB2312" w:eastAsia="仿宋_GB2312" w:hAnsi="宋体" w:hint="eastAsia"/>
                <w:sz w:val="24"/>
              </w:rPr>
              <w:t>学院审核意见</w:t>
            </w:r>
          </w:p>
          <w:p w14:paraId="7AC1088C" w14:textId="77777777" w:rsidR="00F36399" w:rsidRDefault="00F36399" w:rsidP="00F36399">
            <w:pPr>
              <w:spacing w:line="360" w:lineRule="auto"/>
              <w:rPr>
                <w:rFonts w:ascii="仿宋_GB2312" w:eastAsia="仿宋_GB2312" w:hAnsi="宋体" w:hint="eastAsia"/>
                <w:sz w:val="24"/>
              </w:rPr>
            </w:pPr>
          </w:p>
          <w:p w14:paraId="5B0A320C" w14:textId="24A7D633" w:rsidR="00F36399" w:rsidRDefault="00F36399" w:rsidP="00F36399">
            <w:pPr>
              <w:spacing w:line="360" w:lineRule="auto"/>
              <w:rPr>
                <w:rFonts w:ascii="仿宋_GB2312" w:eastAsia="仿宋_GB2312" w:hAnsi="宋体" w:hint="eastAsia"/>
                <w:sz w:val="24"/>
              </w:rPr>
            </w:pPr>
            <w:r>
              <w:rPr>
                <w:rFonts w:ascii="仿宋_GB2312" w:eastAsia="仿宋_GB2312" w:hAnsi="宋体" w:hint="eastAsia"/>
                <w:sz w:val="24"/>
              </w:rPr>
              <w:t xml:space="preserve">      1.通过（）；          2.完善后通过（）；         3.未通过（）</w:t>
            </w:r>
          </w:p>
          <w:p w14:paraId="312EE481" w14:textId="52156590" w:rsidR="00F36399" w:rsidRDefault="00F36399" w:rsidP="00F36399">
            <w:pPr>
              <w:spacing w:line="360" w:lineRule="auto"/>
              <w:ind w:firstLineChars="2300" w:firstLine="5520"/>
              <w:rPr>
                <w:rFonts w:ascii="仿宋_GB2312" w:eastAsia="仿宋_GB2312" w:hAnsi="宋体" w:hint="eastAsia"/>
                <w:sz w:val="24"/>
              </w:rPr>
            </w:pPr>
            <w:r>
              <w:rPr>
                <w:rFonts w:ascii="仿宋_GB2312" w:eastAsia="仿宋_GB2312" w:hAnsi="宋体" w:hint="eastAsia"/>
                <w:sz w:val="24"/>
              </w:rPr>
              <w:t xml:space="preserve">负责人签名： </w:t>
            </w:r>
          </w:p>
          <w:p w14:paraId="6F010326" w14:textId="6371857D" w:rsidR="00F36399" w:rsidRDefault="00F36399" w:rsidP="00F36399">
            <w:pPr>
              <w:spacing w:line="360" w:lineRule="auto"/>
              <w:ind w:right="480"/>
              <w:jc w:val="right"/>
              <w:rPr>
                <w:rFonts w:ascii="仿宋_GB2312" w:eastAsia="仿宋_GB2312" w:hAnsi="宋体" w:hint="eastAsia"/>
                <w:sz w:val="24"/>
              </w:rPr>
            </w:pPr>
            <w:r>
              <w:rPr>
                <w:rFonts w:ascii="仿宋_GB2312" w:eastAsia="仿宋_GB2312" w:hAnsi="宋体" w:hint="eastAsia"/>
                <w:sz w:val="24"/>
              </w:rPr>
              <w:t xml:space="preserve">年 </w:t>
            </w:r>
            <w:r>
              <w:rPr>
                <w:rFonts w:ascii="仿宋_GB2312" w:eastAsia="仿宋_GB2312" w:hAnsi="宋体"/>
                <w:sz w:val="24"/>
              </w:rPr>
              <w:t xml:space="preserve"> </w:t>
            </w:r>
            <w:r>
              <w:rPr>
                <w:rFonts w:ascii="仿宋_GB2312" w:eastAsia="仿宋_GB2312" w:hAnsi="宋体" w:hint="eastAsia"/>
                <w:sz w:val="24"/>
              </w:rPr>
              <w:t xml:space="preserve">月 </w:t>
            </w:r>
            <w:r>
              <w:rPr>
                <w:rFonts w:ascii="仿宋_GB2312" w:eastAsia="仿宋_GB2312" w:hAnsi="宋体"/>
                <w:sz w:val="24"/>
              </w:rPr>
              <w:t xml:space="preserve"> </w:t>
            </w:r>
            <w:r>
              <w:rPr>
                <w:rFonts w:ascii="仿宋_GB2312" w:eastAsia="仿宋_GB2312" w:hAnsi="宋体" w:hint="eastAsia"/>
                <w:sz w:val="24"/>
              </w:rPr>
              <w:t>日</w:t>
            </w:r>
          </w:p>
        </w:tc>
      </w:tr>
    </w:tbl>
    <w:p w14:paraId="5A910B8B" w14:textId="77777777" w:rsidR="008A17F6" w:rsidRDefault="008A17F6"/>
    <w:sectPr w:rsidR="008A17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7354C" w14:textId="77777777" w:rsidR="00522558" w:rsidRDefault="00522558" w:rsidP="003525B1">
      <w:r>
        <w:separator/>
      </w:r>
    </w:p>
  </w:endnote>
  <w:endnote w:type="continuationSeparator" w:id="0">
    <w:p w14:paraId="2087E825" w14:textId="77777777" w:rsidR="00522558" w:rsidRDefault="00522558" w:rsidP="00352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A05BE" w14:textId="77777777" w:rsidR="00522558" w:rsidRDefault="00522558" w:rsidP="003525B1">
      <w:r>
        <w:separator/>
      </w:r>
    </w:p>
  </w:footnote>
  <w:footnote w:type="continuationSeparator" w:id="0">
    <w:p w14:paraId="6D3DE957" w14:textId="77777777" w:rsidR="00522558" w:rsidRDefault="00522558" w:rsidP="00352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45CBB"/>
    <w:multiLevelType w:val="hybridMultilevel"/>
    <w:tmpl w:val="9806CD1E"/>
    <w:lvl w:ilvl="0" w:tplc="D45679F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0981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VmZThmY2NkMWY4OWFhYjBmYzRkZjkwMWYzOGYwOWQifQ=="/>
  </w:docVars>
  <w:rsids>
    <w:rsidRoot w:val="008B3166"/>
    <w:rsid w:val="0000411E"/>
    <w:rsid w:val="00020AF6"/>
    <w:rsid w:val="00040A78"/>
    <w:rsid w:val="000747BA"/>
    <w:rsid w:val="00087D18"/>
    <w:rsid w:val="000B2E3C"/>
    <w:rsid w:val="0010547D"/>
    <w:rsid w:val="00105A05"/>
    <w:rsid w:val="00133CDA"/>
    <w:rsid w:val="001424D5"/>
    <w:rsid w:val="00146852"/>
    <w:rsid w:val="001839EF"/>
    <w:rsid w:val="00186721"/>
    <w:rsid w:val="001A04A7"/>
    <w:rsid w:val="001B38BF"/>
    <w:rsid w:val="001C36F9"/>
    <w:rsid w:val="00245E4E"/>
    <w:rsid w:val="002B1C73"/>
    <w:rsid w:val="002C10EF"/>
    <w:rsid w:val="002C4FDC"/>
    <w:rsid w:val="002C61A7"/>
    <w:rsid w:val="003525B1"/>
    <w:rsid w:val="0038300B"/>
    <w:rsid w:val="003853F1"/>
    <w:rsid w:val="00392F07"/>
    <w:rsid w:val="00397D64"/>
    <w:rsid w:val="003A3435"/>
    <w:rsid w:val="003A461A"/>
    <w:rsid w:val="003C7ABC"/>
    <w:rsid w:val="003D57EF"/>
    <w:rsid w:val="003E6E74"/>
    <w:rsid w:val="004063C6"/>
    <w:rsid w:val="00426A7C"/>
    <w:rsid w:val="00444251"/>
    <w:rsid w:val="00450D23"/>
    <w:rsid w:val="00463D68"/>
    <w:rsid w:val="004E6288"/>
    <w:rsid w:val="004F17C4"/>
    <w:rsid w:val="004F6049"/>
    <w:rsid w:val="004F6642"/>
    <w:rsid w:val="00522558"/>
    <w:rsid w:val="00544EBE"/>
    <w:rsid w:val="0055679C"/>
    <w:rsid w:val="00587029"/>
    <w:rsid w:val="005927FE"/>
    <w:rsid w:val="0059358C"/>
    <w:rsid w:val="005940B4"/>
    <w:rsid w:val="005958D8"/>
    <w:rsid w:val="005F4EBF"/>
    <w:rsid w:val="006026C0"/>
    <w:rsid w:val="006426F2"/>
    <w:rsid w:val="006600BF"/>
    <w:rsid w:val="00694640"/>
    <w:rsid w:val="006B1AB4"/>
    <w:rsid w:val="00720E44"/>
    <w:rsid w:val="00730C30"/>
    <w:rsid w:val="00741226"/>
    <w:rsid w:val="0078010F"/>
    <w:rsid w:val="00792A12"/>
    <w:rsid w:val="007A4127"/>
    <w:rsid w:val="007B5DC2"/>
    <w:rsid w:val="007B61D1"/>
    <w:rsid w:val="008109B3"/>
    <w:rsid w:val="00812A2B"/>
    <w:rsid w:val="00842EB8"/>
    <w:rsid w:val="0084468A"/>
    <w:rsid w:val="008618D3"/>
    <w:rsid w:val="0088778E"/>
    <w:rsid w:val="008A17F6"/>
    <w:rsid w:val="008B3166"/>
    <w:rsid w:val="008C07A0"/>
    <w:rsid w:val="008C77DC"/>
    <w:rsid w:val="008E3A1C"/>
    <w:rsid w:val="008F3C52"/>
    <w:rsid w:val="008F44AD"/>
    <w:rsid w:val="0090403B"/>
    <w:rsid w:val="00912B80"/>
    <w:rsid w:val="00A03D48"/>
    <w:rsid w:val="00A0777F"/>
    <w:rsid w:val="00A14166"/>
    <w:rsid w:val="00A26DD9"/>
    <w:rsid w:val="00A449E3"/>
    <w:rsid w:val="00A7739F"/>
    <w:rsid w:val="00AC06B1"/>
    <w:rsid w:val="00AF015B"/>
    <w:rsid w:val="00B076BC"/>
    <w:rsid w:val="00B56CAF"/>
    <w:rsid w:val="00B635DF"/>
    <w:rsid w:val="00BA1F98"/>
    <w:rsid w:val="00BA32C8"/>
    <w:rsid w:val="00BC4BF8"/>
    <w:rsid w:val="00BC5D85"/>
    <w:rsid w:val="00BE021A"/>
    <w:rsid w:val="00BE79A3"/>
    <w:rsid w:val="00C016D5"/>
    <w:rsid w:val="00C311FE"/>
    <w:rsid w:val="00C44F6D"/>
    <w:rsid w:val="00C63DB6"/>
    <w:rsid w:val="00C7211F"/>
    <w:rsid w:val="00C82E57"/>
    <w:rsid w:val="00CC06FB"/>
    <w:rsid w:val="00D05A2B"/>
    <w:rsid w:val="00D46194"/>
    <w:rsid w:val="00D66F5C"/>
    <w:rsid w:val="00D7157B"/>
    <w:rsid w:val="00D82C90"/>
    <w:rsid w:val="00D9534D"/>
    <w:rsid w:val="00DE3A5A"/>
    <w:rsid w:val="00E55499"/>
    <w:rsid w:val="00E7620B"/>
    <w:rsid w:val="00E87948"/>
    <w:rsid w:val="00EA0022"/>
    <w:rsid w:val="00EB602C"/>
    <w:rsid w:val="00ED013D"/>
    <w:rsid w:val="00ED6F6A"/>
    <w:rsid w:val="00F32161"/>
    <w:rsid w:val="00F36399"/>
    <w:rsid w:val="00F45C80"/>
    <w:rsid w:val="00F71608"/>
    <w:rsid w:val="00FB3144"/>
    <w:rsid w:val="00FE2CC3"/>
    <w:rsid w:val="00FF7617"/>
    <w:rsid w:val="02217FDE"/>
    <w:rsid w:val="02F370E1"/>
    <w:rsid w:val="048A5003"/>
    <w:rsid w:val="06234B8E"/>
    <w:rsid w:val="065D6F25"/>
    <w:rsid w:val="13A4165E"/>
    <w:rsid w:val="22964E06"/>
    <w:rsid w:val="250A6B53"/>
    <w:rsid w:val="35AB3FE5"/>
    <w:rsid w:val="3FC52358"/>
    <w:rsid w:val="5D8660BC"/>
    <w:rsid w:val="6B5566D4"/>
    <w:rsid w:val="6FF91911"/>
    <w:rsid w:val="74A24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53716"/>
  <w15:docId w15:val="{17F56321-4B23-4FCF-867F-AB2FAE31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ind w:firstLine="1530"/>
    </w:pPr>
    <w:rPr>
      <w:rFonts w:eastAsia="隶书"/>
      <w:sz w:val="44"/>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c">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缩进 字符"/>
    <w:basedOn w:val="a0"/>
    <w:link w:val="a3"/>
    <w:qFormat/>
    <w:rPr>
      <w:rFonts w:ascii="Times New Roman" w:eastAsia="隶书" w:hAnsi="Times New Roman" w:cs="Times New Roman"/>
      <w:sz w:val="44"/>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rPr>
      <w:rFonts w:ascii="Times New Roman" w:eastAsia="宋体" w:hAnsi="Times New Roman" w:cs="Times New Roman"/>
      <w:sz w:val="18"/>
      <w:szCs w:val="18"/>
    </w:rPr>
  </w:style>
  <w:style w:type="paragraph" w:styleId="ad">
    <w:name w:val="List Paragraph"/>
    <w:basedOn w:val="a"/>
    <w:uiPriority w:val="99"/>
    <w:unhideWhenUsed/>
    <w:rsid w:val="00BE79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DF896-3C27-4D91-9BFB-FAF45645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10</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T120496</dc:creator>
  <cp:lastModifiedBy>wzxwzx2003113@163.com</cp:lastModifiedBy>
  <cp:revision>30</cp:revision>
  <cp:lastPrinted>2022-10-10T01:58:00Z</cp:lastPrinted>
  <dcterms:created xsi:type="dcterms:W3CDTF">2025-01-05T08:28:00Z</dcterms:created>
  <dcterms:modified xsi:type="dcterms:W3CDTF">2025-01-06T15:06:00Z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95CCA498AA7D406DA9692D3E962FC991_13</vt:lpwstr>
  </property>
</Properties>
</file>