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2367"/>
        <w15:color w:val="DBDBDB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_Toc22662_WPSOffice_Type2"/>
          <w:r>
            <w:rPr>
              <w:rFonts w:ascii="宋体" w:hAnsi="宋体" w:eastAsia="宋体"/>
              <w:sz w:val="21"/>
            </w:rPr>
            <w:t>目</w:t>
          </w:r>
          <w:bookmarkStart w:id="41" w:name="_GoBack"/>
          <w:bookmarkEnd w:id="41"/>
          <w:r>
            <w:rPr>
              <w:rFonts w:ascii="宋体" w:hAnsi="宋体" w:eastAsia="宋体"/>
              <w:sz w:val="21"/>
            </w:rPr>
            <w:t>录</w:t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/>
              <w:bCs/>
            </w:rPr>
            <w:fldChar w:fldCharType="begin"/>
          </w:r>
          <w:r>
            <w:instrText xml:space="preserve"> HYPERLINK \l _Toc27756_WPSOffice_Level1 </w:instrText>
          </w:r>
          <w:r>
            <w:rPr>
              <w:b/>
              <w:bCs/>
            </w:rP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bCs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9a7c7f57-110c-4135-8dfd-a07ac98bb5b2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bCs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Ascii" w:hAnsiTheme="minorAscii" w:eastAsiaTheme="minorEastAsia" w:cstheme="minorBidi"/>
                  <w:b/>
                  <w:bCs/>
                </w:rPr>
                <w:t>一、 主页面</w:t>
              </w:r>
            </w:sdtContent>
          </w:sdt>
          <w:r>
            <w:rPr>
              <w:b/>
              <w:bCs/>
            </w:rPr>
            <w:tab/>
          </w:r>
          <w:bookmarkStart w:id="1" w:name="_Toc27756_WPSOffice_Level1Page"/>
          <w:r>
            <w:rPr>
              <w:b/>
              <w:bCs/>
            </w:rPr>
            <w:t>1</w:t>
          </w:r>
          <w:bookmarkEnd w:id="1"/>
          <w:r>
            <w:rPr>
              <w:b/>
              <w:bCs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_Toc22662_WPSOffice_Level2 </w:instrText>
          </w:r>
          <w: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25477205-6493-4efc-bc40-ac33dc2b47fd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1. </w:t>
              </w:r>
              <w:r>
                <w:rPr>
                  <w:rFonts w:hint="eastAsia" w:asciiTheme="minorAscii" w:hAnsiTheme="minorAscii" w:eastAsiaTheme="minorEastAsia" w:cstheme="minorBidi"/>
                </w:rPr>
                <w:t>页面图</w:t>
              </w:r>
            </w:sdtContent>
          </w:sdt>
          <w:r>
            <w:tab/>
          </w:r>
          <w:bookmarkStart w:id="2" w:name="_Toc22662_WPSOffice_Level2Page"/>
          <w:r>
            <w:t>1</w:t>
          </w:r>
          <w:bookmarkEnd w:id="2"/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_Toc24847_WPSOffice_Level2 </w:instrText>
          </w:r>
          <w: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8e2c3e11-900b-4801-b14c-7e6205fc2d01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2. </w:t>
              </w:r>
              <w:r>
                <w:rPr>
                  <w:rFonts w:hint="eastAsia" w:asciiTheme="minorAscii" w:hAnsiTheme="minorAscii" w:eastAsiaTheme="minorEastAsia" w:cstheme="minorBidi"/>
                </w:rPr>
                <w:t>功能介绍</w:t>
              </w:r>
            </w:sdtContent>
          </w:sdt>
          <w:r>
            <w:tab/>
          </w:r>
          <w:bookmarkStart w:id="3" w:name="_Toc24847_WPSOffice_Level2Page"/>
          <w:r>
            <w:t>1</w:t>
          </w:r>
          <w:bookmarkEnd w:id="3"/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/>
              <w:bCs/>
            </w:rPr>
            <w:fldChar w:fldCharType="begin"/>
          </w:r>
          <w:r>
            <w:instrText xml:space="preserve"> HYPERLINK \l _Toc22662_WPSOffice_Level1 </w:instrText>
          </w:r>
          <w:r>
            <w:rPr>
              <w:b/>
              <w:bCs/>
            </w:rP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bCs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13d4b9d0-d817-4726-b85f-fe3e18491ba8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bCs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Ascii" w:hAnsiTheme="minorAscii" w:eastAsiaTheme="minorEastAsia" w:cstheme="minorBidi"/>
                  <w:b/>
                  <w:bCs/>
                </w:rPr>
                <w:t>二、 商品页</w:t>
              </w:r>
            </w:sdtContent>
          </w:sdt>
          <w:r>
            <w:rPr>
              <w:b/>
              <w:bCs/>
            </w:rPr>
            <w:tab/>
          </w:r>
          <w:bookmarkStart w:id="4" w:name="_Toc22662_WPSOffice_Level1Page"/>
          <w:r>
            <w:rPr>
              <w:b/>
              <w:bCs/>
            </w:rPr>
            <w:t>2</w:t>
          </w:r>
          <w:bookmarkEnd w:id="4"/>
          <w:r>
            <w:rPr>
              <w:b/>
              <w:bCs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_Toc17286_WPSOffice_Level2 </w:instrText>
          </w:r>
          <w: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681cb259-e1c0-4301-bef7-64cf0d07d787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1. </w:t>
              </w:r>
              <w:r>
                <w:rPr>
                  <w:rFonts w:hint="eastAsia" w:asciiTheme="minorAscii" w:hAnsiTheme="minorAscii" w:eastAsiaTheme="minorEastAsia" w:cstheme="minorBidi"/>
                </w:rPr>
                <w:t>商品页</w:t>
              </w:r>
            </w:sdtContent>
          </w:sdt>
          <w:r>
            <w:tab/>
          </w:r>
          <w:bookmarkStart w:id="5" w:name="_Toc17286_WPSOffice_Level2Page"/>
          <w:r>
            <w:t>2</w:t>
          </w:r>
          <w:bookmarkEnd w:id="5"/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_Toc13274_WPSOffice_Level2 </w:instrText>
          </w:r>
          <w: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330ef132-f292-456e-b2d9-f266a8838a85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2. </w:t>
              </w:r>
              <w:r>
                <w:rPr>
                  <w:rFonts w:hint="eastAsia" w:asciiTheme="minorAscii" w:hAnsiTheme="minorAscii" w:eastAsiaTheme="minorEastAsia" w:cstheme="minorBidi"/>
                </w:rPr>
                <w:t>功能介绍</w:t>
              </w:r>
            </w:sdtContent>
          </w:sdt>
          <w:r>
            <w:tab/>
          </w:r>
          <w:bookmarkStart w:id="6" w:name="_Toc13274_WPSOffice_Level2Page"/>
          <w:r>
            <w:t>2</w:t>
          </w:r>
          <w:bookmarkEnd w:id="6"/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_Toc14307_WPSOffice_Level2 </w:instrText>
          </w:r>
          <w: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7ea2cb02-071c-4639-b9fd-8fcf5570d032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3. </w:t>
              </w:r>
              <w:r>
                <w:rPr>
                  <w:rFonts w:hint="eastAsia" w:asciiTheme="minorAscii" w:hAnsiTheme="minorAscii" w:eastAsiaTheme="minorEastAsia" w:cstheme="minorBidi"/>
                </w:rPr>
                <w:t>商品详情页面</w:t>
              </w:r>
            </w:sdtContent>
          </w:sdt>
          <w:r>
            <w:tab/>
          </w:r>
          <w:bookmarkStart w:id="7" w:name="_Toc14307_WPSOffice_Level2Page"/>
          <w:r>
            <w:t>4</w:t>
          </w:r>
          <w:bookmarkEnd w:id="7"/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_Toc6189_WPSOffice_Level2 </w:instrText>
          </w:r>
          <w: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951d3438-a2a7-407f-9891-5b0f3f6cccd6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4. </w:t>
              </w:r>
              <w:r>
                <w:rPr>
                  <w:rFonts w:hint="eastAsia" w:asciiTheme="minorAscii" w:hAnsiTheme="minorAscii" w:eastAsiaTheme="minorEastAsia" w:cstheme="minorBidi"/>
                </w:rPr>
                <w:t>详情页功能介绍</w:t>
              </w:r>
            </w:sdtContent>
          </w:sdt>
          <w:r>
            <w:tab/>
          </w:r>
          <w:bookmarkStart w:id="8" w:name="_Toc6189_WPSOffice_Level2Page"/>
          <w:r>
            <w:t>4</w:t>
          </w:r>
          <w:bookmarkEnd w:id="8"/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/>
              <w:bCs/>
            </w:rPr>
            <w:fldChar w:fldCharType="begin"/>
          </w:r>
          <w:r>
            <w:instrText xml:space="preserve"> HYPERLINK \l _Toc24847_WPSOffice_Level1 </w:instrText>
          </w:r>
          <w:r>
            <w:rPr>
              <w:b/>
              <w:bCs/>
            </w:rP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bCs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87d01a08-15f6-4ea6-8c02-a8808fc7b8e1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bCs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Ascii" w:hAnsiTheme="minorAscii" w:eastAsiaTheme="minorEastAsia" w:cstheme="minorBidi"/>
                  <w:b/>
                  <w:bCs/>
                </w:rPr>
                <w:t>三、 购物车</w:t>
              </w:r>
            </w:sdtContent>
          </w:sdt>
          <w:r>
            <w:rPr>
              <w:b/>
              <w:bCs/>
            </w:rPr>
            <w:tab/>
          </w:r>
          <w:bookmarkStart w:id="9" w:name="_Toc24847_WPSOffice_Level1Page"/>
          <w:r>
            <w:rPr>
              <w:b/>
              <w:bCs/>
            </w:rPr>
            <w:t>5</w:t>
          </w:r>
          <w:bookmarkEnd w:id="9"/>
          <w:r>
            <w:rPr>
              <w:b/>
              <w:bCs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_Toc12244_WPSOffice_Level2 </w:instrText>
          </w:r>
          <w: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ac7e7114-53e5-4430-94c9-e7982b2ac554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1. </w:t>
              </w:r>
              <w:r>
                <w:rPr>
                  <w:rFonts w:hint="eastAsia" w:asciiTheme="minorAscii" w:hAnsiTheme="minorAscii" w:eastAsiaTheme="minorEastAsia" w:cstheme="minorBidi"/>
                </w:rPr>
                <w:t>购物车页</w:t>
              </w:r>
            </w:sdtContent>
          </w:sdt>
          <w:r>
            <w:tab/>
          </w:r>
          <w:bookmarkStart w:id="10" w:name="_Toc12244_WPSOffice_Level2Page"/>
          <w:r>
            <w:t>5</w:t>
          </w:r>
          <w:bookmarkEnd w:id="10"/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_Toc1600_WPSOffice_Level2 </w:instrText>
          </w:r>
          <w: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ea46a369-0e27-41de-8a8a-e0485bd3f594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2. </w:t>
              </w:r>
              <w:r>
                <w:rPr>
                  <w:rFonts w:hint="eastAsia" w:asciiTheme="minorAscii" w:hAnsiTheme="minorAscii" w:eastAsiaTheme="minorEastAsia" w:cstheme="minorBidi"/>
                </w:rPr>
                <w:t>功能介绍</w:t>
              </w:r>
            </w:sdtContent>
          </w:sdt>
          <w:r>
            <w:tab/>
          </w:r>
          <w:bookmarkStart w:id="11" w:name="_Toc1600_WPSOffice_Level2Page"/>
          <w:r>
            <w:t>5</w:t>
          </w:r>
          <w:bookmarkEnd w:id="11"/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_Toc5640_WPSOffice_Level2 </w:instrText>
          </w:r>
          <w: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60a173ee-f13a-49d0-9ea0-24fb42514426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3. </w:t>
              </w:r>
              <w:r>
                <w:rPr>
                  <w:rFonts w:hint="eastAsia" w:asciiTheme="minorAscii" w:hAnsiTheme="minorAscii" w:eastAsiaTheme="minorEastAsia" w:cstheme="minorBidi"/>
                </w:rPr>
                <w:t>提交订单页</w:t>
              </w:r>
            </w:sdtContent>
          </w:sdt>
          <w:r>
            <w:tab/>
          </w:r>
          <w:bookmarkStart w:id="12" w:name="_Toc5640_WPSOffice_Level2Page"/>
          <w:r>
            <w:t>8</w:t>
          </w:r>
          <w:bookmarkEnd w:id="12"/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_Toc11257_WPSOffice_Level2 </w:instrText>
          </w:r>
          <w: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60f36a93-03bd-40a4-9f67-e62c63138ac5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4. </w:t>
              </w:r>
              <w:r>
                <w:rPr>
                  <w:rFonts w:hint="eastAsia" w:asciiTheme="minorAscii" w:hAnsiTheme="minorAscii" w:eastAsiaTheme="minorEastAsia" w:cstheme="minorBidi"/>
                </w:rPr>
                <w:t>提交详情页功能</w:t>
              </w:r>
            </w:sdtContent>
          </w:sdt>
          <w:r>
            <w:tab/>
          </w:r>
          <w:bookmarkStart w:id="13" w:name="_Toc11257_WPSOffice_Level2Page"/>
          <w:r>
            <w:t>8</w:t>
          </w:r>
          <w:bookmarkEnd w:id="13"/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/>
              <w:bCs/>
            </w:rPr>
            <w:fldChar w:fldCharType="begin"/>
          </w:r>
          <w:r>
            <w:instrText xml:space="preserve"> HYPERLINK \l _Toc17286_WPSOffice_Level1 </w:instrText>
          </w:r>
          <w:r>
            <w:rPr>
              <w:b/>
              <w:bCs/>
            </w:rP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bCs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57194d98-3e87-4ca2-96f2-0c7b47b14575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bCs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eastAsia" w:asciiTheme="minorAscii" w:hAnsiTheme="minorAscii" w:eastAsiaTheme="minorEastAsia" w:cstheme="minorBidi"/>
                  <w:b/>
                  <w:bCs/>
                </w:rPr>
                <w:t>四、 个人页</w:t>
              </w:r>
            </w:sdtContent>
          </w:sdt>
          <w:r>
            <w:rPr>
              <w:b/>
              <w:bCs/>
            </w:rPr>
            <w:tab/>
          </w:r>
          <w:bookmarkStart w:id="14" w:name="_Toc17286_WPSOffice_Level1Page"/>
          <w:r>
            <w:rPr>
              <w:b/>
              <w:bCs/>
            </w:rPr>
            <w:t>10</w:t>
          </w:r>
          <w:bookmarkEnd w:id="14"/>
          <w:r>
            <w:rPr>
              <w:b/>
              <w:bCs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_Toc24313_WPSOffice_Level2 </w:instrText>
          </w:r>
          <w: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04b8e7fa-e97c-4d42-a50a-667454b61430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1. </w:t>
              </w:r>
              <w:r>
                <w:rPr>
                  <w:rFonts w:hint="eastAsia" w:asciiTheme="minorAscii" w:hAnsiTheme="minorAscii" w:eastAsiaTheme="minorEastAsia" w:cstheme="minorBidi"/>
                </w:rPr>
                <w:t>个人页面</w:t>
              </w:r>
            </w:sdtContent>
          </w:sdt>
          <w:r>
            <w:tab/>
          </w:r>
          <w:bookmarkStart w:id="15" w:name="_Toc24313_WPSOffice_Level2Page"/>
          <w:r>
            <w:t>10</w:t>
          </w:r>
          <w:bookmarkEnd w:id="15"/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_Toc22894_WPSOffice_Level2 </w:instrText>
          </w:r>
          <w: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a5fc168c-caff-4e7c-957b-0d2494b93911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2. </w:t>
              </w:r>
              <w:r>
                <w:rPr>
                  <w:rFonts w:hint="eastAsia" w:asciiTheme="minorAscii" w:hAnsiTheme="minorAscii" w:eastAsiaTheme="minorEastAsia" w:cstheme="minorBidi"/>
                </w:rPr>
                <w:t>功能介绍</w:t>
              </w:r>
            </w:sdtContent>
          </w:sdt>
          <w:r>
            <w:tab/>
          </w:r>
          <w:bookmarkStart w:id="16" w:name="_Toc22894_WPSOffice_Level2Page"/>
          <w:r>
            <w:t>11</w:t>
          </w:r>
          <w:bookmarkEnd w:id="16"/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_Toc6624_WPSOffice_Level2 </w:instrText>
          </w:r>
          <w: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e893b998-e540-44f6-ab91-82048f3592c3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3. </w:t>
              </w:r>
              <w:r>
                <w:rPr>
                  <w:rFonts w:hint="eastAsia" w:asciiTheme="minorAscii" w:hAnsiTheme="minorAscii" w:eastAsiaTheme="minorEastAsia" w:cstheme="minorBidi"/>
                </w:rPr>
                <w:t>登录页</w:t>
              </w:r>
            </w:sdtContent>
          </w:sdt>
          <w:r>
            <w:tab/>
          </w:r>
          <w:bookmarkStart w:id="17" w:name="_Toc6624_WPSOffice_Level2Page"/>
          <w:r>
            <w:t>11</w:t>
          </w:r>
          <w:bookmarkEnd w:id="17"/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_Toc19077_WPSOffice_Level2 </w:instrText>
          </w:r>
          <w: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7a456aab-8dc0-48aa-8bce-b42913a9c1ca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4. </w:t>
              </w:r>
              <w:r>
                <w:rPr>
                  <w:rFonts w:hint="eastAsia" w:asciiTheme="minorAscii" w:hAnsiTheme="minorAscii" w:eastAsiaTheme="minorEastAsia" w:cstheme="minorBidi"/>
                </w:rPr>
                <w:t>登录页功能介绍</w:t>
              </w:r>
            </w:sdtContent>
          </w:sdt>
          <w:r>
            <w:tab/>
          </w:r>
          <w:bookmarkStart w:id="18" w:name="_Toc19077_WPSOffice_Level2Page"/>
          <w:r>
            <w:t>11</w:t>
          </w:r>
          <w:bookmarkEnd w:id="18"/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_Toc7765_WPSOffice_Level2 </w:instrText>
          </w:r>
          <w: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d322449a-1ba8-478d-8b1f-1d6f38341e9d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5. </w:t>
              </w:r>
              <w:r>
                <w:rPr>
                  <w:rFonts w:hint="eastAsia" w:asciiTheme="minorAscii" w:hAnsiTheme="minorAscii" w:eastAsiaTheme="minorEastAsia" w:cstheme="minorBidi"/>
                </w:rPr>
                <w:t>注册页</w:t>
              </w:r>
            </w:sdtContent>
          </w:sdt>
          <w:r>
            <w:tab/>
          </w:r>
          <w:bookmarkStart w:id="19" w:name="_Toc7765_WPSOffice_Level2Page"/>
          <w:r>
            <w:t>12</w:t>
          </w:r>
          <w:bookmarkEnd w:id="19"/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_Toc32411_WPSOffice_Level2 </w:instrText>
          </w:r>
          <w:r>
            <w:fldChar w:fldCharType="separate"/>
          </w:r>
          <w:sdt>
            <w:sdt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  <w:id w:val="147452367"/>
              <w:placeholder>
                <w:docPart w:val="{d1af7521-fba2-45f3-aa6e-8d5f070cb17b}"/>
              </w:placeholder>
              <w15:color w:val="509DF3"/>
            </w:sdtPr>
            <w:sdtEndPr>
              <w:rPr>
                <w:rFonts w:asciiTheme="minorAscii" w:hAnsiTheme="minorAscii" w:eastAsiaTheme="minorEastAsia" w:cstheme="minorBidi"/>
                <w:b/>
                <w:kern w:val="2"/>
                <w:sz w:val="32"/>
                <w:szCs w:val="24"/>
                <w:lang w:val="en-US" w:eastAsia="zh-CN" w:bidi="ar-SA"/>
              </w:rPr>
            </w:sdtEndPr>
            <w:sdtContent>
              <w:r>
                <w:rPr>
                  <w:rFonts w:hint="default" w:asciiTheme="minorAscii" w:hAnsiTheme="minorAscii" w:eastAsiaTheme="minorEastAsia" w:cstheme="minorBidi"/>
                </w:rPr>
                <w:t xml:space="preserve">6. </w:t>
              </w:r>
              <w:r>
                <w:rPr>
                  <w:rFonts w:hint="eastAsia" w:asciiTheme="minorAscii" w:hAnsiTheme="minorAscii" w:eastAsiaTheme="minorEastAsia" w:cstheme="minorBidi"/>
                </w:rPr>
                <w:t>注册页功能介绍</w:t>
              </w:r>
            </w:sdtContent>
          </w:sdt>
          <w:r>
            <w:tab/>
          </w:r>
          <w:bookmarkStart w:id="20" w:name="_Toc32411_WPSOffice_Level2Page"/>
          <w:r>
            <w:t>12</w:t>
          </w:r>
          <w:bookmarkEnd w:id="20"/>
          <w:r>
            <w:fldChar w:fldCharType="end"/>
          </w:r>
          <w:bookmarkEnd w:id="0"/>
        </w:p>
      </w:sdtContent>
    </w:sdt>
    <w:p>
      <w:pPr>
        <w:pStyle w:val="3"/>
        <w:numPr>
          <w:numId w:val="0"/>
        </w:numPr>
        <w:bidi w:val="0"/>
        <w:outlineLvl w:val="2"/>
        <w:rPr>
          <w:rFonts w:hint="default"/>
          <w:lang w:val="en-US" w:eastAsia="zh-CN"/>
        </w:rPr>
        <w:sectPr>
          <w:headerReference r:id="rId3" w:type="even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titlePg/>
          <w:docGrid w:type="lines" w:linePitch="312" w:charSpace="0"/>
        </w:sect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27756_WPSOffice_Level1"/>
      <w:r>
        <w:rPr>
          <w:rFonts w:hint="eastAsia"/>
          <w:lang w:val="en-US" w:eastAsia="zh-CN"/>
        </w:rPr>
        <w:t>主页面</w:t>
      </w:r>
      <w:bookmarkEnd w:id="21"/>
    </w:p>
    <w:p>
      <w:pPr>
        <w:pStyle w:val="5"/>
        <w:bidi w:val="0"/>
        <w:rPr>
          <w:rFonts w:hint="default"/>
          <w:lang w:val="en-US" w:eastAsia="zh-CN"/>
        </w:rPr>
      </w:pPr>
      <w:bookmarkStart w:id="22" w:name="_Toc22662_WPSOffice_Level2"/>
      <w:r>
        <w:rPr>
          <w:rFonts w:hint="eastAsia"/>
          <w:lang w:val="en-US" w:eastAsia="zh-CN"/>
        </w:rPr>
        <w:t>页面图</w:t>
      </w:r>
      <w:bookmarkEnd w:id="22"/>
    </w:p>
    <w:p>
      <w:r>
        <w:drawing>
          <wp:inline distT="0" distB="0" distL="114300" distR="114300">
            <wp:extent cx="1562735" cy="2769870"/>
            <wp:effectExtent l="0" t="0" r="184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bookmarkStart w:id="23" w:name="_Toc24847_WPSOffice_Level2"/>
      <w:r>
        <w:rPr>
          <w:rFonts w:hint="eastAsia"/>
          <w:lang w:val="en-US" w:eastAsia="zh-CN"/>
        </w:rPr>
        <w:t>功能介绍</w:t>
      </w:r>
      <w:bookmarkEnd w:id="23"/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商品搜索框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990725" cy="3714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轮播图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注:轮播图为数据库获取，可以从后端添加或修改轮播图片</w:t>
      </w:r>
    </w:p>
    <w:p>
      <w:r>
        <w:drawing>
          <wp:inline distT="0" distB="0" distL="114300" distR="114300">
            <wp:extent cx="3238500" cy="17240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  <w:sectPr>
          <w:footerReference r:id="rId4" w:type="default"/>
          <w:footerReference r:id="rId5" w:type="even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4" w:name="_Toc22662_WPSOffice_Level1"/>
      <w:r>
        <w:rPr>
          <w:rFonts w:hint="eastAsia"/>
          <w:lang w:val="en-US" w:eastAsia="zh-CN"/>
        </w:rPr>
        <w:t>商品页</w:t>
      </w:r>
      <w:bookmarkEnd w:id="24"/>
    </w:p>
    <w:p>
      <w:pPr>
        <w:pStyle w:val="5"/>
        <w:numPr>
          <w:numId w:val="4"/>
        </w:numPr>
        <w:bidi w:val="0"/>
        <w:rPr>
          <w:rFonts w:hint="default"/>
          <w:lang w:val="en-US" w:eastAsia="zh-CN"/>
        </w:rPr>
      </w:pPr>
      <w:bookmarkStart w:id="25" w:name="_Toc17286_WPSOffice_Level2"/>
      <w:r>
        <w:rPr>
          <w:rFonts w:hint="eastAsia"/>
          <w:lang w:val="en-US" w:eastAsia="zh-CN"/>
        </w:rPr>
        <w:t>商品页</w:t>
      </w:r>
      <w:bookmarkEnd w:id="25"/>
    </w:p>
    <w:p>
      <w:pPr>
        <w:pStyle w:val="5"/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018030" cy="3566160"/>
            <wp:effectExtent l="0" t="0" r="127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bookmarkStart w:id="26" w:name="_Toc13274_WPSOffice_Level2"/>
      <w:r>
        <w:rPr>
          <w:rFonts w:hint="eastAsia"/>
          <w:lang w:val="en-US" w:eastAsia="zh-CN"/>
        </w:rPr>
        <w:t>功能介绍</w:t>
      </w:r>
      <w:bookmarkEnd w:id="26"/>
    </w:p>
    <w:p>
      <w:pPr>
        <w:pStyle w:val="7"/>
        <w:numPr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点击商品或商品名进入详情页,查看商品细节</w:t>
      </w:r>
    </w:p>
    <w:p>
      <w:r>
        <w:drawing>
          <wp:inline distT="0" distB="0" distL="114300" distR="114300">
            <wp:extent cx="1405255" cy="2248535"/>
            <wp:effectExtent l="0" t="0" r="4445" b="184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bidi w:val="0"/>
        <w:rPr>
          <w:rFonts w:hint="default"/>
          <w:lang w:val="en-US" w:eastAsia="zh-CN"/>
        </w:rPr>
        <w:sectPr>
          <w:footerReference r:id="rId8" w:type="first"/>
          <w:footerReference r:id="rId6" w:type="default"/>
          <w:footerReference r:id="rId7" w:type="even"/>
          <w:pgSz w:w="11906" w:h="16838"/>
          <w:pgMar w:top="1440" w:right="1800" w:bottom="1440" w:left="1800" w:header="851" w:footer="992" w:gutter="0"/>
          <w:pgNumType w:fmt="decimal"/>
          <w:cols w:space="425" w:num="1"/>
          <w:titlePg/>
          <w:docGrid w:type="lines" w:linePitch="312" w:charSpace="0"/>
        </w:sectPr>
      </w:pPr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点击右下角购物车按钮可以向购物车添加商品(需登录),未登录时则提示</w:t>
      </w:r>
    </w:p>
    <w:p>
      <w:pPr>
        <w:pStyle w:val="7"/>
        <w:numPr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390775" cy="14763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若商品存在，提示购物车数量+1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390775" cy="14573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若商品不存在，提示商品加入购物车成功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381250" cy="14573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/>
          <w:lang w:val="en-US" w:eastAsia="zh-CN"/>
        </w:rPr>
        <w:sectPr>
          <w:headerReference r:id="rId9" w:type="default"/>
          <w:footerReference r:id="rId11" w:type="default"/>
          <w:headerReference r:id="rId10" w:type="even"/>
          <w:footerReference r:id="rId12" w:type="even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pStyle w:val="5"/>
        <w:bidi w:val="0"/>
        <w:rPr>
          <w:rFonts w:hint="default"/>
          <w:lang w:val="en-US" w:eastAsia="zh-CN"/>
        </w:rPr>
      </w:pPr>
      <w:bookmarkStart w:id="27" w:name="_Toc14307_WPSOffice_Level2"/>
      <w:r>
        <w:rPr>
          <w:rFonts w:hint="eastAsia"/>
          <w:lang w:val="en-US" w:eastAsia="zh-CN"/>
        </w:rPr>
        <w:t>商品详情页面</w:t>
      </w:r>
      <w:bookmarkEnd w:id="27"/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106930" cy="3729990"/>
            <wp:effectExtent l="0" t="0" r="762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/>
          <w:lang w:val="en-US" w:eastAsia="zh-CN"/>
        </w:rPr>
      </w:pPr>
      <w:bookmarkStart w:id="28" w:name="_Toc6189_WPSOffice_Level2"/>
      <w:r>
        <w:rPr>
          <w:rFonts w:hint="eastAsia"/>
          <w:lang w:val="en-US" w:eastAsia="zh-CN"/>
        </w:rPr>
        <w:t>详情页功能介绍</w:t>
      </w:r>
      <w:bookmarkEnd w:id="28"/>
    </w:p>
    <w:p>
      <w:pPr>
        <w:pStyle w:val="7"/>
        <w:numPr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点击返回到商品页</w:t>
      </w:r>
      <w:r>
        <w:drawing>
          <wp:inline distT="0" distB="0" distL="114300" distR="114300">
            <wp:extent cx="200660" cy="148590"/>
            <wp:effectExtent l="0" t="0" r="889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066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numPr>
          <w:numId w:val="6"/>
        </w:num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点击进入购物车，若未登录，则购物车显示为空</w:t>
      </w:r>
      <w:r>
        <w:drawing>
          <wp:inline distT="0" distB="0" distL="114300" distR="114300">
            <wp:extent cx="237490" cy="278130"/>
            <wp:effectExtent l="0" t="0" r="1016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pStyle w:val="7"/>
        <w:numPr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加入购物车：添加商品到购物车(需登录)，立即购买：将商品信息提交至订单页(需登录)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14575" cy="3429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29" w:name="_Toc24847_WPSOffice_Level1"/>
      <w:r>
        <w:rPr>
          <w:rFonts w:hint="eastAsia"/>
          <w:lang w:val="en-US" w:eastAsia="zh-CN"/>
        </w:rPr>
        <w:t>购物车</w:t>
      </w:r>
      <w:bookmarkEnd w:id="29"/>
    </w:p>
    <w:p>
      <w:pPr>
        <w:pStyle w:val="5"/>
        <w:numPr>
          <w:numId w:val="7"/>
        </w:numPr>
        <w:bidi w:val="0"/>
        <w:rPr>
          <w:rFonts w:hint="default"/>
          <w:lang w:val="en-US" w:eastAsia="zh-CN"/>
        </w:rPr>
      </w:pPr>
      <w:bookmarkStart w:id="30" w:name="_Toc12244_WPSOffice_Level2"/>
      <w:r>
        <w:rPr>
          <w:rFonts w:hint="eastAsia"/>
          <w:lang w:val="en-US" w:eastAsia="zh-CN"/>
        </w:rPr>
        <w:t>购物车页</w:t>
      </w:r>
      <w:bookmarkEnd w:id="30"/>
    </w:p>
    <w:p>
      <w:pPr>
        <w:pStyle w:val="5"/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037080" cy="3634740"/>
            <wp:effectExtent l="0" t="0" r="1270" b="381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3708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numId w:val="7"/>
        </w:numPr>
        <w:bidi w:val="0"/>
        <w:rPr>
          <w:rFonts w:hint="default"/>
          <w:lang w:val="en-US" w:eastAsia="zh-CN"/>
        </w:rPr>
      </w:pPr>
      <w:bookmarkStart w:id="31" w:name="_Toc1600_WPSOffice_Level2"/>
      <w:r>
        <w:rPr>
          <w:rFonts w:hint="eastAsia"/>
          <w:lang w:val="en-US" w:eastAsia="zh-CN"/>
        </w:rPr>
        <w:t>功能介绍</w:t>
      </w:r>
      <w:bookmarkEnd w:id="31"/>
    </w:p>
    <w:p>
      <w:pPr>
        <w:pStyle w:val="7"/>
        <w:numPr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未登录时购物车显示为空，且全选删除结算功能不可用</w:t>
      </w:r>
    </w:p>
    <w:p>
      <w:r>
        <w:drawing>
          <wp:inline distT="0" distB="0" distL="114300" distR="114300">
            <wp:extent cx="1600200" cy="2846070"/>
            <wp:effectExtent l="0" t="0" r="0" b="1143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bidi w:val="0"/>
      </w:pPr>
      <w:r>
        <w:rPr>
          <w:rFonts w:hint="eastAsia"/>
          <w:lang w:val="en-US" w:eastAsia="zh-CN"/>
        </w:rPr>
        <w:t>点击右上角删除按钮</w:t>
      </w:r>
      <w:r>
        <w:drawing>
          <wp:inline distT="0" distB="0" distL="114300" distR="114300">
            <wp:extent cx="257175" cy="314325"/>
            <wp:effectExtent l="0" t="0" r="9525" b="952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出现删除号，点击删除商品</w:t>
      </w:r>
    </w:p>
    <w:p>
      <w:r>
        <w:drawing>
          <wp:inline distT="0" distB="0" distL="114300" distR="114300">
            <wp:extent cx="1555115" cy="2776855"/>
            <wp:effectExtent l="0" t="0" r="6985" b="444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5511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bidi w:val="0"/>
        <w:sectPr>
          <w:headerReference r:id="rId13" w:type="default"/>
          <w:footerReference r:id="rId15" w:type="default"/>
          <w:headerReference r:id="rId14" w:type="even"/>
          <w:footerReference r:id="rId16" w:type="even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pStyle w:val="7"/>
        <w:bidi w:val="0"/>
      </w:pPr>
      <w:r>
        <w:rPr>
          <w:rFonts w:hint="eastAsia"/>
          <w:lang w:val="en-US" w:eastAsia="zh-CN"/>
        </w:rPr>
        <w:t>点击左下角全选按钮，选中购物车所有商品</w:t>
      </w:r>
    </w:p>
    <w:p>
      <w:pPr>
        <w:pStyle w:val="7"/>
        <w:numPr>
          <w:numId w:val="0"/>
        </w:numPr>
        <w:bidi w:val="0"/>
        <w:ind w:left="400" w:leftChars="0"/>
      </w:pPr>
      <w:r>
        <w:drawing>
          <wp:inline distT="0" distB="0" distL="114300" distR="114300">
            <wp:extent cx="1660525" cy="2981960"/>
            <wp:effectExtent l="0" t="0" r="15875" b="889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点击结算按钮，将商品提交至订单页面</w:t>
      </w:r>
      <w:r>
        <w:drawing>
          <wp:inline distT="0" distB="0" distL="114300" distR="114300">
            <wp:extent cx="447675" cy="314325"/>
            <wp:effectExtent l="0" t="0" r="9525" b="952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注：此功能需先选中商品，且右下角计算总价需选中后才能计算</w:t>
      </w:r>
    </w:p>
    <w:p>
      <w:r>
        <w:drawing>
          <wp:inline distT="0" distB="0" distL="114300" distR="114300">
            <wp:extent cx="1752600" cy="3121025"/>
            <wp:effectExtent l="0" t="0" r="0" b="317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数量加减按钮</w:t>
      </w:r>
      <w:r>
        <w:drawing>
          <wp:inline distT="0" distB="0" distL="114300" distR="114300">
            <wp:extent cx="809625" cy="285750"/>
            <wp:effectExtent l="0" t="0" r="9525" b="0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注：数量最少为1，当数量为1时减少按钮失效</w:t>
      </w:r>
    </w:p>
    <w:p>
      <w:pPr>
        <w:rPr>
          <w:rFonts w:hint="default"/>
          <w:lang w:val="en-US" w:eastAsia="zh-CN"/>
        </w:rPr>
      </w:pPr>
    </w:p>
    <w:p>
      <w:pPr>
        <w:pStyle w:val="5"/>
        <w:numPr>
          <w:numId w:val="7"/>
        </w:numPr>
        <w:bidi w:val="0"/>
        <w:rPr>
          <w:rFonts w:hint="default"/>
          <w:lang w:val="en-US" w:eastAsia="zh-CN"/>
        </w:rPr>
      </w:pPr>
      <w:bookmarkStart w:id="32" w:name="_Toc5640_WPSOffice_Level2"/>
      <w:r>
        <w:rPr>
          <w:rFonts w:hint="eastAsia"/>
          <w:lang w:val="en-US" w:eastAsia="zh-CN"/>
        </w:rPr>
        <w:t>提交订单页</w:t>
      </w:r>
      <w:bookmarkEnd w:id="32"/>
    </w:p>
    <w:p>
      <w:pPr>
        <w:pStyle w:val="5"/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1811020" cy="3219450"/>
            <wp:effectExtent l="0" t="0" r="17780" b="0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bidi w:val="0"/>
        <w:rPr>
          <w:rFonts w:hint="default"/>
          <w:lang w:val="en-US" w:eastAsia="zh-CN"/>
        </w:rPr>
      </w:pPr>
      <w:bookmarkStart w:id="33" w:name="_Toc11257_WPSOffice_Level2"/>
      <w:r>
        <w:rPr>
          <w:rFonts w:hint="eastAsia"/>
          <w:lang w:val="en-US" w:eastAsia="zh-CN"/>
        </w:rPr>
        <w:t>提交详情页功能</w:t>
      </w:r>
      <w:bookmarkEnd w:id="3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注:此页面分为两个模块，第一个模块选择用户收货地址，第二个模块显示提交的订单详情</w:t>
      </w:r>
    </w:p>
    <w:p>
      <w:pPr>
        <w:pStyle w:val="7"/>
        <w:numPr>
          <w:numId w:val="9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收货地址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333750" cy="1000125"/>
            <wp:effectExtent l="0" t="0" r="0" b="9525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若未选择收货地址，其默认地址为用户添加的第一个地址(这边默认收货用户是小明)</w:t>
      </w:r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点击进入选择页面选择收货地址，选择后自动至订单页</w:t>
      </w:r>
    </w:p>
    <w:p>
      <w:pPr>
        <w:pStyle w:val="5"/>
        <w:numPr>
          <w:numId w:val="0"/>
        </w:numPr>
        <w:bidi w:val="0"/>
        <w:ind w:leftChars="0"/>
      </w:pPr>
      <w:r>
        <w:drawing>
          <wp:inline distT="0" distB="0" distL="114300" distR="114300">
            <wp:extent cx="1824990" cy="3219450"/>
            <wp:effectExtent l="0" t="0" r="3810" b="0"/>
            <wp:docPr id="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例：选择二明后返回到订单页，收货人信息变为二明的信息</w:t>
      </w:r>
    </w:p>
    <w:p>
      <w:r>
        <w:drawing>
          <wp:inline distT="0" distB="0" distL="114300" distR="114300">
            <wp:extent cx="1718945" cy="3094355"/>
            <wp:effectExtent l="0" t="0" r="14605" b="10795"/>
            <wp:docPr id="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提交按钮</w:t>
      </w:r>
    </w:p>
    <w:p>
      <w:pPr>
        <w:pStyle w:val="7"/>
        <w:numPr>
          <w:numId w:val="0"/>
        </w:numPr>
        <w:bidi w:val="0"/>
        <w:ind w:left="40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800100" cy="466725"/>
            <wp:effectExtent l="0" t="0" r="0" b="9525"/>
            <wp:docPr id="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点击提交订单，成功添加至数据库内则会提示添加成功，后返回购物车页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00300" cy="1466850"/>
            <wp:effectExtent l="0" t="0" r="0" b="0"/>
            <wp:docPr id="3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34" w:name="_Toc17286_WPSOffice_Level1"/>
      <w:r>
        <w:rPr>
          <w:rFonts w:hint="eastAsia"/>
          <w:lang w:val="en-US" w:eastAsia="zh-CN"/>
        </w:rPr>
        <w:t>个人页</w:t>
      </w:r>
      <w:bookmarkEnd w:id="34"/>
    </w:p>
    <w:p>
      <w:pPr>
        <w:pStyle w:val="5"/>
        <w:numPr>
          <w:numId w:val="10"/>
        </w:numPr>
        <w:bidi w:val="0"/>
        <w:rPr>
          <w:rFonts w:hint="default"/>
          <w:lang w:val="en-US" w:eastAsia="zh-CN"/>
        </w:rPr>
      </w:pPr>
      <w:bookmarkStart w:id="35" w:name="_Toc24313_WPSOffice_Level2"/>
      <w:r>
        <w:rPr>
          <w:rFonts w:hint="eastAsia"/>
          <w:lang w:val="en-US" w:eastAsia="zh-CN"/>
        </w:rPr>
        <w:t>个人页面</w:t>
      </w:r>
      <w:bookmarkEnd w:id="35"/>
    </w:p>
    <w:p>
      <w:r>
        <w:drawing>
          <wp:inline distT="0" distB="0" distL="114300" distR="114300">
            <wp:extent cx="1947545" cy="3502660"/>
            <wp:effectExtent l="0" t="0" r="14605" b="2540"/>
            <wp:docPr id="3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47545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bookmarkStart w:id="36" w:name="_Toc22894_WPSOffice_Level2"/>
      <w:r>
        <w:rPr>
          <w:rFonts w:hint="eastAsia"/>
          <w:lang w:val="en-US" w:eastAsia="zh-CN"/>
        </w:rPr>
        <w:t>功能介绍</w:t>
      </w:r>
      <w:bookmarkEnd w:id="36"/>
    </w:p>
    <w:p>
      <w:pPr>
        <w:pStyle w:val="7"/>
        <w:numPr>
          <w:numId w:val="11"/>
        </w:num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点击右上角登录按钮，进入登录页面</w:t>
      </w:r>
    </w:p>
    <w:p>
      <w:pPr>
        <w:pStyle w:val="7"/>
        <w:numPr>
          <w:numId w:val="0"/>
        </w:numPr>
        <w:bidi w:val="0"/>
        <w:ind w:left="400" w:leftChars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676275" cy="438150"/>
            <wp:effectExtent l="0" t="0" r="9525" b="0"/>
            <wp:docPr id="3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点击我的收货地址，进入收货地址页，可在其中添加修改地址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05200" cy="381000"/>
            <wp:effectExtent l="0" t="0" r="0" b="0"/>
            <wp:docPr id="3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/>
          <w:lang w:val="en-US" w:eastAsia="zh-CN"/>
        </w:rPr>
      </w:pPr>
      <w:bookmarkStart w:id="37" w:name="_Toc6624_WPSOffice_Level2"/>
      <w:r>
        <w:rPr>
          <w:rFonts w:hint="eastAsia"/>
          <w:lang w:val="en-US" w:eastAsia="zh-CN"/>
        </w:rPr>
        <w:t>登录页</w:t>
      </w:r>
      <w:bookmarkEnd w:id="37"/>
    </w:p>
    <w:p>
      <w:r>
        <w:drawing>
          <wp:inline distT="0" distB="0" distL="114300" distR="114300">
            <wp:extent cx="1379220" cy="2433320"/>
            <wp:effectExtent l="0" t="0" r="11430" b="5080"/>
            <wp:docPr id="3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bookmarkStart w:id="38" w:name="_Toc19077_WPSOffice_Level2"/>
      <w:r>
        <w:rPr>
          <w:rFonts w:hint="eastAsia"/>
          <w:lang w:val="en-US" w:eastAsia="zh-CN"/>
        </w:rPr>
        <w:t>登录页功能介绍</w:t>
      </w:r>
      <w:bookmarkEnd w:id="38"/>
    </w:p>
    <w:p>
      <w:pPr>
        <w:pStyle w:val="7"/>
        <w:numPr>
          <w:numId w:val="1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手机号密码校验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此页面做了正则判断手机号和密码，手机号为11位纯数字，密码为6位至21位中英文混合密码，点击登录时校验手机号密码是否有误，错误则显示提示，正确时则跳转至个人页面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例：手机号输入长度有误，点击提交提示</w:t>
      </w:r>
    </w:p>
    <w:p>
      <w:pPr>
        <w:pStyle w:val="7"/>
        <w:numPr>
          <w:numId w:val="0"/>
        </w:numPr>
        <w:bidi w:val="0"/>
        <w:ind w:left="40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203450" cy="1809750"/>
            <wp:effectExtent l="0" t="0" r="6350" b="0"/>
            <wp:docPr id="4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注册账号，点击注册账号进入注册页面</w:t>
      </w:r>
      <w:r>
        <w:drawing>
          <wp:inline distT="0" distB="0" distL="114300" distR="114300">
            <wp:extent cx="619125" cy="161925"/>
            <wp:effectExtent l="0" t="0" r="9525" b="9525"/>
            <wp:docPr id="4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/>
          <w:lang w:val="en-US" w:eastAsia="zh-CN"/>
        </w:rPr>
      </w:pPr>
      <w:bookmarkStart w:id="39" w:name="_Toc7765_WPSOffice_Level2"/>
      <w:r>
        <w:rPr>
          <w:rFonts w:hint="eastAsia"/>
          <w:lang w:val="en-US" w:eastAsia="zh-CN"/>
        </w:rPr>
        <w:t>注册页</w:t>
      </w:r>
      <w:bookmarkEnd w:id="39"/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352550" cy="2376170"/>
            <wp:effectExtent l="0" t="0" r="0" b="5080"/>
            <wp:docPr id="4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default"/>
          <w:lang w:val="en-US" w:eastAsia="zh-CN"/>
        </w:rPr>
      </w:pPr>
      <w:bookmarkStart w:id="40" w:name="_Toc32411_WPSOffice_Level2"/>
      <w:r>
        <w:rPr>
          <w:rFonts w:hint="eastAsia"/>
          <w:lang w:val="en-US" w:eastAsia="zh-CN"/>
        </w:rPr>
        <w:t>注册页功能介绍</w:t>
      </w:r>
      <w:bookmarkEnd w:id="40"/>
    </w:p>
    <w:p>
      <w:pPr>
        <w:pStyle w:val="7"/>
        <w:numPr>
          <w:numId w:val="1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手机号及密码校验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手机号：11位数字(1开头，第二位为3，4，5，7，8，后9位无要求)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密码：6到21位数字字母混合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确认密码：与上一次输入密码相同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输入手机号及密码时自动校验格式是否正确，若格式错误则提示，在格式正确时隐藏提示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例：手机号输入有误</w:t>
      </w:r>
    </w:p>
    <w:p>
      <w:r>
        <w:drawing>
          <wp:inline distT="0" distB="0" distL="114300" distR="114300">
            <wp:extent cx="2005330" cy="1771650"/>
            <wp:effectExtent l="0" t="0" r="13970" b="0"/>
            <wp:docPr id="4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长度和格式符合时提示消失</w:t>
      </w:r>
    </w:p>
    <w:p>
      <w:r>
        <w:drawing>
          <wp:inline distT="0" distB="0" distL="114300" distR="114300">
            <wp:extent cx="2026285" cy="1650365"/>
            <wp:effectExtent l="0" t="0" r="12065" b="6985"/>
            <wp:docPr id="4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手机号和密码符合格式后注册按钮显示为深蓝色，此时可向数据库提交一条记录(保存在数据表内：手机号，密码，注册时间)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609090" cy="2869565"/>
            <wp:effectExtent l="0" t="0" r="10160" b="6985"/>
            <wp:docPr id="4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17" w:type="default"/>
      <w:headerReference r:id="rId18" w:type="even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71">
      <wne:acd wne:acdName="acd0"/>
    </wne:keymap>
    <wne:keymap wne:kcmPrimary="0272">
      <wne:acd wne:acdName="acd1"/>
    </wne:keymap>
    <wne:keymap wne:kcmPrimary="0273">
      <wne:acd wne:acdName="acd2"/>
    </wne:keymap>
  </wne:keymaps>
  <wne:acds>
    <wne:acd wne:argValue="AQAAAAMA" wne:acdName="acd0" wne:fciIndexBasedOn="0065"/>
    <wne:acd wne:argValue="AQAAAAUA" wne:acdName="acd1" wne:fciIndexBasedOn="0065"/>
    <wne:acd wne:argValue="AQAAAAcA" wne:acdName="acd2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6" name="文本框 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74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s0lY7tAAAAAFAQAADwAAAAAAAAAB&#10;ACAAAAAiAAAAZHJzL2Rvd25yZXYueG1sUEsBAhQAFAAAAAgAh07iQNcDwbPDAgAA2AUAAA4AAAAA&#10;AAAAAQAgAAAAHwEAAGRycy9lMm9Eb2MueG1sUEsFBgAAAAAGAAYAWQEAAF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7" name="文本框 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848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s0lY7tAAAAAFAQAADwAAAAAAAAAB&#10;ACAAAAAiAAAAZHJzL2Rvd25yZXYueG1sUEsBAhQAFAAAAAgAh07iQIE8/xnDAgAA2AUAAA4AAAAA&#10;AAAAAQAgAAAAHwEAAGRycy9lMm9Eb2MueG1sUEsFBgAAAAAGAAYAWQEAAF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8" name="文本框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950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s0lY7tAAAAAFAQAADwAAAAAAAAAB&#10;ACAAAAAiAAAAZHJzL2Rvd25yZXYueG1sUEsBAhQAFAAAAAgAh07iQNZlAajDAgAA2AUAAA4AAAAA&#10;AAAAAQAgAAAAHwEAAGRycy9lMm9Eb2MueG1sUEsFBgAAAAAGAAYAWQEAAF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9" name="文本框 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052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gFo/AsICAADY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4" name="文本框 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564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xLFuvsICAADY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0" name="文本框 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155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X0YFe8ICAADY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1" name="文本框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257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s0lY7tAAAAAFAQAADwAAAAAAAAAB&#10;ACAAAAAiAAAAZHJzL2Rvd25yZXYueG1sUEsBAhQAFAAAAAgAh07iQAl5O9HDAgAA2AUAAA4AAAAA&#10;AAAAAQAgAAAAHwEAAGRycy9lMm9Eb2MueG1sUEsFBgAAAAAGAAYAWQEAAF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2" name="文本框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5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360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sj4I9MICAADY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5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3" name="文本框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4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462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s0lY7tAAAAAFAQAADwAAAAAAAAAB&#10;ACAAAAAiAAAAZHJzL2Rvd25yZXYueG1sUEsBAhQAFAAAAAgAh07iQOQBNl7DAgAA2AUAAA4AAAAA&#10;AAAAAQAgAAAAHwEAAGRycy9lMm9Eb2MueG1sUEsFBgAAAAAGAAYAWQEAAF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4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tabs>
        <w:tab w:val="clear" w:pos="4153"/>
      </w:tabs>
    </w:pPr>
    <w:r>
      <w:rPr>
        <w:rFonts w:hint="eastAsia"/>
        <w:lang w:eastAsia="zh-CN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0" name="文本框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B4ThpgVAgAAFQQAAA4AAAAAAAAA&#10;AQAgAAAAHwEAAGRycy9lMm9Eb2MueG1sUEsFBgAAAAAGAAYAWQEAAKY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tabs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1" name="文本框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y7EXc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XLsRdx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tabs>
        <w:tab w:val="clear" w:pos="4153"/>
      </w:tabs>
    </w:pPr>
    <w:r>
      <w:rPr>
        <w:rFonts w:hint="eastAsia"/>
        <w:lang w:eastAsia="zh-CN"/>
      </w:rPr>
      <w:tab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tabs>
        <w:tab w:val="clear" w:pos="4153"/>
      </w:tabs>
    </w:pPr>
    <w:r>
      <w:rPr>
        <w:rFonts w:hint="eastAsia"/>
        <w:lang w:eastAsia="zh-C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CF4E1B8"/>
    <w:multiLevelType w:val="singleLevel"/>
    <w:tmpl w:val="ACF4E1B8"/>
    <w:lvl w:ilvl="0" w:tentative="0">
      <w:start w:val="1"/>
      <w:numFmt w:val="decimal"/>
      <w:pStyle w:val="5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4C25E90"/>
    <w:multiLevelType w:val="singleLevel"/>
    <w:tmpl w:val="44C25E90"/>
    <w:lvl w:ilvl="0" w:tentative="0">
      <w:start w:val="1"/>
      <w:numFmt w:val="decimalEnclosedCircleChinese"/>
      <w:pStyle w:val="7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7A5D2332"/>
    <w:multiLevelType w:val="singleLevel"/>
    <w:tmpl w:val="7A5D2332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33EA2"/>
    <w:rsid w:val="0A645BEF"/>
    <w:rsid w:val="0EF63B26"/>
    <w:rsid w:val="10906791"/>
    <w:rsid w:val="10A978E3"/>
    <w:rsid w:val="10F60E44"/>
    <w:rsid w:val="1CB81443"/>
    <w:rsid w:val="2202058B"/>
    <w:rsid w:val="222F5A28"/>
    <w:rsid w:val="22707CBF"/>
    <w:rsid w:val="247318E7"/>
    <w:rsid w:val="253E6E0C"/>
    <w:rsid w:val="28257389"/>
    <w:rsid w:val="28295C07"/>
    <w:rsid w:val="2CCD2D68"/>
    <w:rsid w:val="311B70B3"/>
    <w:rsid w:val="32F37914"/>
    <w:rsid w:val="3A551C90"/>
    <w:rsid w:val="3AA60CDD"/>
    <w:rsid w:val="3D4B3EBB"/>
    <w:rsid w:val="43C71CEE"/>
    <w:rsid w:val="44364CDD"/>
    <w:rsid w:val="4E9C1197"/>
    <w:rsid w:val="550F08F4"/>
    <w:rsid w:val="57B6561D"/>
    <w:rsid w:val="57D03DCA"/>
    <w:rsid w:val="5E8B3247"/>
    <w:rsid w:val="5F7D17CD"/>
    <w:rsid w:val="64266BE8"/>
    <w:rsid w:val="662F0CBD"/>
    <w:rsid w:val="67901620"/>
    <w:rsid w:val="6F1421BA"/>
    <w:rsid w:val="74ED4593"/>
    <w:rsid w:val="7930629A"/>
    <w:rsid w:val="79607CCE"/>
    <w:rsid w:val="7BDE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numPr>
        <w:ilvl w:val="0"/>
        <w:numId w:val="2"/>
      </w:numPr>
      <w:spacing w:before="280" w:beforeLines="0" w:beforeAutospacing="0" w:after="290" w:afterLines="0" w:afterAutospacing="0" w:line="372" w:lineRule="auto"/>
      <w:outlineLvl w:val="4"/>
    </w:pPr>
    <w:rPr>
      <w:rFonts w:asciiTheme="minorAscii" w:hAnsiTheme="minorAscii"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unhideWhenUsed/>
    <w:qFormat/>
    <w:uiPriority w:val="0"/>
    <w:pPr>
      <w:keepNext/>
      <w:keepLines/>
      <w:numPr>
        <w:ilvl w:val="0"/>
        <w:numId w:val="3"/>
      </w:numPr>
      <w:spacing w:before="240" w:beforeLines="0" w:beforeAutospacing="0" w:after="64" w:afterLines="0" w:afterAutospacing="0" w:line="317" w:lineRule="auto"/>
      <w:outlineLvl w:val="6"/>
    </w:pPr>
    <w:rPr>
      <w:rFonts w:asciiTheme="minorAscii" w:hAnsiTheme="minorAscii"/>
      <w:sz w:val="24"/>
    </w:rPr>
  </w:style>
  <w:style w:type="paragraph" w:styleId="8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uiPriority w:val="0"/>
  </w:style>
  <w:style w:type="table" w:default="1" w:styleId="1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14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5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0" Type="http://schemas.openxmlformats.org/officeDocument/2006/relationships/glossaryDocument" Target="glossary/document.xml"/><Relationship Id="rId6" Type="http://schemas.openxmlformats.org/officeDocument/2006/relationships/footer" Target="footer3.xml"/><Relationship Id="rId59" Type="http://schemas.openxmlformats.org/officeDocument/2006/relationships/fontTable" Target="fontTable.xml"/><Relationship Id="rId58" Type="http://schemas.microsoft.com/office/2006/relationships/keyMapCustomizations" Target="customizations.xml"/><Relationship Id="rId57" Type="http://schemas.openxmlformats.org/officeDocument/2006/relationships/numbering" Target="numbering.xml"/><Relationship Id="rId56" Type="http://schemas.openxmlformats.org/officeDocument/2006/relationships/customXml" Target="../customXml/item1.xml"/><Relationship Id="rId55" Type="http://schemas.openxmlformats.org/officeDocument/2006/relationships/image" Target="media/image36.png"/><Relationship Id="rId54" Type="http://schemas.openxmlformats.org/officeDocument/2006/relationships/image" Target="media/image35.png"/><Relationship Id="rId53" Type="http://schemas.openxmlformats.org/officeDocument/2006/relationships/image" Target="media/image34.png"/><Relationship Id="rId52" Type="http://schemas.openxmlformats.org/officeDocument/2006/relationships/image" Target="media/image33.png"/><Relationship Id="rId51" Type="http://schemas.openxmlformats.org/officeDocument/2006/relationships/image" Target="media/image32.png"/><Relationship Id="rId50" Type="http://schemas.openxmlformats.org/officeDocument/2006/relationships/image" Target="media/image31.png"/><Relationship Id="rId5" Type="http://schemas.openxmlformats.org/officeDocument/2006/relationships/footer" Target="footer2.xml"/><Relationship Id="rId49" Type="http://schemas.openxmlformats.org/officeDocument/2006/relationships/image" Target="media/image30.png"/><Relationship Id="rId48" Type="http://schemas.openxmlformats.org/officeDocument/2006/relationships/image" Target="media/image29.png"/><Relationship Id="rId47" Type="http://schemas.openxmlformats.org/officeDocument/2006/relationships/image" Target="media/image28.png"/><Relationship Id="rId46" Type="http://schemas.openxmlformats.org/officeDocument/2006/relationships/image" Target="media/image27.png"/><Relationship Id="rId45" Type="http://schemas.openxmlformats.org/officeDocument/2006/relationships/image" Target="media/image26.png"/><Relationship Id="rId44" Type="http://schemas.openxmlformats.org/officeDocument/2006/relationships/image" Target="media/image25.png"/><Relationship Id="rId43" Type="http://schemas.openxmlformats.org/officeDocument/2006/relationships/image" Target="media/image24.png"/><Relationship Id="rId42" Type="http://schemas.openxmlformats.org/officeDocument/2006/relationships/image" Target="media/image23.png"/><Relationship Id="rId41" Type="http://schemas.openxmlformats.org/officeDocument/2006/relationships/image" Target="media/image22.png"/><Relationship Id="rId40" Type="http://schemas.openxmlformats.org/officeDocument/2006/relationships/image" Target="media/image21.png"/><Relationship Id="rId4" Type="http://schemas.openxmlformats.org/officeDocument/2006/relationships/footer" Target="footer1.xml"/><Relationship Id="rId39" Type="http://schemas.openxmlformats.org/officeDocument/2006/relationships/image" Target="media/image20.png"/><Relationship Id="rId38" Type="http://schemas.openxmlformats.org/officeDocument/2006/relationships/image" Target="media/image19.png"/><Relationship Id="rId37" Type="http://schemas.openxmlformats.org/officeDocument/2006/relationships/image" Target="media/image18.png"/><Relationship Id="rId36" Type="http://schemas.openxmlformats.org/officeDocument/2006/relationships/image" Target="media/image17.png"/><Relationship Id="rId35" Type="http://schemas.openxmlformats.org/officeDocument/2006/relationships/image" Target="media/image16.png"/><Relationship Id="rId34" Type="http://schemas.openxmlformats.org/officeDocument/2006/relationships/image" Target="media/image15.png"/><Relationship Id="rId33" Type="http://schemas.openxmlformats.org/officeDocument/2006/relationships/image" Target="media/image14.png"/><Relationship Id="rId32" Type="http://schemas.openxmlformats.org/officeDocument/2006/relationships/image" Target="media/image13.png"/><Relationship Id="rId31" Type="http://schemas.openxmlformats.org/officeDocument/2006/relationships/image" Target="media/image12.png"/><Relationship Id="rId30" Type="http://schemas.openxmlformats.org/officeDocument/2006/relationships/image" Target="media/image11.png"/><Relationship Id="rId3" Type="http://schemas.openxmlformats.org/officeDocument/2006/relationships/header" Target="header1.xml"/><Relationship Id="rId29" Type="http://schemas.openxmlformats.org/officeDocument/2006/relationships/image" Target="media/image10.png"/><Relationship Id="rId28" Type="http://schemas.openxmlformats.org/officeDocument/2006/relationships/image" Target="media/image9.png"/><Relationship Id="rId27" Type="http://schemas.openxmlformats.org/officeDocument/2006/relationships/image" Target="media/image8.png"/><Relationship Id="rId26" Type="http://schemas.openxmlformats.org/officeDocument/2006/relationships/image" Target="media/image7.png"/><Relationship Id="rId25" Type="http://schemas.openxmlformats.org/officeDocument/2006/relationships/image" Target="media/image6.png"/><Relationship Id="rId24" Type="http://schemas.openxmlformats.org/officeDocument/2006/relationships/image" Target="media/image5.png"/><Relationship Id="rId23" Type="http://schemas.openxmlformats.org/officeDocument/2006/relationships/image" Target="media/image4.png"/><Relationship Id="rId22" Type="http://schemas.openxmlformats.org/officeDocument/2006/relationships/image" Target="media/image3.png"/><Relationship Id="rId21" Type="http://schemas.openxmlformats.org/officeDocument/2006/relationships/image" Target="media/image2.png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header" Target="header7.xml"/><Relationship Id="rId17" Type="http://schemas.openxmlformats.org/officeDocument/2006/relationships/header" Target="header6.xml"/><Relationship Id="rId16" Type="http://schemas.openxmlformats.org/officeDocument/2006/relationships/footer" Target="footer9.xml"/><Relationship Id="rId15" Type="http://schemas.openxmlformats.org/officeDocument/2006/relationships/footer" Target="footer8.xml"/><Relationship Id="rId14" Type="http://schemas.openxmlformats.org/officeDocument/2006/relationships/header" Target="header5.xml"/><Relationship Id="rId13" Type="http://schemas.openxmlformats.org/officeDocument/2006/relationships/header" Target="header4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9a7c7f57-110c-4135-8dfd-a07ac98bb5b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a7c7f57-110c-4135-8dfd-a07ac98bb5b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5477205-6493-4efc-bc40-ac33dc2b47f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5477205-6493-4efc-bc40-ac33dc2b47f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e2c3e11-900b-4801-b14c-7e6205fc2d0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e2c3e11-900b-4801-b14c-7e6205fc2d0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3d4b9d0-d817-4726-b85f-fe3e18491ba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3d4b9d0-d817-4726-b85f-fe3e18491ba8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81cb259-e1c0-4301-bef7-64cf0d07d78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81cb259-e1c0-4301-bef7-64cf0d07d787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330ef132-f292-456e-b2d9-f266a8838a8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30ef132-f292-456e-b2d9-f266a8838a8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ea2cb02-071c-4639-b9fd-8fcf5570d03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ea2cb02-071c-4639-b9fd-8fcf5570d03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51d3438-a2a7-407f-9891-5b0f3f6cccd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51d3438-a2a7-407f-9891-5b0f3f6cccd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87d01a08-15f6-4ea6-8c02-a8808fc7b8e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7d01a08-15f6-4ea6-8c02-a8808fc7b8e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c7e7114-53e5-4430-94c9-e7982b2ac55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c7e7114-53e5-4430-94c9-e7982b2ac55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a46a369-0e27-41de-8a8a-e0485bd3f59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a46a369-0e27-41de-8a8a-e0485bd3f59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0a173ee-f13a-49d0-9ea0-24fb4251442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0a173ee-f13a-49d0-9ea0-24fb42514426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60f36a93-03bd-40a4-9f67-e62c63138ac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0f36a93-03bd-40a4-9f67-e62c63138ac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7194d98-3e87-4ca2-96f2-0c7b47b1457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7194d98-3e87-4ca2-96f2-0c7b47b14575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4b8e7fa-e97c-4d42-a50a-667454b6143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4b8e7fa-e97c-4d42-a50a-667454b6143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5fc168c-caff-4e7c-957b-0d2494b9391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5fc168c-caff-4e7c-957b-0d2494b93911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893b998-e540-44f6-ab91-82048f3592c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893b998-e540-44f6-ab91-82048f3592c3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7a456aab-8dc0-48aa-8bce-b42913a9c1c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a456aab-8dc0-48aa-8bce-b42913a9c1ca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322449a-1ba8-478d-8b1f-1d6f38341e9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322449a-1ba8-478d-8b1f-1d6f38341e9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d1af7521-fba2-45f3-aa6e-8d5f070cb17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1af7521-fba2-45f3-aa6e-8d5f070cb17b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2019-04-04T07:16:08Z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