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B3C1B" w:rsidP="009B3C1B">
      <w:pPr>
        <w:spacing w:line="220" w:lineRule="atLeast"/>
        <w:jc w:val="center"/>
      </w:pPr>
      <w:r>
        <w:rPr>
          <w:rFonts w:hint="eastAsia"/>
        </w:rPr>
        <w:t>受油机</w:t>
      </w:r>
      <w:r w:rsidR="0081438B">
        <w:rPr>
          <w:rFonts w:hint="eastAsia"/>
        </w:rPr>
        <w:t>、加油杆</w:t>
      </w:r>
      <w:r>
        <w:rPr>
          <w:rFonts w:hint="eastAsia"/>
        </w:rPr>
        <w:t>的</w:t>
      </w:r>
      <w:r w:rsidR="005E3360">
        <w:rPr>
          <w:rFonts w:hint="eastAsia"/>
        </w:rPr>
        <w:t>安装方式、</w:t>
      </w:r>
      <w:r w:rsidR="00642265">
        <w:rPr>
          <w:rFonts w:hint="eastAsia"/>
        </w:rPr>
        <w:t>运动范围</w:t>
      </w:r>
      <w:r w:rsidR="005E3360">
        <w:rPr>
          <w:rFonts w:hint="eastAsia"/>
        </w:rPr>
        <w:t>和负载能力</w:t>
      </w:r>
    </w:p>
    <w:p w:rsidR="009B3C1B" w:rsidRDefault="009B3C1B" w:rsidP="00003F87">
      <w:pPr>
        <w:spacing w:line="220" w:lineRule="atLeast"/>
        <w:ind w:firstLineChars="200" w:firstLine="440"/>
      </w:pPr>
      <w:r>
        <w:rPr>
          <w:rFonts w:hint="eastAsia"/>
        </w:rPr>
        <w:t>典型的</w:t>
      </w:r>
      <w:r w:rsidR="00453EE7">
        <w:rPr>
          <w:rFonts w:hint="eastAsia"/>
        </w:rPr>
        <w:t>六关节</w:t>
      </w:r>
      <w:r>
        <w:rPr>
          <w:rFonts w:hint="eastAsia"/>
        </w:rPr>
        <w:t>ABB</w:t>
      </w:r>
      <w:r>
        <w:rPr>
          <w:rFonts w:hint="eastAsia"/>
        </w:rPr>
        <w:t>机器人构型如下图，以</w:t>
      </w:r>
      <w:r>
        <w:rPr>
          <w:rFonts w:hint="eastAsia"/>
        </w:rPr>
        <w:t>6</w:t>
      </w:r>
      <w:r w:rsidR="00453EE7">
        <w:rPr>
          <w:rFonts w:hint="eastAsia"/>
        </w:rPr>
        <w:t>65</w:t>
      </w:r>
      <w:r>
        <w:rPr>
          <w:rFonts w:hint="eastAsia"/>
        </w:rPr>
        <w:t>0</w:t>
      </w:r>
      <w:r w:rsidR="00453EE7">
        <w:rPr>
          <w:rFonts w:hint="eastAsia"/>
        </w:rPr>
        <w:t>S</w:t>
      </w:r>
      <w:r>
        <w:rPr>
          <w:rFonts w:hint="eastAsia"/>
        </w:rPr>
        <w:t>型为例</w:t>
      </w:r>
      <w:r w:rsidR="008E4547">
        <w:rPr>
          <w:rFonts w:hint="eastAsia"/>
        </w:rPr>
        <w:t>。其中关节</w:t>
      </w:r>
      <w:r w:rsidR="008E4547">
        <w:rPr>
          <w:rFonts w:hint="eastAsia"/>
        </w:rPr>
        <w:t>1</w:t>
      </w:r>
      <w:r w:rsidR="008E4547">
        <w:rPr>
          <w:rFonts w:hint="eastAsia"/>
        </w:rPr>
        <w:t>垂直地面为转动轴，关节</w:t>
      </w:r>
      <w:r w:rsidR="008E4547">
        <w:rPr>
          <w:rFonts w:hint="eastAsia"/>
        </w:rPr>
        <w:t>2</w:t>
      </w:r>
      <w:r w:rsidR="008E4547">
        <w:rPr>
          <w:rFonts w:hint="eastAsia"/>
        </w:rPr>
        <w:t>、</w:t>
      </w:r>
      <w:r w:rsidR="008E4547">
        <w:rPr>
          <w:rFonts w:hint="eastAsia"/>
        </w:rPr>
        <w:t>3</w:t>
      </w:r>
      <w:r w:rsidR="008E4547">
        <w:rPr>
          <w:rFonts w:hint="eastAsia"/>
        </w:rPr>
        <w:t>、</w:t>
      </w:r>
      <w:r w:rsidR="008E4547">
        <w:rPr>
          <w:rFonts w:hint="eastAsia"/>
        </w:rPr>
        <w:t>5</w:t>
      </w:r>
      <w:r w:rsidR="008E4547">
        <w:rPr>
          <w:rFonts w:hint="eastAsia"/>
        </w:rPr>
        <w:t>转动轴垂直纸面，关节</w:t>
      </w:r>
      <w:r w:rsidR="008E4547">
        <w:rPr>
          <w:rFonts w:hint="eastAsia"/>
        </w:rPr>
        <w:t>4</w:t>
      </w:r>
      <w:r w:rsidR="008E4547">
        <w:rPr>
          <w:rFonts w:hint="eastAsia"/>
        </w:rPr>
        <w:t>、</w:t>
      </w:r>
      <w:r w:rsidR="008E4547">
        <w:rPr>
          <w:rFonts w:hint="eastAsia"/>
        </w:rPr>
        <w:t>6</w:t>
      </w:r>
      <w:r w:rsidR="008E4547">
        <w:rPr>
          <w:rFonts w:hint="eastAsia"/>
        </w:rPr>
        <w:t>转动轴平行纸面。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876"/>
        <w:gridCol w:w="5086"/>
      </w:tblGrid>
      <w:tr w:rsidR="00595F06" w:rsidTr="002A2E19">
        <w:tc>
          <w:tcPr>
            <w:tcW w:w="4981" w:type="dxa"/>
            <w:vAlign w:val="center"/>
          </w:tcPr>
          <w:p w:rsidR="00595F06" w:rsidRDefault="00595F06" w:rsidP="00595F06">
            <w:pPr>
              <w:spacing w:line="220" w:lineRule="atLeast"/>
              <w:jc w:val="center"/>
            </w:pPr>
            <w:r w:rsidRPr="00595F06">
              <w:rPr>
                <w:noProof/>
              </w:rPr>
              <w:drawing>
                <wp:inline distT="0" distB="0" distL="0" distR="0">
                  <wp:extent cx="2574905" cy="2647833"/>
                  <wp:effectExtent l="19050" t="0" r="0" b="0"/>
                  <wp:docPr id="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6788" t="28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905" cy="2647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  <w:vAlign w:val="center"/>
          </w:tcPr>
          <w:p w:rsidR="00595F06" w:rsidRDefault="00595F06" w:rsidP="00595F06">
            <w:pPr>
              <w:spacing w:line="220" w:lineRule="atLeast"/>
              <w:jc w:val="center"/>
            </w:pPr>
            <w:r w:rsidRPr="00595F06">
              <w:rPr>
                <w:rFonts w:hint="eastAsia"/>
                <w:noProof/>
              </w:rPr>
              <w:drawing>
                <wp:inline distT="0" distB="0" distL="0" distR="0">
                  <wp:extent cx="3073400" cy="1830725"/>
                  <wp:effectExtent l="19050" t="0" r="0" b="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0" cy="1830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F06" w:rsidRDefault="00595F06" w:rsidP="00595F06">
      <w:pPr>
        <w:spacing w:line="220" w:lineRule="atLeast"/>
      </w:pPr>
    </w:p>
    <w:p w:rsidR="009B3C1B" w:rsidRDefault="002A2E19" w:rsidP="002A2E19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 </w:t>
      </w:r>
      <w:r>
        <w:rPr>
          <w:rFonts w:hint="eastAsia"/>
        </w:rPr>
        <w:t>机器人关节组成</w:t>
      </w:r>
    </w:p>
    <w:p w:rsidR="002A2E19" w:rsidRDefault="002A2E19" w:rsidP="00D31D50">
      <w:pPr>
        <w:spacing w:line="220" w:lineRule="atLeast"/>
      </w:pPr>
    </w:p>
    <w:p w:rsidR="002A2E19" w:rsidRDefault="002A2E19">
      <w:pPr>
        <w:adjustRightInd/>
        <w:snapToGrid/>
        <w:spacing w:line="220" w:lineRule="atLeast"/>
      </w:pPr>
      <w:r>
        <w:br w:type="page"/>
      </w:r>
    </w:p>
    <w:p w:rsidR="00B44137" w:rsidRDefault="00B44137">
      <w:pPr>
        <w:adjustRightInd/>
        <w:snapToGrid/>
        <w:spacing w:line="220" w:lineRule="atLeast"/>
      </w:pPr>
      <w:r>
        <w:rPr>
          <w:rFonts w:hint="eastAsia"/>
        </w:rPr>
        <w:lastRenderedPageBreak/>
        <w:t xml:space="preserve">1. </w:t>
      </w:r>
      <w:r w:rsidR="00525966">
        <w:rPr>
          <w:rFonts w:hint="eastAsia"/>
        </w:rPr>
        <w:t>受油机的相关分析</w:t>
      </w:r>
    </w:p>
    <w:p w:rsidR="00525966" w:rsidRDefault="00525966">
      <w:pPr>
        <w:adjustRightInd/>
        <w:snapToGrid/>
        <w:spacing w:line="220" w:lineRule="atLeast"/>
      </w:pPr>
      <w:r>
        <w:rPr>
          <w:rFonts w:hint="eastAsia"/>
        </w:rPr>
        <w:t xml:space="preserve">1.1 </w:t>
      </w:r>
      <w:r w:rsidR="0061561D">
        <w:rPr>
          <w:rFonts w:hint="eastAsia"/>
        </w:rPr>
        <w:t>飞机在机器人上的安装方式</w:t>
      </w:r>
    </w:p>
    <w:p w:rsidR="00003F87" w:rsidRDefault="00003F87" w:rsidP="00B44137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受油机以不同方式安装在机器人上，其运动空间也有很大不同。考虑以下几种安装方式。</w:t>
      </w:r>
    </w:p>
    <w:p w:rsidR="00003F87" w:rsidRDefault="00003F87">
      <w:pPr>
        <w:adjustRightInd/>
        <w:snapToGrid/>
        <w:spacing w:line="220" w:lineRule="atLeast"/>
      </w:pPr>
      <w:r>
        <w:rPr>
          <w:rFonts w:hint="eastAsia"/>
        </w:rPr>
        <w:t>安装方式</w:t>
      </w:r>
      <w:r>
        <w:rPr>
          <w:rFonts w:hint="eastAsia"/>
        </w:rPr>
        <w:t>1</w:t>
      </w:r>
    </w:p>
    <w:p w:rsidR="00706DA5" w:rsidRDefault="00706DA5" w:rsidP="00706DA5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图</w:t>
      </w:r>
      <w:r w:rsidR="00FF0661">
        <w:rPr>
          <w:rFonts w:hint="eastAsia"/>
        </w:rPr>
        <w:t>1-1</w:t>
      </w:r>
      <w:r>
        <w:rPr>
          <w:rFonts w:hint="eastAsia"/>
        </w:rPr>
        <w:t>显示了两种受油机安装方式，其中均采用末端托举的方式固定飞机模型。</w:t>
      </w:r>
    </w:p>
    <w:tbl>
      <w:tblPr>
        <w:tblStyle w:val="a6"/>
        <w:tblW w:w="0" w:type="auto"/>
        <w:tblLook w:val="04A0"/>
      </w:tblPr>
      <w:tblGrid>
        <w:gridCol w:w="4981"/>
        <w:gridCol w:w="4981"/>
      </w:tblGrid>
      <w:tr w:rsidR="00A978B9" w:rsidTr="00A978B9">
        <w:tc>
          <w:tcPr>
            <w:tcW w:w="4981" w:type="dxa"/>
          </w:tcPr>
          <w:p w:rsidR="00A978B9" w:rsidRDefault="00A978B9">
            <w:pPr>
              <w:adjustRightInd/>
              <w:snapToGrid/>
              <w:spacing w:line="220" w:lineRule="atLeast"/>
            </w:pPr>
            <w:r>
              <w:object w:dxaOrig="8489" w:dyaOrig="74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6pt;height:193.1pt" o:ole="">
                  <v:imagedata r:id="rId9" o:title=""/>
                </v:shape>
                <o:OLEObject Type="Embed" ProgID="Visio.Drawing.11" ShapeID="_x0000_i1025" DrawAspect="Content" ObjectID="_1673983001" r:id="rId10"/>
              </w:object>
            </w:r>
          </w:p>
        </w:tc>
        <w:tc>
          <w:tcPr>
            <w:tcW w:w="4981" w:type="dxa"/>
          </w:tcPr>
          <w:p w:rsidR="00A978B9" w:rsidRDefault="00A978B9">
            <w:pPr>
              <w:adjustRightInd/>
              <w:snapToGrid/>
              <w:spacing w:line="220" w:lineRule="atLeast"/>
            </w:pPr>
            <w:r>
              <w:object w:dxaOrig="8489" w:dyaOrig="7404">
                <v:shape id="_x0000_i1026" type="#_x0000_t75" style="width:223.95pt;height:194.95pt" o:ole="">
                  <v:imagedata r:id="rId11" o:title=""/>
                </v:shape>
                <o:OLEObject Type="Embed" ProgID="Visio.Drawing.11" ShapeID="_x0000_i1026" DrawAspect="Content" ObjectID="_1673983002" r:id="rId12"/>
              </w:object>
            </w:r>
          </w:p>
        </w:tc>
      </w:tr>
    </w:tbl>
    <w:p w:rsidR="0064484F" w:rsidRDefault="002A2E19" w:rsidP="002A2E19">
      <w:pPr>
        <w:adjustRightInd/>
        <w:snapToGrid/>
        <w:spacing w:line="220" w:lineRule="atLeast"/>
        <w:jc w:val="center"/>
      </w:pPr>
      <w:r>
        <w:rPr>
          <w:rFonts w:hint="eastAsia"/>
        </w:rPr>
        <w:t>图</w:t>
      </w:r>
      <w:r w:rsidR="00FF0661">
        <w:rPr>
          <w:rFonts w:hint="eastAsia"/>
        </w:rPr>
        <w:t>1-1</w:t>
      </w:r>
      <w:r>
        <w:rPr>
          <w:rFonts w:hint="eastAsia"/>
        </w:rPr>
        <w:t xml:space="preserve">. </w:t>
      </w:r>
      <w:r w:rsidR="00952A06">
        <w:rPr>
          <w:rFonts w:hint="eastAsia"/>
        </w:rPr>
        <w:t>受油机安装方式</w:t>
      </w:r>
      <w:r w:rsidR="00952A06">
        <w:rPr>
          <w:rFonts w:hint="eastAsia"/>
        </w:rPr>
        <w:t>1</w:t>
      </w:r>
    </w:p>
    <w:p w:rsidR="0064484F" w:rsidRDefault="0064484F">
      <w:pPr>
        <w:adjustRightInd/>
        <w:snapToGrid/>
        <w:spacing w:line="220" w:lineRule="atLeast"/>
      </w:pPr>
      <w:r>
        <w:rPr>
          <w:rFonts w:hint="eastAsia"/>
        </w:rPr>
        <w:t>图</w:t>
      </w:r>
      <w:r w:rsidR="001C74AA">
        <w:rPr>
          <w:rFonts w:hint="eastAsia"/>
        </w:rPr>
        <w:t>1-1</w:t>
      </w:r>
      <w:r w:rsidR="001C74AA">
        <w:rPr>
          <w:rFonts w:hint="eastAsia"/>
        </w:rPr>
        <w:t>左图</w:t>
      </w:r>
      <w:r>
        <w:rPr>
          <w:rFonts w:hint="eastAsia"/>
        </w:rPr>
        <w:t>中，第</w:t>
      </w:r>
      <w:r>
        <w:rPr>
          <w:rFonts w:hint="eastAsia"/>
        </w:rPr>
        <w:t>5</w:t>
      </w:r>
      <w:r>
        <w:rPr>
          <w:rFonts w:hint="eastAsia"/>
        </w:rPr>
        <w:t>轴用于实现滚转运</w:t>
      </w:r>
      <w:r w:rsidR="004A475E">
        <w:rPr>
          <w:rFonts w:hint="eastAsia"/>
        </w:rPr>
        <w:t>动。但是这种方式下，飞机的航向运动将和俯仰运动耦合，如图</w:t>
      </w:r>
      <w:r w:rsidR="00FF0661">
        <w:rPr>
          <w:rFonts w:hint="eastAsia"/>
        </w:rPr>
        <w:t>1-2</w:t>
      </w:r>
      <w:r w:rsidR="004A475E">
        <w:rPr>
          <w:rFonts w:hint="eastAsia"/>
        </w:rPr>
        <w:t>所示。可以看到，当机器人末端沿航向运动时，飞机的俯仰角在随之变化。</w:t>
      </w:r>
    </w:p>
    <w:p w:rsidR="0064484F" w:rsidRDefault="0081420B" w:rsidP="004A475E">
      <w:pPr>
        <w:adjustRightInd/>
        <w:snapToGrid/>
        <w:spacing w:line="220" w:lineRule="atLeast"/>
        <w:jc w:val="center"/>
      </w:pPr>
      <w:r>
        <w:object w:dxaOrig="6070" w:dyaOrig="5271">
          <v:shape id="_x0000_i1027" type="#_x0000_t75" style="width:275.4pt;height:238.9pt" o:ole="">
            <v:imagedata r:id="rId13" o:title=""/>
          </v:shape>
          <o:OLEObject Type="Embed" ProgID="Visio.Drawing.11" ShapeID="_x0000_i1027" DrawAspect="Content" ObjectID="_1673983003" r:id="rId14"/>
        </w:object>
      </w:r>
    </w:p>
    <w:p w:rsidR="00976DFF" w:rsidRPr="0064484F" w:rsidRDefault="00976DFF" w:rsidP="004A475E">
      <w:pPr>
        <w:adjustRightInd/>
        <w:snapToGrid/>
        <w:spacing w:line="220" w:lineRule="atLeast"/>
        <w:jc w:val="center"/>
      </w:pPr>
      <w:r>
        <w:rPr>
          <w:rFonts w:hint="eastAsia"/>
        </w:rPr>
        <w:t>图</w:t>
      </w:r>
      <w:r w:rsidR="00FF0661">
        <w:rPr>
          <w:rFonts w:hint="eastAsia"/>
        </w:rPr>
        <w:t>1-2</w:t>
      </w:r>
      <w:r>
        <w:rPr>
          <w:rFonts w:hint="eastAsia"/>
        </w:rPr>
        <w:t xml:space="preserve">. </w:t>
      </w:r>
      <w:r>
        <w:rPr>
          <w:rFonts w:hint="eastAsia"/>
        </w:rPr>
        <w:t>航向角和俯仰角耦合关系</w:t>
      </w:r>
    </w:p>
    <w:p w:rsidR="00F37AF4" w:rsidRDefault="004A475E" w:rsidP="00AA33DE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lastRenderedPageBreak/>
        <w:t>图</w:t>
      </w:r>
      <w:r w:rsidR="001C74AA">
        <w:rPr>
          <w:rFonts w:hint="eastAsia"/>
        </w:rPr>
        <w:t>1-2</w:t>
      </w:r>
      <w:r w:rsidR="001C74AA">
        <w:rPr>
          <w:rFonts w:hint="eastAsia"/>
        </w:rPr>
        <w:t>右图</w:t>
      </w:r>
      <w:r>
        <w:rPr>
          <w:rFonts w:hint="eastAsia"/>
        </w:rPr>
        <w:t>中，虽然飞机的俯仰运动与航向解耦，但是缺失了滚转运动。因此，这种托举方式无法用于受油机仿真。</w:t>
      </w:r>
    </w:p>
    <w:p w:rsidR="00606178" w:rsidRDefault="00D248C5" w:rsidP="00D248C5">
      <w:pPr>
        <w:spacing w:line="220" w:lineRule="atLeast"/>
      </w:pPr>
      <w:r>
        <w:rPr>
          <w:rFonts w:hint="eastAsia"/>
        </w:rPr>
        <w:t>安装方式</w:t>
      </w:r>
      <w:r>
        <w:rPr>
          <w:rFonts w:hint="eastAsia"/>
        </w:rPr>
        <w:t>2</w:t>
      </w:r>
    </w:p>
    <w:p w:rsidR="004E60AD" w:rsidRDefault="004E60AD" w:rsidP="004E60AD">
      <w:pPr>
        <w:spacing w:line="220" w:lineRule="atLeast"/>
        <w:ind w:firstLineChars="200" w:firstLine="440"/>
      </w:pPr>
      <w:r>
        <w:rPr>
          <w:rFonts w:hint="eastAsia"/>
        </w:rPr>
        <w:t>图</w:t>
      </w:r>
      <w:r w:rsidR="00E65266">
        <w:rPr>
          <w:rFonts w:hint="eastAsia"/>
        </w:rPr>
        <w:t>1-3</w:t>
      </w:r>
      <w:r>
        <w:rPr>
          <w:rFonts w:hint="eastAsia"/>
        </w:rPr>
        <w:t>显示了另一种安装方式，令轴</w:t>
      </w:r>
      <w:r>
        <w:rPr>
          <w:rFonts w:hint="eastAsia"/>
        </w:rPr>
        <w:t>6</w:t>
      </w:r>
      <w:r>
        <w:rPr>
          <w:rFonts w:hint="eastAsia"/>
        </w:rPr>
        <w:t>平行于地面，实现飞机的滚转运动。左图中，机器人末端直接与飞机尾部固定，右图中，则使用一个转接盘，使飞机重心位于轴</w:t>
      </w:r>
      <w:r>
        <w:rPr>
          <w:rFonts w:hint="eastAsia"/>
        </w:rPr>
        <w:t>6</w:t>
      </w:r>
      <w:r>
        <w:rPr>
          <w:rFonts w:hint="eastAsia"/>
        </w:rPr>
        <w:t>位置。</w:t>
      </w:r>
    </w:p>
    <w:tbl>
      <w:tblPr>
        <w:tblStyle w:val="a6"/>
        <w:tblW w:w="0" w:type="auto"/>
        <w:tblLook w:val="04A0"/>
      </w:tblPr>
      <w:tblGrid>
        <w:gridCol w:w="5534"/>
        <w:gridCol w:w="4428"/>
      </w:tblGrid>
      <w:tr w:rsidR="00FE482D" w:rsidTr="00FE482D">
        <w:tc>
          <w:tcPr>
            <w:tcW w:w="4981" w:type="dxa"/>
          </w:tcPr>
          <w:p w:rsidR="00FE482D" w:rsidRDefault="00FE482D" w:rsidP="00D248C5">
            <w:pPr>
              <w:spacing w:line="220" w:lineRule="atLeast"/>
            </w:pPr>
            <w:r>
              <w:object w:dxaOrig="11290" w:dyaOrig="6884">
                <v:shape id="_x0000_i1028" type="#_x0000_t75" style="width:269.3pt;height:163.65pt" o:ole="">
                  <v:imagedata r:id="rId15" o:title=""/>
                </v:shape>
                <o:OLEObject Type="Embed" ProgID="Visio.Drawing.11" ShapeID="_x0000_i1028" DrawAspect="Content" ObjectID="_1673983004" r:id="rId16"/>
              </w:object>
            </w:r>
          </w:p>
        </w:tc>
        <w:tc>
          <w:tcPr>
            <w:tcW w:w="4981" w:type="dxa"/>
          </w:tcPr>
          <w:p w:rsidR="00FE482D" w:rsidRDefault="00FE482D" w:rsidP="00D248C5">
            <w:pPr>
              <w:spacing w:line="220" w:lineRule="atLeast"/>
            </w:pPr>
            <w:r>
              <w:object w:dxaOrig="9290" w:dyaOrig="7306">
                <v:shape id="_x0000_i1029" type="#_x0000_t75" style="width:213.2pt;height:166.9pt" o:ole="">
                  <v:imagedata r:id="rId17" o:title=""/>
                </v:shape>
                <o:OLEObject Type="Embed" ProgID="Visio.Drawing.11" ShapeID="_x0000_i1029" DrawAspect="Content" ObjectID="_1673983005" r:id="rId18"/>
              </w:object>
            </w:r>
          </w:p>
        </w:tc>
      </w:tr>
    </w:tbl>
    <w:p w:rsidR="00FE482D" w:rsidRDefault="00952A06" w:rsidP="00952A06">
      <w:pPr>
        <w:spacing w:line="220" w:lineRule="atLeast"/>
        <w:jc w:val="center"/>
      </w:pPr>
      <w:r>
        <w:rPr>
          <w:rFonts w:hint="eastAsia"/>
        </w:rPr>
        <w:t>图</w:t>
      </w:r>
      <w:r w:rsidR="00E65266">
        <w:rPr>
          <w:rFonts w:hint="eastAsia"/>
        </w:rPr>
        <w:t>1-3</w:t>
      </w:r>
      <w:r>
        <w:rPr>
          <w:rFonts w:hint="eastAsia"/>
        </w:rPr>
        <w:t xml:space="preserve">. </w:t>
      </w:r>
      <w:r>
        <w:rPr>
          <w:rFonts w:hint="eastAsia"/>
        </w:rPr>
        <w:t>受油机安装方式</w:t>
      </w:r>
      <w:r>
        <w:rPr>
          <w:rFonts w:hint="eastAsia"/>
        </w:rPr>
        <w:t>2</w:t>
      </w:r>
    </w:p>
    <w:p w:rsidR="00E84BD0" w:rsidRDefault="00FA6E61" w:rsidP="0061561D">
      <w:pPr>
        <w:spacing w:line="220" w:lineRule="atLeast"/>
        <w:ind w:firstLineChars="200" w:firstLine="440"/>
      </w:pPr>
      <w:r>
        <w:rPr>
          <w:rFonts w:hint="eastAsia"/>
        </w:rPr>
        <w:t>在这两种安装方式中，</w:t>
      </w:r>
      <w:r w:rsidR="00AA5F4A">
        <w:rPr>
          <w:rFonts w:hint="eastAsia"/>
        </w:rPr>
        <w:t>飞机滚转由轴</w:t>
      </w:r>
      <w:r w:rsidR="00AA5F4A">
        <w:rPr>
          <w:rFonts w:hint="eastAsia"/>
        </w:rPr>
        <w:t>6</w:t>
      </w:r>
      <w:r w:rsidR="00AA5F4A">
        <w:rPr>
          <w:rFonts w:hint="eastAsia"/>
        </w:rPr>
        <w:t>实现。</w:t>
      </w:r>
      <w:r>
        <w:rPr>
          <w:rFonts w:hint="eastAsia"/>
        </w:rPr>
        <w:t>轴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AA5F4A">
        <w:rPr>
          <w:rFonts w:hint="eastAsia"/>
        </w:rPr>
        <w:t>轴</w:t>
      </w:r>
      <w:r w:rsidR="00AA5F4A">
        <w:rPr>
          <w:rFonts w:hint="eastAsia"/>
        </w:rPr>
        <w:t>2</w:t>
      </w:r>
      <w:r w:rsidR="00AA5F4A">
        <w:rPr>
          <w:rFonts w:hint="eastAsia"/>
        </w:rPr>
        <w:t>、轴</w:t>
      </w:r>
      <w:r w:rsidR="00AA5F4A">
        <w:rPr>
          <w:rFonts w:hint="eastAsia"/>
        </w:rPr>
        <w:t>3</w:t>
      </w:r>
      <w:r w:rsidR="00AA5F4A">
        <w:rPr>
          <w:rFonts w:hint="eastAsia"/>
        </w:rPr>
        <w:t>使轴</w:t>
      </w:r>
      <w:r w:rsidR="00AA5F4A">
        <w:rPr>
          <w:rFonts w:hint="eastAsia"/>
        </w:rPr>
        <w:t>5</w:t>
      </w:r>
      <w:r>
        <w:rPr>
          <w:rFonts w:hint="eastAsia"/>
        </w:rPr>
        <w:t>中心点在一定的</w:t>
      </w:r>
      <w:r w:rsidR="00AA5F4A">
        <w:rPr>
          <w:rFonts w:hint="eastAsia"/>
        </w:rPr>
        <w:t>范围内保证</w:t>
      </w:r>
      <w:r w:rsidR="00AA5F4A"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 w:rsidR="00AA5F4A">
        <w:rPr>
          <w:rFonts w:hint="eastAsia"/>
        </w:rPr>
        <w:t>和</w:t>
      </w:r>
      <w:r w:rsidR="00AA5F4A">
        <w:rPr>
          <w:rFonts w:hint="eastAsia"/>
        </w:rPr>
        <w:t>Z</w:t>
      </w:r>
      <w:r w:rsidR="00AA5F4A">
        <w:rPr>
          <w:rFonts w:hint="eastAsia"/>
        </w:rPr>
        <w:t>方向的独立，轴</w:t>
      </w:r>
      <w:r w:rsidR="00AA5F4A">
        <w:rPr>
          <w:rFonts w:hint="eastAsia"/>
        </w:rPr>
        <w:t>5</w:t>
      </w:r>
      <w:r w:rsidR="00AA5F4A">
        <w:rPr>
          <w:rFonts w:hint="eastAsia"/>
        </w:rPr>
        <w:t>控制俯仰角</w:t>
      </w:r>
      <w:r>
        <w:rPr>
          <w:rFonts w:hint="eastAsia"/>
        </w:rPr>
        <w:t>，并且通过多个轴的配合产生一定较小范围内的偏航运动</w:t>
      </w:r>
      <w:r w:rsidR="00AA5F4A">
        <w:rPr>
          <w:rFonts w:hint="eastAsia"/>
        </w:rPr>
        <w:t>。</w:t>
      </w:r>
      <w:r w:rsidR="00E065A3">
        <w:rPr>
          <w:rFonts w:hint="eastAsia"/>
        </w:rPr>
        <w:t>因此，该安装方式能够保证受油机运动模拟。</w:t>
      </w:r>
    </w:p>
    <w:p w:rsidR="00AA1AE6" w:rsidRDefault="00AA1AE6" w:rsidP="00034811">
      <w:pPr>
        <w:spacing w:line="220" w:lineRule="atLeast"/>
        <w:ind w:firstLineChars="200" w:firstLine="440"/>
      </w:pPr>
      <w:r>
        <w:rPr>
          <w:rFonts w:hint="eastAsia"/>
        </w:rPr>
        <w:t>需要</w:t>
      </w:r>
      <w:r w:rsidR="00034811">
        <w:rPr>
          <w:rFonts w:hint="eastAsia"/>
        </w:rPr>
        <w:t>注意</w:t>
      </w:r>
      <w:r>
        <w:rPr>
          <w:rFonts w:hint="eastAsia"/>
        </w:rPr>
        <w:t>的是</w:t>
      </w:r>
      <w:r w:rsidR="00E65266">
        <w:rPr>
          <w:rFonts w:hint="eastAsia"/>
        </w:rPr>
        <w:t>，</w:t>
      </w:r>
      <w:r w:rsidR="00034811">
        <w:rPr>
          <w:rFonts w:hint="eastAsia"/>
        </w:rPr>
        <w:t>图</w:t>
      </w:r>
      <w:r w:rsidR="00E65266">
        <w:rPr>
          <w:rFonts w:hint="eastAsia"/>
        </w:rPr>
        <w:t>1-3</w:t>
      </w:r>
      <w:r w:rsidR="00E65266">
        <w:rPr>
          <w:rFonts w:hint="eastAsia"/>
        </w:rPr>
        <w:t>右图</w:t>
      </w:r>
      <w:r w:rsidR="00034811">
        <w:rPr>
          <w:rFonts w:hint="eastAsia"/>
        </w:rPr>
        <w:t>方式</w:t>
      </w:r>
      <w:r>
        <w:rPr>
          <w:rFonts w:hint="eastAsia"/>
        </w:rPr>
        <w:t>有两个缺点：</w:t>
      </w:r>
    </w:p>
    <w:p w:rsidR="00034811" w:rsidRDefault="00AA1AE6" w:rsidP="00AA1AE6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机械臂在有些位置时，</w:t>
      </w:r>
      <w:r w:rsidR="00034811">
        <w:rPr>
          <w:rFonts w:hint="eastAsia"/>
        </w:rPr>
        <w:t>有可能和</w:t>
      </w:r>
      <w:r>
        <w:rPr>
          <w:rFonts w:hint="eastAsia"/>
        </w:rPr>
        <w:t>飞机模型</w:t>
      </w:r>
      <w:r w:rsidR="00B50800">
        <w:rPr>
          <w:rFonts w:hint="eastAsia"/>
        </w:rPr>
        <w:t>产生机械干涉</w:t>
      </w:r>
      <w:r>
        <w:rPr>
          <w:rFonts w:hint="eastAsia"/>
        </w:rPr>
        <w:t>；</w:t>
      </w:r>
    </w:p>
    <w:p w:rsidR="00AA1AE6" w:rsidRDefault="00AA1AE6" w:rsidP="00AA1AE6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飞机滚转时，末端需要随之改变</w:t>
      </w:r>
      <w:r>
        <w:rPr>
          <w:rFonts w:hint="eastAsia"/>
        </w:rPr>
        <w:t>Z</w:t>
      </w:r>
      <w:r>
        <w:rPr>
          <w:rFonts w:hint="eastAsia"/>
        </w:rPr>
        <w:t>轴高度。</w:t>
      </w:r>
    </w:p>
    <w:p w:rsidR="00AA1AE6" w:rsidRDefault="00AA1AE6" w:rsidP="00AA1AE6">
      <w:pPr>
        <w:spacing w:line="220" w:lineRule="atLeast"/>
        <w:rPr>
          <w:rFonts w:hint="eastAsia"/>
        </w:rPr>
      </w:pPr>
      <w:r>
        <w:rPr>
          <w:rFonts w:hint="eastAsia"/>
        </w:rPr>
        <w:t>因此，左图方式相对更好一些。</w:t>
      </w:r>
      <w:r w:rsidR="00B50800">
        <w:rPr>
          <w:rFonts w:hint="eastAsia"/>
        </w:rPr>
        <w:t>具体还需要进一步评估。</w:t>
      </w:r>
    </w:p>
    <w:p w:rsidR="00A45267" w:rsidRDefault="00A45267" w:rsidP="00AA1AE6">
      <w:pPr>
        <w:spacing w:line="220" w:lineRule="atLeast"/>
        <w:rPr>
          <w:rFonts w:hint="eastAsia"/>
        </w:rPr>
      </w:pPr>
    </w:p>
    <w:p w:rsidR="00A45267" w:rsidRDefault="00A45267" w:rsidP="00AA1AE6">
      <w:pPr>
        <w:spacing w:line="220" w:lineRule="atLeast"/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运动空间仿真</w:t>
      </w:r>
    </w:p>
    <w:p w:rsidR="00CC09CF" w:rsidRDefault="000215A1" w:rsidP="00CC09CF">
      <w:pPr>
        <w:spacing w:line="220" w:lineRule="atLeast"/>
        <w:ind w:firstLineChars="200" w:firstLine="440"/>
      </w:pPr>
      <w:r>
        <w:rPr>
          <w:rFonts w:hint="eastAsia"/>
        </w:rPr>
        <w:t>运动空间仿真旨在检测机器人在一定姿态角范围约束下，所能到达的所有运动空间。</w:t>
      </w:r>
      <w:r w:rsidR="00CC09CF">
        <w:rPr>
          <w:rFonts w:hint="eastAsia"/>
        </w:rPr>
        <w:t>受油机的姿态范围限定在：</w:t>
      </w:r>
    </w:p>
    <w:p w:rsidR="00CC09CF" w:rsidRDefault="00CC09CF" w:rsidP="00CC09CF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偏航角为</w:t>
      </w:r>
      <w:r>
        <w:rPr>
          <w:rFonts w:ascii="微软雅黑" w:hAnsi="微软雅黑" w:hint="eastAsia"/>
        </w:rPr>
        <w:t>±5°以内；</w:t>
      </w:r>
    </w:p>
    <w:p w:rsidR="00CC09CF" w:rsidRDefault="00CC09CF" w:rsidP="00CC09CF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俯仰角和滚转角在</w:t>
      </w:r>
      <w:r>
        <w:rPr>
          <w:rFonts w:ascii="微软雅黑" w:hAnsi="微软雅黑" w:hint="eastAsia"/>
        </w:rPr>
        <w:t>±</w:t>
      </w:r>
      <w:r>
        <w:rPr>
          <w:rFonts w:hint="eastAsia"/>
        </w:rPr>
        <w:t>30</w:t>
      </w:r>
      <w:r>
        <w:rPr>
          <w:rFonts w:hint="eastAsia"/>
        </w:rPr>
        <w:t>°以内。</w:t>
      </w:r>
    </w:p>
    <w:p w:rsidR="00CC09CF" w:rsidRDefault="00CC09CF" w:rsidP="00CC09CF">
      <w:pPr>
        <w:spacing w:line="220" w:lineRule="atLeast"/>
      </w:pPr>
    </w:p>
    <w:p w:rsidR="00CC09CF" w:rsidRDefault="004D2012" w:rsidP="00CC09CF">
      <w:pPr>
        <w:spacing w:line="220" w:lineRule="atLeast"/>
        <w:ind w:firstLineChars="200" w:firstLine="440"/>
      </w:pPr>
      <w:r>
        <w:rPr>
          <w:rFonts w:hint="eastAsia"/>
        </w:rPr>
        <w:lastRenderedPageBreak/>
        <w:t>受油机安装形式采用图</w:t>
      </w:r>
      <w:r>
        <w:rPr>
          <w:rFonts w:hint="eastAsia"/>
        </w:rPr>
        <w:t>1-3</w:t>
      </w:r>
      <w:r>
        <w:rPr>
          <w:rFonts w:hint="eastAsia"/>
        </w:rPr>
        <w:t>所示形式安装在机器人上。</w:t>
      </w:r>
      <w:r w:rsidR="00CC09CF">
        <w:rPr>
          <w:rFonts w:hint="eastAsia"/>
        </w:rPr>
        <w:t>机器人的坐标系定义如图</w:t>
      </w:r>
      <w:r w:rsidR="00CC09CF">
        <w:rPr>
          <w:rFonts w:hint="eastAsia"/>
        </w:rPr>
        <w:t>1-3</w:t>
      </w:r>
      <w:r w:rsidR="00CC09CF">
        <w:rPr>
          <w:rFonts w:hint="eastAsia"/>
        </w:rPr>
        <w:t>右图所示，基座坐标系中，</w:t>
      </w:r>
      <w:r w:rsidR="00CC09CF">
        <w:rPr>
          <w:rFonts w:hint="eastAsia"/>
        </w:rPr>
        <w:t>X</w:t>
      </w:r>
      <w:r w:rsidR="00CC09CF">
        <w:rPr>
          <w:rFonts w:hint="eastAsia"/>
        </w:rPr>
        <w:t>轴水平向右</w:t>
      </w:r>
      <w:r w:rsidR="00CC09CF">
        <w:rPr>
          <w:rFonts w:hint="eastAsia"/>
        </w:rPr>
        <w:t>(</w:t>
      </w:r>
      <w:r w:rsidR="00CC09CF">
        <w:rPr>
          <w:rFonts w:hint="eastAsia"/>
        </w:rPr>
        <w:t>机械臂展开方向</w:t>
      </w:r>
      <w:r w:rsidR="00CC09CF">
        <w:rPr>
          <w:rFonts w:hint="eastAsia"/>
        </w:rPr>
        <w:t>)</w:t>
      </w:r>
      <w:r w:rsidR="00CC09CF">
        <w:rPr>
          <w:rFonts w:hint="eastAsia"/>
        </w:rPr>
        <w:t>，</w:t>
      </w:r>
      <w:r w:rsidR="00CC09CF">
        <w:rPr>
          <w:rFonts w:hint="eastAsia"/>
        </w:rPr>
        <w:t>Z</w:t>
      </w:r>
      <w:r w:rsidR="00CC09CF">
        <w:rPr>
          <w:rFonts w:hint="eastAsia"/>
        </w:rPr>
        <w:t>轴垂直向上。当末端法兰盘垂直向上</w:t>
      </w:r>
      <w:r w:rsidR="00CC09CF">
        <w:rPr>
          <w:rFonts w:hint="eastAsia"/>
        </w:rPr>
        <w:t>(</w:t>
      </w:r>
      <w:r w:rsidR="00CC09CF">
        <w:rPr>
          <w:rFonts w:hint="eastAsia"/>
        </w:rPr>
        <w:t>如图</w:t>
      </w:r>
      <w:r w:rsidR="00CC09CF">
        <w:rPr>
          <w:rFonts w:hint="eastAsia"/>
        </w:rPr>
        <w:t>2</w:t>
      </w:r>
      <w:r w:rsidR="00CC09CF">
        <w:rPr>
          <w:rFonts w:hint="eastAsia"/>
        </w:rPr>
        <w:t>右图所示</w:t>
      </w:r>
      <w:r w:rsidR="00CC09CF">
        <w:rPr>
          <w:rFonts w:hint="eastAsia"/>
        </w:rPr>
        <w:t>)</w:t>
      </w:r>
      <w:r w:rsidR="00CC09CF">
        <w:rPr>
          <w:rFonts w:hint="eastAsia"/>
        </w:rPr>
        <w:t>时，末端坐标系与基座坐标系方向一致。对于拟采用的安装方式</w:t>
      </w:r>
      <w:r w:rsidR="00CC09CF">
        <w:rPr>
          <w:rFonts w:hint="eastAsia"/>
        </w:rPr>
        <w:t>(</w:t>
      </w:r>
      <w:r w:rsidR="00CC09CF">
        <w:rPr>
          <w:rFonts w:hint="eastAsia"/>
        </w:rPr>
        <w:t>图</w:t>
      </w:r>
      <w:r w:rsidR="00CC09CF">
        <w:rPr>
          <w:rFonts w:hint="eastAsia"/>
        </w:rPr>
        <w:t>4</w:t>
      </w:r>
      <w:r w:rsidR="00CC09CF">
        <w:rPr>
          <w:rFonts w:hint="eastAsia"/>
        </w:rPr>
        <w:t>左、右</w:t>
      </w:r>
      <w:r w:rsidR="00CC09CF">
        <w:rPr>
          <w:rFonts w:hint="eastAsia"/>
        </w:rPr>
        <w:t>)</w:t>
      </w:r>
      <w:r w:rsidR="00CC09CF">
        <w:rPr>
          <w:rFonts w:hint="eastAsia"/>
        </w:rPr>
        <w:t>，末端坐标系相对基座坐标系的方向，以欧拉角描述为，</w:t>
      </w:r>
      <w:r w:rsidR="00CC09CF">
        <w:rPr>
          <w:rFonts w:hint="eastAsia"/>
        </w:rPr>
        <w:t>(yaw, pitch,roll) = (0</w:t>
      </w:r>
      <w:r w:rsidR="00CC09CF">
        <w:rPr>
          <w:rFonts w:hint="eastAsia"/>
        </w:rPr>
        <w:t>°，</w:t>
      </w:r>
      <w:r w:rsidR="00CC09CF">
        <w:rPr>
          <w:rFonts w:hint="eastAsia"/>
        </w:rPr>
        <w:t>90</w:t>
      </w:r>
      <w:r w:rsidR="00CC09CF">
        <w:rPr>
          <w:rFonts w:hint="eastAsia"/>
        </w:rPr>
        <w:t>°，</w:t>
      </w:r>
      <w:r w:rsidR="00CC09CF">
        <w:rPr>
          <w:rFonts w:hint="eastAsia"/>
        </w:rPr>
        <w:t>0</w:t>
      </w:r>
      <w:r w:rsidR="00CC09CF">
        <w:rPr>
          <w:rFonts w:hint="eastAsia"/>
        </w:rPr>
        <w:t>°</w:t>
      </w:r>
      <w:r w:rsidR="00CC09CF">
        <w:rPr>
          <w:rFonts w:hint="eastAsia"/>
        </w:rPr>
        <w:t>)</w:t>
      </w:r>
      <w:r w:rsidR="00CC09CF">
        <w:rPr>
          <w:rFonts w:hint="eastAsia"/>
        </w:rPr>
        <w:t>。此时，受油机的偏航角由机器人的滚转角实现，受油机的滚转角由机器人的偏航角实现，俯仰角则偏移</w:t>
      </w:r>
      <w:r w:rsidR="00CC09CF">
        <w:rPr>
          <w:rFonts w:hint="eastAsia"/>
        </w:rPr>
        <w:t>90</w:t>
      </w:r>
      <w:r w:rsidR="00CC09CF">
        <w:rPr>
          <w:rFonts w:hint="eastAsia"/>
        </w:rPr>
        <w:t>°。因此，如果受油机的运动姿态范围满足上述要求，则机器人的姿态范围应当是：</w:t>
      </w:r>
      <w:r w:rsidR="00CC09CF">
        <w:t xml:space="preserve"> </w:t>
      </w:r>
    </w:p>
    <w:p w:rsidR="00CC09CF" w:rsidRDefault="00CC09CF" w:rsidP="00CC09CF">
      <w:pPr>
        <w:spacing w:line="220" w:lineRule="atLeast"/>
      </w:pPr>
      <w:r>
        <w:rPr>
          <w:rFonts w:hint="eastAsia"/>
        </w:rPr>
        <w:t>1) -5</w:t>
      </w:r>
      <w:r>
        <w:rPr>
          <w:rFonts w:hint="eastAsia"/>
        </w:rPr>
        <w:t>°</w:t>
      </w:r>
      <w:r>
        <w:rPr>
          <w:rFonts w:hint="eastAsia"/>
        </w:rPr>
        <w:t xml:space="preserve"> &lt; roll &lt; 5</w:t>
      </w:r>
      <w:r>
        <w:rPr>
          <w:rFonts w:hint="eastAsia"/>
        </w:rPr>
        <w:t>°</w:t>
      </w:r>
    </w:p>
    <w:p w:rsidR="00CC09CF" w:rsidRDefault="00CC09CF" w:rsidP="00CC09CF">
      <w:pPr>
        <w:spacing w:line="220" w:lineRule="atLeast"/>
      </w:pPr>
      <w:r>
        <w:rPr>
          <w:rFonts w:hint="eastAsia"/>
        </w:rPr>
        <w:t>2) -30</w:t>
      </w:r>
      <w:r>
        <w:rPr>
          <w:rFonts w:hint="eastAsia"/>
        </w:rPr>
        <w:t>°</w:t>
      </w:r>
      <w:r>
        <w:rPr>
          <w:rFonts w:hint="eastAsia"/>
        </w:rPr>
        <w:t xml:space="preserve"> &lt; yaw &lt; 30</w:t>
      </w:r>
      <w:r>
        <w:rPr>
          <w:rFonts w:hint="eastAsia"/>
        </w:rPr>
        <w:t>°</w:t>
      </w:r>
    </w:p>
    <w:p w:rsidR="00CC09CF" w:rsidRPr="00A074BD" w:rsidRDefault="00CC09CF" w:rsidP="00CC09CF">
      <w:pPr>
        <w:spacing w:line="220" w:lineRule="atLeast"/>
      </w:pPr>
      <w:r>
        <w:rPr>
          <w:rFonts w:hint="eastAsia"/>
        </w:rPr>
        <w:t>3) 60</w:t>
      </w:r>
      <w:r>
        <w:rPr>
          <w:rFonts w:hint="eastAsia"/>
        </w:rPr>
        <w:t>°</w:t>
      </w:r>
      <w:r>
        <w:rPr>
          <w:rFonts w:hint="eastAsia"/>
        </w:rPr>
        <w:t xml:space="preserve"> &lt; pitch &lt; 120</w:t>
      </w:r>
      <w:r>
        <w:rPr>
          <w:rFonts w:hint="eastAsia"/>
        </w:rPr>
        <w:t>°</w:t>
      </w:r>
    </w:p>
    <w:p w:rsidR="0078343D" w:rsidRDefault="0078343D" w:rsidP="00CC09CF">
      <w:pPr>
        <w:spacing w:line="220" w:lineRule="atLeast"/>
        <w:ind w:firstLineChars="200" w:firstLine="440"/>
        <w:rPr>
          <w:rFonts w:hint="eastAsia"/>
        </w:rPr>
      </w:pPr>
    </w:p>
    <w:p w:rsidR="00FD642E" w:rsidRDefault="00CC09CF" w:rsidP="00CC09CF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以下针对</w:t>
      </w:r>
      <w:r>
        <w:rPr>
          <w:rFonts w:hint="eastAsia"/>
        </w:rPr>
        <w:t>ABB 4600</w:t>
      </w:r>
      <w:r>
        <w:rPr>
          <w:rFonts w:hint="eastAsia"/>
        </w:rPr>
        <w:t>型机器人，分析其运动空间。图</w:t>
      </w:r>
      <w:r>
        <w:rPr>
          <w:rFonts w:hint="eastAsia"/>
        </w:rPr>
        <w:t>1-</w:t>
      </w:r>
      <w:r w:rsidR="00720990">
        <w:rPr>
          <w:rFonts w:hint="eastAsia"/>
        </w:rPr>
        <w:t>4</w:t>
      </w:r>
      <w:r>
        <w:rPr>
          <w:rFonts w:hint="eastAsia"/>
        </w:rPr>
        <w:t>显示了</w:t>
      </w:r>
      <w:r w:rsidR="00FD642E">
        <w:rPr>
          <w:rFonts w:hint="eastAsia"/>
        </w:rPr>
        <w:t>手册所给出的机器人空间范围，该图仅能够做粗略参考，详细的运动空间需要通过进一步仿真获得。图</w:t>
      </w:r>
      <w:r w:rsidR="00FD642E">
        <w:rPr>
          <w:rFonts w:hint="eastAsia"/>
        </w:rPr>
        <w:t>1-</w:t>
      </w:r>
      <w:r w:rsidR="00720990">
        <w:rPr>
          <w:rFonts w:hint="eastAsia"/>
        </w:rPr>
        <w:t>5</w:t>
      </w:r>
      <w:r w:rsidR="00FD642E">
        <w:rPr>
          <w:rFonts w:hint="eastAsia"/>
        </w:rPr>
        <w:t>显示了</w:t>
      </w:r>
      <w:r w:rsidR="00FD642E">
        <w:rPr>
          <w:rFonts w:hint="eastAsia"/>
        </w:rPr>
        <w:t>ABB 4600</w:t>
      </w:r>
      <w:r w:rsidR="00FD642E">
        <w:rPr>
          <w:rFonts w:hint="eastAsia"/>
        </w:rPr>
        <w:t>型机器人能够满足前述姿态范围要求的运动空间。可以看到，</w:t>
      </w:r>
      <m:oMath>
        <m:r>
          <m:rPr>
            <m:sty m:val="p"/>
          </m:rPr>
          <w:rPr>
            <w:rFonts w:ascii="Cambria Math" w:hAnsi="Cambria Math"/>
          </w:rPr>
          <m:t>Z∈(-1200mm,320mm)</m:t>
        </m:r>
      </m:oMath>
      <w:r w:rsidR="00FD642E">
        <w:rPr>
          <w:rFonts w:hint="eastAsia"/>
        </w:rPr>
        <w:t>范围内，运动空间中存在一个不可到达的“空洞”。</w:t>
      </w:r>
      <m:oMath>
        <m:r>
          <m:rPr>
            <m:sty m:val="p"/>
          </m:rPr>
          <w:rPr>
            <w:rFonts w:ascii="Cambria Math" w:hAnsi="Cambria Math"/>
          </w:rPr>
          <m:t>Z∈(320mm,1780)</m:t>
        </m:r>
      </m:oMath>
      <w:r w:rsidR="00FD642E">
        <w:rPr>
          <w:rFonts w:hint="eastAsia"/>
        </w:rPr>
        <w:t>时，运动空间较大。随着</w:t>
      </w:r>
      <w:r w:rsidR="00FD642E">
        <w:rPr>
          <w:rFonts w:hint="eastAsia"/>
        </w:rPr>
        <w:t>Z</w:t>
      </w:r>
      <w:r w:rsidR="00FD642E">
        <w:rPr>
          <w:rFonts w:hint="eastAsia"/>
        </w:rPr>
        <w:t>轴高度增加，</w:t>
      </w:r>
      <w:r w:rsidR="00FD642E">
        <w:rPr>
          <w:rFonts w:hint="eastAsia"/>
        </w:rPr>
        <w:t>XY</w:t>
      </w:r>
      <w:r w:rsidR="00FD642E">
        <w:rPr>
          <w:rFonts w:hint="eastAsia"/>
        </w:rPr>
        <w:t>空间逐渐减小收缩。</w:t>
      </w:r>
    </w:p>
    <w:p w:rsidR="00B26307" w:rsidRDefault="00FD642E" w:rsidP="00FD642E">
      <w:pPr>
        <w:spacing w:line="220" w:lineRule="atLeast"/>
        <w:jc w:val="center"/>
        <w:rPr>
          <w:rFonts w:hint="eastAsia"/>
        </w:rPr>
      </w:pPr>
      <w:r w:rsidRPr="00FD642E">
        <w:drawing>
          <wp:inline distT="0" distB="0" distL="0" distR="0">
            <wp:extent cx="2492581" cy="2440379"/>
            <wp:effectExtent l="19050" t="0" r="2969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27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81" cy="244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42E" w:rsidRDefault="00FD642E" w:rsidP="00FD642E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720990">
        <w:rPr>
          <w:rFonts w:hint="eastAsia"/>
        </w:rPr>
        <w:t>4</w:t>
      </w:r>
      <w:r>
        <w:rPr>
          <w:rFonts w:hint="eastAsia"/>
        </w:rPr>
        <w:t xml:space="preserve"> 4600</w:t>
      </w:r>
      <w:r>
        <w:rPr>
          <w:rFonts w:hint="eastAsia"/>
        </w:rPr>
        <w:t>型机器人手册所示空间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68"/>
        <w:gridCol w:w="4794"/>
      </w:tblGrid>
      <w:tr w:rsidR="005C5D69" w:rsidTr="00B8339F">
        <w:tc>
          <w:tcPr>
            <w:tcW w:w="5168" w:type="dxa"/>
          </w:tcPr>
          <w:p w:rsidR="005C5D69" w:rsidRDefault="005C5D69" w:rsidP="005C5D69">
            <w:pPr>
              <w:spacing w:line="220" w:lineRule="atLeast"/>
              <w:rPr>
                <w:rFonts w:hint="eastAsia"/>
              </w:rPr>
            </w:pPr>
            <w:r w:rsidRPr="005C5D69">
              <w:lastRenderedPageBreak/>
              <w:drawing>
                <wp:inline distT="0" distB="0" distL="0" distR="0">
                  <wp:extent cx="3082595" cy="2117115"/>
                  <wp:effectExtent l="19050" t="0" r="3505" b="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15526" t="226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595" cy="211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7520" w:rsidRDefault="00B87520" w:rsidP="00B87520">
            <w:pPr>
              <w:spacing w:line="220" w:lineRule="atLeast"/>
              <w:jc w:val="center"/>
            </w:pPr>
            <w:r>
              <w:rPr>
                <w:rFonts w:hint="eastAsia"/>
              </w:rPr>
              <w:t>a. -1600 &lt; Z &lt;-800</w:t>
            </w:r>
          </w:p>
        </w:tc>
        <w:tc>
          <w:tcPr>
            <w:tcW w:w="4794" w:type="dxa"/>
          </w:tcPr>
          <w:p w:rsidR="005C5D69" w:rsidRDefault="005C5D69" w:rsidP="005C5D69">
            <w:pPr>
              <w:spacing w:line="220" w:lineRule="atLeast"/>
              <w:rPr>
                <w:rFonts w:hint="eastAsia"/>
              </w:rPr>
            </w:pPr>
            <w:r w:rsidRPr="005C5D69">
              <w:drawing>
                <wp:inline distT="0" distB="0" distL="0" distR="0">
                  <wp:extent cx="2921660" cy="2141505"/>
                  <wp:effectExtent l="19050" t="0" r="0" b="0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18145" t="20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5648" cy="2144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7520" w:rsidRDefault="00B87520" w:rsidP="00B87520">
            <w:pPr>
              <w:spacing w:line="220" w:lineRule="atLeast"/>
              <w:jc w:val="center"/>
            </w:pPr>
            <w:r>
              <w:rPr>
                <w:rFonts w:hint="eastAsia"/>
              </w:rPr>
              <w:t>b. -1600 &lt; Z &lt; 320</w:t>
            </w:r>
          </w:p>
        </w:tc>
      </w:tr>
      <w:tr w:rsidR="005C5D69" w:rsidTr="00B8339F">
        <w:tc>
          <w:tcPr>
            <w:tcW w:w="5168" w:type="dxa"/>
          </w:tcPr>
          <w:p w:rsidR="005C5D69" w:rsidRDefault="00161084" w:rsidP="005C5D69">
            <w:pPr>
              <w:spacing w:line="220" w:lineRule="atLeast"/>
              <w:rPr>
                <w:rFonts w:hint="eastAsia"/>
              </w:rPr>
            </w:pPr>
            <w:r w:rsidRPr="00161084">
              <w:drawing>
                <wp:inline distT="0" distB="0" distL="0" distR="0">
                  <wp:extent cx="3155747" cy="2231623"/>
                  <wp:effectExtent l="19050" t="0" r="6553" b="0"/>
                  <wp:docPr id="1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8871" r="8125" b="21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9092" cy="223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A6E" w:rsidRDefault="00147A6E" w:rsidP="00147A6E">
            <w:pPr>
              <w:spacing w:line="220" w:lineRule="atLeast"/>
              <w:jc w:val="center"/>
            </w:pPr>
            <w:r>
              <w:rPr>
                <w:rFonts w:hint="eastAsia"/>
              </w:rPr>
              <w:t>c. 320 &lt; Z &lt; 1000</w:t>
            </w:r>
          </w:p>
        </w:tc>
        <w:tc>
          <w:tcPr>
            <w:tcW w:w="4794" w:type="dxa"/>
          </w:tcPr>
          <w:p w:rsidR="005C5D69" w:rsidRDefault="00161084" w:rsidP="005C5D69">
            <w:pPr>
              <w:spacing w:line="220" w:lineRule="atLeast"/>
              <w:rPr>
                <w:rFonts w:hint="eastAsia"/>
              </w:rPr>
            </w:pPr>
            <w:r w:rsidRPr="00161084">
              <w:rPr>
                <w:rFonts w:hint="eastAsia"/>
              </w:rPr>
              <w:drawing>
                <wp:inline distT="0" distB="0" distL="0" distR="0">
                  <wp:extent cx="2886204" cy="2231136"/>
                  <wp:effectExtent l="19050" t="0" r="9396" b="0"/>
                  <wp:docPr id="19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8704" cy="2233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A6E" w:rsidRDefault="00147A6E" w:rsidP="00147A6E">
            <w:pPr>
              <w:spacing w:line="220" w:lineRule="atLeast"/>
              <w:jc w:val="center"/>
            </w:pPr>
            <w:r>
              <w:rPr>
                <w:rFonts w:hint="eastAsia"/>
              </w:rPr>
              <w:t>d. 320 &lt; Z &lt; 1400</w:t>
            </w:r>
          </w:p>
        </w:tc>
      </w:tr>
      <w:tr w:rsidR="005C5D69" w:rsidTr="00B8339F">
        <w:tc>
          <w:tcPr>
            <w:tcW w:w="5168" w:type="dxa"/>
          </w:tcPr>
          <w:p w:rsidR="005C5D69" w:rsidRDefault="00147A6E" w:rsidP="005C5D69">
            <w:pPr>
              <w:spacing w:line="220" w:lineRule="atLeast"/>
              <w:rPr>
                <w:rFonts w:hint="eastAsia"/>
              </w:rPr>
            </w:pPr>
            <w:r w:rsidRPr="00147A6E">
              <w:rPr>
                <w:rFonts w:hint="eastAsia"/>
              </w:rPr>
              <w:drawing>
                <wp:inline distT="0" distB="0" distL="0" distR="0">
                  <wp:extent cx="3156712" cy="2488011"/>
                  <wp:effectExtent l="19050" t="0" r="5588" b="0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539" cy="2487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7A6E" w:rsidRDefault="00147A6E" w:rsidP="00147A6E">
            <w:pPr>
              <w:spacing w:line="220" w:lineRule="atLeast"/>
              <w:jc w:val="center"/>
            </w:pPr>
            <w:r>
              <w:rPr>
                <w:rFonts w:hint="eastAsia"/>
              </w:rPr>
              <w:t>e. 320 &lt; Z &lt; 1780</w:t>
            </w:r>
          </w:p>
        </w:tc>
        <w:tc>
          <w:tcPr>
            <w:tcW w:w="4794" w:type="dxa"/>
          </w:tcPr>
          <w:p w:rsidR="005C5D69" w:rsidRDefault="005C5D69" w:rsidP="005C5D69">
            <w:pPr>
              <w:spacing w:line="220" w:lineRule="atLeast"/>
            </w:pPr>
          </w:p>
        </w:tc>
      </w:tr>
    </w:tbl>
    <w:p w:rsidR="00CC09CF" w:rsidRDefault="00CC09CF" w:rsidP="00CC09CF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720990">
        <w:rPr>
          <w:rFonts w:hint="eastAsia"/>
        </w:rPr>
        <w:t>5</w:t>
      </w:r>
      <w:r>
        <w:rPr>
          <w:rFonts w:hint="eastAsia"/>
        </w:rPr>
        <w:t xml:space="preserve">  </w:t>
      </w:r>
      <w:r w:rsidR="00B26307">
        <w:rPr>
          <w:rFonts w:hint="eastAsia"/>
        </w:rPr>
        <w:t>ABB 4600</w:t>
      </w:r>
      <w:r w:rsidR="00B26307">
        <w:rPr>
          <w:rFonts w:hint="eastAsia"/>
        </w:rPr>
        <w:t>型</w:t>
      </w:r>
      <w:r>
        <w:rPr>
          <w:rFonts w:hint="eastAsia"/>
        </w:rPr>
        <w:t>机器人运动空间</w:t>
      </w:r>
    </w:p>
    <w:p w:rsidR="00CC09CF" w:rsidRDefault="00CC09CF" w:rsidP="00CC09CF">
      <w:pPr>
        <w:spacing w:line="220" w:lineRule="atLeast"/>
        <w:rPr>
          <w:rFonts w:hint="eastAsia"/>
        </w:rPr>
      </w:pPr>
    </w:p>
    <w:p w:rsidR="0067214D" w:rsidRDefault="0067214D" w:rsidP="0067214D">
      <w:pPr>
        <w:spacing w:line="220" w:lineRule="atLeast"/>
        <w:rPr>
          <w:rFonts w:hint="eastAsia"/>
        </w:rPr>
      </w:pPr>
    </w:p>
    <w:p w:rsidR="0067214D" w:rsidRDefault="0067214D" w:rsidP="0067214D">
      <w:pPr>
        <w:spacing w:line="220" w:lineRule="atLeast"/>
        <w:rPr>
          <w:rFonts w:hint="eastAsia"/>
        </w:rPr>
      </w:pPr>
    </w:p>
    <w:p w:rsidR="0067214D" w:rsidRDefault="0067214D" w:rsidP="0067214D">
      <w:pPr>
        <w:spacing w:line="220" w:lineRule="atLeast"/>
        <w:rPr>
          <w:rFonts w:hint="eastAsia"/>
        </w:rPr>
      </w:pPr>
    </w:p>
    <w:p w:rsidR="0067214D" w:rsidRDefault="00605D5A" w:rsidP="0067214D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1.3 </w:t>
      </w:r>
      <w:r>
        <w:rPr>
          <w:rFonts w:hint="eastAsia"/>
        </w:rPr>
        <w:t>运动空间的优化</w:t>
      </w:r>
    </w:p>
    <w:p w:rsidR="00605D5A" w:rsidRDefault="00605D5A" w:rsidP="0067214D">
      <w:pPr>
        <w:spacing w:line="220" w:lineRule="atLeast"/>
        <w:ind w:firstLineChars="200" w:firstLine="440"/>
        <w:rPr>
          <w:rFonts w:hint="eastAsia"/>
        </w:rPr>
      </w:pPr>
      <w:r>
        <w:rPr>
          <w:rFonts w:hint="eastAsia"/>
        </w:rPr>
        <w:t>为便于控制，机器人应当工作在一个立方体空间中，该空间可以保证机器人在各个维度上相互独立。例如，图</w:t>
      </w:r>
      <w:r>
        <w:rPr>
          <w:rFonts w:hint="eastAsia"/>
        </w:rPr>
        <w:t>1-4</w:t>
      </w:r>
      <w:r>
        <w:rPr>
          <w:rFonts w:hint="eastAsia"/>
        </w:rPr>
        <w:t>左图中，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之间相互独立；而右图中，当</w:t>
      </w:r>
      <w:r>
        <w:rPr>
          <w:rFonts w:hint="eastAsia"/>
        </w:rPr>
        <w:t>y</w:t>
      </w:r>
      <w:r>
        <w:rPr>
          <w:rFonts w:hint="eastAsia"/>
        </w:rPr>
        <w:t>不同时，</w:t>
      </w:r>
      <w:r>
        <w:rPr>
          <w:rFonts w:hint="eastAsia"/>
        </w:rPr>
        <w:t>x</w:t>
      </w:r>
      <w:r>
        <w:rPr>
          <w:rFonts w:hint="eastAsia"/>
        </w:rPr>
        <w:t>所能到达的范围不同。如果机器人在右图所示空间中运动，当机器人运动到边界时，会出现某个维度突然停止，产生很大的震动。</w:t>
      </w:r>
    </w:p>
    <w:p w:rsidR="00605D5A" w:rsidRDefault="00605D5A" w:rsidP="00605D5A">
      <w:pPr>
        <w:spacing w:line="220" w:lineRule="atLeast"/>
        <w:jc w:val="center"/>
        <w:rPr>
          <w:rFonts w:hint="eastAsia"/>
        </w:rPr>
      </w:pPr>
      <w:r>
        <w:object w:dxaOrig="7974" w:dyaOrig="3925">
          <v:shape id="_x0000_i1034" type="#_x0000_t75" style="width:367pt;height:180.45pt" o:ole="">
            <v:imagedata r:id="rId25" o:title=""/>
          </v:shape>
          <o:OLEObject Type="Embed" ProgID="Visio.Drawing.11" ShapeID="_x0000_i1034" DrawAspect="Content" ObjectID="_1673983006" r:id="rId26"/>
        </w:object>
      </w:r>
    </w:p>
    <w:p w:rsidR="00605D5A" w:rsidRDefault="00605D5A" w:rsidP="00605D5A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1-4 </w:t>
      </w:r>
      <w:r>
        <w:rPr>
          <w:rFonts w:hint="eastAsia"/>
        </w:rPr>
        <w:t>独立和非独立空间</w:t>
      </w:r>
    </w:p>
    <w:p w:rsidR="00D615A4" w:rsidRDefault="00605D5A" w:rsidP="00605D5A">
      <w:pPr>
        <w:spacing w:line="220" w:lineRule="atLeast"/>
        <w:rPr>
          <w:rFonts w:hint="eastAsia"/>
        </w:rPr>
      </w:pPr>
      <w:r>
        <w:rPr>
          <w:rFonts w:hint="eastAsia"/>
        </w:rPr>
        <w:t>因此，尽管图</w:t>
      </w:r>
      <w:r>
        <w:rPr>
          <w:rFonts w:hint="eastAsia"/>
        </w:rPr>
        <w:t>1-5.e</w:t>
      </w:r>
      <w:r>
        <w:rPr>
          <w:rFonts w:hint="eastAsia"/>
        </w:rPr>
        <w:t>所示空间较大，但是并不能完全被使用，需要从中寻找一个最大的立方体空间。</w:t>
      </w:r>
      <w:r w:rsidR="00D615A4">
        <w:rPr>
          <w:rFonts w:hint="eastAsia"/>
        </w:rPr>
        <w:t>立方体</w:t>
      </w:r>
      <w:r w:rsidR="00611CFE">
        <w:rPr>
          <w:rFonts w:hint="eastAsia"/>
        </w:rPr>
        <w:t>长、宽、高之间的比例不同，会产生不同的立方体形状。运动空间优化的目的，是在给定长宽高</w:t>
      </w:r>
      <w:r w:rsidR="00E11F09">
        <w:rPr>
          <w:rFonts w:hint="eastAsia"/>
        </w:rPr>
        <w:t>比例</w:t>
      </w:r>
      <w:r w:rsidR="00611CFE">
        <w:rPr>
          <w:rFonts w:hint="eastAsia"/>
        </w:rPr>
        <w:t>条件下，找出</w:t>
      </w:r>
      <w:r w:rsidR="00E11F09">
        <w:rPr>
          <w:rFonts w:hint="eastAsia"/>
        </w:rPr>
        <w:t>机器人运动空间中的最大立方体。</w:t>
      </w:r>
    </w:p>
    <w:p w:rsidR="00D615A4" w:rsidRDefault="00D615A4" w:rsidP="00605D5A">
      <w:pPr>
        <w:spacing w:line="220" w:lineRule="atLeast"/>
        <w:rPr>
          <w:rFonts w:hint="eastAsia"/>
        </w:rPr>
      </w:pPr>
    </w:p>
    <w:p w:rsidR="00605D5A" w:rsidRDefault="00605D5A" w:rsidP="00605D5A">
      <w:pPr>
        <w:spacing w:line="220" w:lineRule="atLeast"/>
        <w:rPr>
          <w:rFonts w:hint="eastAsia"/>
        </w:rPr>
      </w:pPr>
      <w:r>
        <w:rPr>
          <w:rFonts w:hint="eastAsia"/>
        </w:rPr>
        <w:t>受油机机器人安装在导轨上</w:t>
      </w:r>
      <w:r>
        <w:rPr>
          <w:rFonts w:hint="eastAsia"/>
        </w:rPr>
        <w:t>(</w:t>
      </w:r>
      <w:r>
        <w:rPr>
          <w:rFonts w:hint="eastAsia"/>
        </w:rPr>
        <w:t>即第</w:t>
      </w:r>
      <w:r>
        <w:rPr>
          <w:rFonts w:hint="eastAsia"/>
        </w:rPr>
        <w:t>7</w:t>
      </w:r>
      <w:r>
        <w:rPr>
          <w:rFonts w:hint="eastAsia"/>
        </w:rPr>
        <w:t>轴上</w:t>
      </w:r>
      <w:r>
        <w:rPr>
          <w:rFonts w:hint="eastAsia"/>
        </w:rPr>
        <w:t>)</w:t>
      </w:r>
      <w:r>
        <w:rPr>
          <w:rFonts w:hint="eastAsia"/>
        </w:rPr>
        <w:t>，导轨指向</w:t>
      </w:r>
      <w:r>
        <w:rPr>
          <w:rFonts w:hint="eastAsia"/>
        </w:rPr>
        <w:t>X</w:t>
      </w:r>
      <w:r>
        <w:rPr>
          <w:rFonts w:hint="eastAsia"/>
        </w:rPr>
        <w:t>轴方向</w:t>
      </w:r>
      <w:r>
        <w:rPr>
          <w:rFonts w:hint="eastAsia"/>
        </w:rPr>
        <w:t>(</w:t>
      </w:r>
      <w:r>
        <w:rPr>
          <w:rFonts w:hint="eastAsia"/>
        </w:rPr>
        <w:t>即接近或远离加油机方向</w:t>
      </w:r>
      <w:r>
        <w:rPr>
          <w:rFonts w:hint="eastAsia"/>
        </w:rPr>
        <w:t>)</w:t>
      </w:r>
      <w:r>
        <w:rPr>
          <w:rFonts w:hint="eastAsia"/>
        </w:rPr>
        <w:t>。因此，受油机沿</w:t>
      </w:r>
      <w:r>
        <w:rPr>
          <w:rFonts w:hint="eastAsia"/>
        </w:rPr>
        <w:t>X</w:t>
      </w:r>
      <w:r>
        <w:rPr>
          <w:rFonts w:hint="eastAsia"/>
        </w:rPr>
        <w:t>方向的运动可以由第</w:t>
      </w:r>
      <w:r>
        <w:rPr>
          <w:rFonts w:hint="eastAsia"/>
        </w:rPr>
        <w:t>7</w:t>
      </w:r>
      <w:r>
        <w:rPr>
          <w:rFonts w:hint="eastAsia"/>
        </w:rPr>
        <w:t>轴完成，机器人则负责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方向上的运动。因此，</w:t>
      </w:r>
    </w:p>
    <w:p w:rsidR="00320746" w:rsidRDefault="00320746" w:rsidP="00605D5A">
      <w:pPr>
        <w:spacing w:line="220" w:lineRule="atLeast"/>
        <w:rPr>
          <w:rFonts w:hint="eastAsia"/>
        </w:rPr>
      </w:pPr>
    </w:p>
    <w:p w:rsidR="00034811" w:rsidRPr="00034811" w:rsidRDefault="00320746" w:rsidP="00320746">
      <w:pPr>
        <w:spacing w:line="220" w:lineRule="atLeast"/>
      </w:pPr>
      <w:r w:rsidRPr="00320746">
        <w:rPr>
          <w:rFonts w:hint="eastAsia"/>
          <w:color w:val="FF0000"/>
        </w:rPr>
        <w:t>运动空间优化问题还在进一步展开</w:t>
      </w:r>
    </w:p>
    <w:p w:rsidR="009531B5" w:rsidRDefault="009531B5" w:rsidP="009531B5">
      <w:pPr>
        <w:spacing w:line="220" w:lineRule="atLeast"/>
      </w:pPr>
    </w:p>
    <w:p w:rsidR="009531B5" w:rsidRDefault="009531B5" w:rsidP="009531B5">
      <w:pPr>
        <w:spacing w:line="220" w:lineRule="atLeast"/>
      </w:pPr>
      <w:r>
        <w:rPr>
          <w:rFonts w:hint="eastAsia"/>
        </w:rPr>
        <w:t>1.</w:t>
      </w:r>
      <w:r w:rsidR="0032074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负载能力评估</w:t>
      </w:r>
    </w:p>
    <w:p w:rsidR="00E065A3" w:rsidRDefault="004B7CDD" w:rsidP="00815E6C">
      <w:pPr>
        <w:spacing w:line="220" w:lineRule="atLeast"/>
        <w:ind w:firstLineChars="200" w:firstLine="440"/>
      </w:pPr>
      <w:r>
        <w:rPr>
          <w:rFonts w:hint="eastAsia"/>
        </w:rPr>
        <w:t>机器人的负载瓶颈，主要在第</w:t>
      </w:r>
      <w:r>
        <w:rPr>
          <w:rFonts w:hint="eastAsia"/>
        </w:rPr>
        <w:t>5</w:t>
      </w:r>
      <w:r>
        <w:rPr>
          <w:rFonts w:hint="eastAsia"/>
        </w:rPr>
        <w:t>轴、</w:t>
      </w:r>
      <w:r>
        <w:rPr>
          <w:rFonts w:hint="eastAsia"/>
        </w:rPr>
        <w:t>6</w:t>
      </w:r>
      <w:r>
        <w:rPr>
          <w:rFonts w:hint="eastAsia"/>
        </w:rPr>
        <w:t>轴上。</w:t>
      </w:r>
      <w:r w:rsidR="00E065A3">
        <w:rPr>
          <w:rFonts w:hint="eastAsia"/>
        </w:rPr>
        <w:t>图</w:t>
      </w:r>
      <w:r w:rsidR="00132277">
        <w:rPr>
          <w:rFonts w:hint="eastAsia"/>
        </w:rPr>
        <w:t>1-4</w:t>
      </w:r>
      <w:r w:rsidR="00E065A3">
        <w:rPr>
          <w:rFonts w:hint="eastAsia"/>
        </w:rPr>
        <w:t>显示了</w:t>
      </w:r>
      <w:r w:rsidR="002B2549">
        <w:rPr>
          <w:rFonts w:hint="eastAsia"/>
        </w:rPr>
        <w:t>机器人的负载范围图</w:t>
      </w:r>
      <w:r w:rsidR="002B2549">
        <w:rPr>
          <w:rFonts w:hint="eastAsia"/>
        </w:rPr>
        <w:t>(</w:t>
      </w:r>
      <w:r w:rsidR="002B2549">
        <w:rPr>
          <w:rFonts w:hint="eastAsia"/>
        </w:rPr>
        <w:t>以</w:t>
      </w:r>
      <w:r w:rsidR="002B2549">
        <w:rPr>
          <w:rFonts w:hint="eastAsia"/>
        </w:rPr>
        <w:t>6650S</w:t>
      </w:r>
      <w:r w:rsidR="00111298">
        <w:rPr>
          <w:rFonts w:hint="eastAsia"/>
        </w:rPr>
        <w:t>-90/3.9</w:t>
      </w:r>
      <w:r w:rsidR="00111298">
        <w:rPr>
          <w:rFonts w:hint="eastAsia"/>
        </w:rPr>
        <w:t>型</w:t>
      </w:r>
      <w:r w:rsidR="002B2549">
        <w:rPr>
          <w:rFonts w:hint="eastAsia"/>
        </w:rPr>
        <w:t>为例</w:t>
      </w:r>
      <w:r w:rsidR="002B2549">
        <w:rPr>
          <w:rFonts w:hint="eastAsia"/>
        </w:rPr>
        <w:t>)</w:t>
      </w:r>
      <w:r w:rsidR="002B2549">
        <w:rPr>
          <w:rFonts w:hint="eastAsia"/>
        </w:rPr>
        <w:t>。</w:t>
      </w:r>
      <w:r>
        <w:rPr>
          <w:rFonts w:hint="eastAsia"/>
        </w:rPr>
        <w:t>这个负载范围，是末端法兰盘指向平行于地面时，此时第</w:t>
      </w:r>
      <w:r>
        <w:rPr>
          <w:rFonts w:hint="eastAsia"/>
        </w:rPr>
        <w:t>5</w:t>
      </w:r>
      <w:r>
        <w:rPr>
          <w:rFonts w:hint="eastAsia"/>
        </w:rPr>
        <w:t>轴、</w:t>
      </w:r>
      <w:r>
        <w:rPr>
          <w:rFonts w:hint="eastAsia"/>
        </w:rPr>
        <w:t>6</w:t>
      </w:r>
      <w:r>
        <w:rPr>
          <w:rFonts w:hint="eastAsia"/>
        </w:rPr>
        <w:t>轴电机的负载最大。</w:t>
      </w:r>
      <w:r w:rsidR="0082752D">
        <w:rPr>
          <w:rFonts w:hint="eastAsia"/>
        </w:rPr>
        <w:t>负载曲线的横轴</w:t>
      </w:r>
      <w:r w:rsidR="0082752D">
        <w:rPr>
          <w:rFonts w:hint="eastAsia"/>
        </w:rPr>
        <w:t>(Z)</w:t>
      </w:r>
      <w:r w:rsidR="0082752D">
        <w:rPr>
          <w:rFonts w:hint="eastAsia"/>
        </w:rPr>
        <w:t>，是负载重心到法兰盘面距离，</w:t>
      </w:r>
      <w:r w:rsidR="0039783F">
        <w:rPr>
          <w:rFonts w:hint="eastAsia"/>
        </w:rPr>
        <w:t>该距离越长，则负载作用于第</w:t>
      </w:r>
      <w:r w:rsidR="0039783F">
        <w:rPr>
          <w:rFonts w:hint="eastAsia"/>
        </w:rPr>
        <w:t>5</w:t>
      </w:r>
      <w:r w:rsidR="0039783F">
        <w:rPr>
          <w:rFonts w:hint="eastAsia"/>
        </w:rPr>
        <w:t>轴电机的力矩越大。</w:t>
      </w:r>
      <w:r w:rsidR="00AF0614">
        <w:rPr>
          <w:rFonts w:hint="eastAsia"/>
        </w:rPr>
        <w:t>图中的纵轴</w:t>
      </w:r>
      <w:r w:rsidR="00AF0614">
        <w:rPr>
          <w:rFonts w:hint="eastAsia"/>
        </w:rPr>
        <w:t>(L)</w:t>
      </w:r>
      <w:r w:rsidR="00AF0614">
        <w:rPr>
          <w:rFonts w:hint="eastAsia"/>
        </w:rPr>
        <w:t>，是负载重心到第</w:t>
      </w:r>
      <w:r w:rsidR="00AF0614">
        <w:rPr>
          <w:rFonts w:hint="eastAsia"/>
        </w:rPr>
        <w:t>6</w:t>
      </w:r>
      <w:r w:rsidR="00AF0614">
        <w:rPr>
          <w:rFonts w:hint="eastAsia"/>
        </w:rPr>
        <w:t>轴电机的距离，该距离越长，则负载作用于第</w:t>
      </w:r>
      <w:r w:rsidR="00AF0614">
        <w:rPr>
          <w:rFonts w:hint="eastAsia"/>
        </w:rPr>
        <w:t>6</w:t>
      </w:r>
      <w:r w:rsidR="00AF0614">
        <w:rPr>
          <w:rFonts w:hint="eastAsia"/>
        </w:rPr>
        <w:t>轴电机的力矩越大。</w:t>
      </w:r>
    </w:p>
    <w:p w:rsidR="00815E6C" w:rsidRDefault="00023A9B" w:rsidP="00D24B9D">
      <w:pPr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5130851" cy="320243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97" cy="32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B9D" w:rsidRDefault="00D24B9D" w:rsidP="00D24B9D">
      <w:pPr>
        <w:spacing w:line="220" w:lineRule="atLeast"/>
        <w:jc w:val="center"/>
      </w:pPr>
      <w:r>
        <w:rPr>
          <w:rFonts w:hint="eastAsia"/>
        </w:rPr>
        <w:t>图</w:t>
      </w:r>
      <w:r w:rsidR="00132277">
        <w:rPr>
          <w:rFonts w:hint="eastAsia"/>
        </w:rPr>
        <w:t>1-4</w:t>
      </w:r>
      <w:r>
        <w:rPr>
          <w:rFonts w:hint="eastAsia"/>
        </w:rPr>
        <w:t xml:space="preserve">. </w:t>
      </w:r>
      <w:r>
        <w:rPr>
          <w:rFonts w:hint="eastAsia"/>
        </w:rPr>
        <w:t>机器人负载范围图</w:t>
      </w:r>
    </w:p>
    <w:p w:rsidR="002A2E19" w:rsidRDefault="00D24B9D" w:rsidP="004847B7">
      <w:pPr>
        <w:spacing w:line="220" w:lineRule="atLeast"/>
        <w:ind w:firstLineChars="200" w:firstLine="440"/>
      </w:pPr>
      <w:r>
        <w:rPr>
          <w:rFonts w:hint="eastAsia"/>
        </w:rPr>
        <w:t>当受油机采用图</w:t>
      </w:r>
      <w:r w:rsidR="00901FCD">
        <w:rPr>
          <w:rFonts w:hint="eastAsia"/>
        </w:rPr>
        <w:t>1-3</w:t>
      </w:r>
      <w:r>
        <w:rPr>
          <w:rFonts w:hint="eastAsia"/>
        </w:rPr>
        <w:t>左图方式安装时，其机身中轴平行于第</w:t>
      </w:r>
      <w:r>
        <w:rPr>
          <w:rFonts w:hint="eastAsia"/>
        </w:rPr>
        <w:t>6</w:t>
      </w:r>
      <w:r>
        <w:rPr>
          <w:rFonts w:hint="eastAsia"/>
        </w:rPr>
        <w:t>轴电机，不会对其产生扭矩负载，但是会对第</w:t>
      </w:r>
      <w:r>
        <w:rPr>
          <w:rFonts w:hint="eastAsia"/>
        </w:rPr>
        <w:t>5</w:t>
      </w:r>
      <w:r>
        <w:rPr>
          <w:rFonts w:hint="eastAsia"/>
        </w:rPr>
        <w:t>轴电机产生扭矩负载。</w:t>
      </w:r>
      <w:r w:rsidR="00932CA5">
        <w:rPr>
          <w:rFonts w:hint="eastAsia"/>
        </w:rPr>
        <w:t>受油机采用图</w:t>
      </w:r>
      <w:r w:rsidR="00932CA5">
        <w:rPr>
          <w:rFonts w:hint="eastAsia"/>
        </w:rPr>
        <w:t>4</w:t>
      </w:r>
      <w:r w:rsidR="00932CA5">
        <w:rPr>
          <w:rFonts w:hint="eastAsia"/>
        </w:rPr>
        <w:t>右图方式安装时，则对第</w:t>
      </w:r>
      <w:r w:rsidR="00932CA5">
        <w:rPr>
          <w:rFonts w:hint="eastAsia"/>
        </w:rPr>
        <w:t>5</w:t>
      </w:r>
      <w:r w:rsidR="00932CA5">
        <w:rPr>
          <w:rFonts w:hint="eastAsia"/>
        </w:rPr>
        <w:t>轴电机无扭矩负载，而对第</w:t>
      </w:r>
      <w:r w:rsidR="00932CA5">
        <w:rPr>
          <w:rFonts w:hint="eastAsia"/>
        </w:rPr>
        <w:t>6</w:t>
      </w:r>
      <w:r w:rsidR="00932CA5">
        <w:rPr>
          <w:rFonts w:hint="eastAsia"/>
        </w:rPr>
        <w:t>轴存在扭矩负载。</w:t>
      </w:r>
      <w:r w:rsidR="004847B7">
        <w:rPr>
          <w:rFonts w:hint="eastAsia"/>
        </w:rPr>
        <w:t>因此，需要对这两种方式加以权衡。</w:t>
      </w:r>
    </w:p>
    <w:p w:rsidR="004847B7" w:rsidRDefault="00682C9A" w:rsidP="004847B7">
      <w:pPr>
        <w:spacing w:line="220" w:lineRule="atLeast"/>
        <w:ind w:firstLineChars="200" w:firstLine="440"/>
      </w:pPr>
      <w:r>
        <w:rPr>
          <w:rFonts w:hint="eastAsia"/>
        </w:rPr>
        <w:t>假设采取图</w:t>
      </w:r>
      <w:r w:rsidR="00901FCD">
        <w:rPr>
          <w:rFonts w:hint="eastAsia"/>
        </w:rPr>
        <w:t>1-3</w:t>
      </w:r>
      <w:r>
        <w:rPr>
          <w:rFonts w:hint="eastAsia"/>
        </w:rPr>
        <w:t>左图安装方式，则需要确定机身重心到机器人末端法兰盘的距离。由于飞机翼展为</w:t>
      </w:r>
      <w:r>
        <w:rPr>
          <w:rFonts w:hint="eastAsia"/>
        </w:rPr>
        <w:t>1.5m</w:t>
      </w:r>
      <w:r>
        <w:rPr>
          <w:rFonts w:hint="eastAsia"/>
        </w:rPr>
        <w:t>，飞翼结构翼展比机身长，因此可以假设机身长度为</w:t>
      </w:r>
      <w:r>
        <w:rPr>
          <w:rFonts w:hint="eastAsia"/>
        </w:rPr>
        <w:t>1m</w:t>
      </w:r>
      <w:r>
        <w:rPr>
          <w:rFonts w:hint="eastAsia"/>
        </w:rPr>
        <w:t>，则机体重心到法兰盘距离不超过</w:t>
      </w:r>
      <w:r>
        <w:rPr>
          <w:rFonts w:hint="eastAsia"/>
        </w:rPr>
        <w:t>0.6m</w:t>
      </w:r>
      <w:r>
        <w:rPr>
          <w:rFonts w:hint="eastAsia"/>
        </w:rPr>
        <w:t>。因此，假定该距离为</w:t>
      </w:r>
      <w:r>
        <w:rPr>
          <w:rFonts w:hint="eastAsia"/>
        </w:rPr>
        <w:t>0.6m</w:t>
      </w:r>
      <w:r>
        <w:rPr>
          <w:rFonts w:hint="eastAsia"/>
        </w:rPr>
        <w:t>。</w:t>
      </w:r>
      <w:r w:rsidR="00111298">
        <w:rPr>
          <w:rFonts w:hint="eastAsia"/>
        </w:rPr>
        <w:t>对照负载范围图，如果使用</w:t>
      </w:r>
      <w:r w:rsidR="00111298">
        <w:rPr>
          <w:rFonts w:hint="eastAsia"/>
        </w:rPr>
        <w:t>6650S-90/3.9</w:t>
      </w:r>
      <w:r w:rsidR="00111298">
        <w:rPr>
          <w:rFonts w:hint="eastAsia"/>
        </w:rPr>
        <w:t>型机器人，则最大负载大约是</w:t>
      </w:r>
      <w:r w:rsidR="00111298">
        <w:rPr>
          <w:rFonts w:hint="eastAsia"/>
        </w:rPr>
        <w:t>80kg</w:t>
      </w:r>
      <w:r w:rsidR="00111298">
        <w:rPr>
          <w:rFonts w:hint="eastAsia"/>
        </w:rPr>
        <w:t>。</w:t>
      </w:r>
    </w:p>
    <w:p w:rsidR="002C2977" w:rsidRDefault="002C2977" w:rsidP="004847B7">
      <w:pPr>
        <w:spacing w:line="220" w:lineRule="atLeast"/>
        <w:ind w:firstLineChars="200" w:firstLine="440"/>
      </w:pPr>
      <w:r>
        <w:rPr>
          <w:rFonts w:hint="eastAsia"/>
        </w:rPr>
        <w:t>假设采取图</w:t>
      </w:r>
      <w:r w:rsidR="00FA47BA">
        <w:rPr>
          <w:rFonts w:hint="eastAsia"/>
        </w:rPr>
        <w:t>1-3</w:t>
      </w:r>
      <w:r>
        <w:rPr>
          <w:rFonts w:hint="eastAsia"/>
        </w:rPr>
        <w:t>右图安装方式，假设飞机重心到第</w:t>
      </w:r>
      <w:r>
        <w:rPr>
          <w:rFonts w:hint="eastAsia"/>
        </w:rPr>
        <w:t>6</w:t>
      </w:r>
      <w:r>
        <w:rPr>
          <w:rFonts w:hint="eastAsia"/>
        </w:rPr>
        <w:t>轴电机中心线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Z</w:t>
      </w:r>
      <w:r>
        <w:rPr>
          <w:rFonts w:hint="eastAsia"/>
        </w:rPr>
        <w:t>轴</w:t>
      </w:r>
      <w:r>
        <w:rPr>
          <w:rFonts w:hint="eastAsia"/>
        </w:rPr>
        <w:t>)</w:t>
      </w:r>
      <w:r>
        <w:rPr>
          <w:rFonts w:hint="eastAsia"/>
        </w:rPr>
        <w:t>的高度为</w:t>
      </w:r>
      <w:r>
        <w:rPr>
          <w:rFonts w:hint="eastAsia"/>
        </w:rPr>
        <w:t>0.5m</w:t>
      </w:r>
      <w:r>
        <w:rPr>
          <w:rFonts w:hint="eastAsia"/>
        </w:rPr>
        <w:t>，则根据负载范围图，机器人的最大负载大约是</w:t>
      </w:r>
      <w:r>
        <w:rPr>
          <w:rFonts w:hint="eastAsia"/>
        </w:rPr>
        <w:t>90kg</w:t>
      </w:r>
      <w:r>
        <w:rPr>
          <w:rFonts w:hint="eastAsia"/>
        </w:rPr>
        <w:t>。</w:t>
      </w:r>
    </w:p>
    <w:p w:rsidR="003D1240" w:rsidRDefault="003D1240" w:rsidP="004847B7">
      <w:pPr>
        <w:spacing w:line="220" w:lineRule="atLeast"/>
        <w:ind w:firstLineChars="200" w:firstLine="440"/>
      </w:pPr>
      <w:r>
        <w:rPr>
          <w:rFonts w:hint="eastAsia"/>
        </w:rPr>
        <w:t>需要注意，以上负载是静负载，即机器人保持不动时的负载。当负载以一定加速度向上运动时，第</w:t>
      </w:r>
      <w:r>
        <w:rPr>
          <w:rFonts w:hint="eastAsia"/>
        </w:rPr>
        <w:t>5</w:t>
      </w:r>
      <w:r>
        <w:rPr>
          <w:rFonts w:hint="eastAsia"/>
        </w:rPr>
        <w:t>轴电机负载加大。一般而言，该加速度不会超过</w:t>
      </w:r>
      <w:r>
        <w:rPr>
          <w:rFonts w:hint="eastAsia"/>
        </w:rPr>
        <w:t>0.5g(</w:t>
      </w:r>
      <w:r w:rsidR="001215B7">
        <w:rPr>
          <w:rFonts w:hint="eastAsia"/>
        </w:rPr>
        <w:t>运动行程</w:t>
      </w:r>
      <m:oMath>
        <m:r>
          <m:rPr>
            <m:sty m:val="p"/>
          </m:rP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215B7">
        <w:rPr>
          <w:rFonts w:hint="eastAsia"/>
        </w:rPr>
        <w:t>，假设加速度</w:t>
      </w:r>
      <m:oMath>
        <m:r>
          <m:rPr>
            <m:sty m:val="p"/>
          </m:rPr>
          <w:rPr>
            <w:rFonts w:ascii="Cambria Math" w:hAnsi="Cambria Math"/>
          </w:rPr>
          <m:t>a=0.5g=4.9m/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215B7">
        <w:rPr>
          <w:rFonts w:hint="eastAsia"/>
        </w:rPr>
        <w:t>，则飞机会在</w:t>
      </w:r>
      <w:r w:rsidR="001215B7">
        <w:rPr>
          <w:rFonts w:hint="eastAsia"/>
        </w:rPr>
        <w:t>1</w:t>
      </w:r>
      <w:r w:rsidR="001215B7">
        <w:rPr>
          <w:rFonts w:hint="eastAsia"/>
        </w:rPr>
        <w:t>秒内超出机器人的最大运动行程</w:t>
      </w:r>
      <w:r>
        <w:rPr>
          <w:rFonts w:hint="eastAsia"/>
        </w:rPr>
        <w:t>)</w:t>
      </w:r>
      <w:r w:rsidR="00073FF0">
        <w:rPr>
          <w:rFonts w:hint="eastAsia"/>
        </w:rPr>
        <w:t>。因此，考虑到动态负载，可以假设最大负载质量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p>
        </m:sSubSup>
        <m:r>
          <m:rPr>
            <m:sty m:val="p"/>
          </m:rPr>
          <w:rPr>
            <w:rFonts w:ascii="Cambria Math" w:hAnsi="Cambria Math"/>
          </w:rPr>
          <m:t>=1.5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</m:oMath>
      <w:r w:rsidR="00073FF0">
        <w:rPr>
          <w:rFonts w:hint="eastAsia"/>
        </w:rPr>
        <w:t>，其中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p>
        </m:sSubSup>
      </m:oMath>
      <w:r w:rsidR="00073FF0">
        <w:rPr>
          <w:rFonts w:hint="eastAsia"/>
        </w:rPr>
        <w:t>是最大动态质量，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p>
        </m:sSubSup>
      </m:oMath>
      <w:r w:rsidR="00073FF0">
        <w:rPr>
          <w:rFonts w:hint="eastAsia"/>
        </w:rPr>
        <w:t>是最大静态质量。仍以</w:t>
      </w:r>
      <w:r w:rsidR="00073FF0">
        <w:rPr>
          <w:rFonts w:hint="eastAsia"/>
        </w:rPr>
        <w:t>6650S-90/3.9</w:t>
      </w:r>
      <w:r w:rsidR="00073FF0">
        <w:rPr>
          <w:rFonts w:hint="eastAsia"/>
        </w:rPr>
        <w:t>型机器人为例，其最大静态负载如是</w:t>
      </w:r>
      <w:r w:rsidR="00073FF0">
        <w:rPr>
          <w:rFonts w:hint="eastAsia"/>
        </w:rPr>
        <w:t>80kg</w:t>
      </w:r>
      <w:r w:rsidR="00073FF0">
        <w:rPr>
          <w:rFonts w:hint="eastAsia"/>
        </w:rPr>
        <w:t>，则</w:t>
      </w:r>
      <w:r w:rsidR="00414957">
        <w:rPr>
          <w:rFonts w:hint="eastAsia"/>
        </w:rPr>
        <w:t>受油机模型的质量不应当超过</w:t>
      </w:r>
      <w:r w:rsidR="00414957">
        <w:rPr>
          <w:rFonts w:hint="eastAsia"/>
        </w:rPr>
        <w:t>53kg</w:t>
      </w:r>
      <w:r w:rsidR="00414957">
        <w:rPr>
          <w:rFonts w:hint="eastAsia"/>
        </w:rPr>
        <w:t>。</w:t>
      </w:r>
    </w:p>
    <w:p w:rsidR="00557BD9" w:rsidRPr="003E0610" w:rsidRDefault="00557BD9" w:rsidP="004847B7">
      <w:pPr>
        <w:spacing w:line="220" w:lineRule="atLeast"/>
        <w:ind w:firstLineChars="200" w:firstLine="440"/>
        <w:rPr>
          <w:b/>
          <w:color w:val="0070C0"/>
        </w:rPr>
      </w:pPr>
      <w:r w:rsidRPr="003E0610">
        <w:rPr>
          <w:rFonts w:hint="eastAsia"/>
          <w:b/>
          <w:color w:val="0070C0"/>
        </w:rPr>
        <w:t>因此，受油机的负载评估方式总结如下：</w:t>
      </w:r>
    </w:p>
    <w:p w:rsidR="00557BD9" w:rsidRDefault="00557BD9" w:rsidP="00557BD9">
      <w:pPr>
        <w:spacing w:line="220" w:lineRule="atLeast"/>
      </w:pPr>
      <w:r>
        <w:rPr>
          <w:rFonts w:hint="eastAsia"/>
        </w:rPr>
        <w:t xml:space="preserve">1) </w:t>
      </w:r>
      <w:r w:rsidR="00691C75">
        <w:rPr>
          <w:rFonts w:hint="eastAsia"/>
        </w:rPr>
        <w:t>确定图</w:t>
      </w:r>
      <w:r w:rsidR="00FA47BA">
        <w:rPr>
          <w:rFonts w:hint="eastAsia"/>
        </w:rPr>
        <w:t>1-3</w:t>
      </w:r>
      <w:r w:rsidR="00691C75">
        <w:rPr>
          <w:rFonts w:hint="eastAsia"/>
        </w:rPr>
        <w:t>左图和右图中，飞机重心到末端法兰盘的距离</w:t>
      </w:r>
      <w:r w:rsidR="00347334">
        <w:rPr>
          <w:rFonts w:hint="eastAsia"/>
        </w:rPr>
        <w:t>Z</w:t>
      </w:r>
      <w:r w:rsidR="00691C75">
        <w:rPr>
          <w:rFonts w:hint="eastAsia"/>
        </w:rPr>
        <w:t>或者高度</w:t>
      </w:r>
      <w:r w:rsidR="00347334">
        <w:rPr>
          <w:rFonts w:hint="eastAsia"/>
        </w:rPr>
        <w:t>L</w:t>
      </w:r>
      <w:r w:rsidR="00166657">
        <w:rPr>
          <w:rFonts w:hint="eastAsia"/>
        </w:rPr>
        <w:t>(</w:t>
      </w:r>
      <w:r w:rsidR="00166657">
        <w:rPr>
          <w:rFonts w:hint="eastAsia"/>
        </w:rPr>
        <w:t>假设</w:t>
      </w:r>
      <w:r w:rsidR="00347334">
        <w:rPr>
          <w:rFonts w:hint="eastAsia"/>
        </w:rPr>
        <w:t>Z</w:t>
      </w:r>
      <w:r w:rsidR="00166657">
        <w:rPr>
          <w:rFonts w:hint="eastAsia"/>
        </w:rPr>
        <w:t xml:space="preserve"> = </w:t>
      </w:r>
      <w:r w:rsidR="00347334">
        <w:rPr>
          <w:rFonts w:hint="eastAsia"/>
        </w:rPr>
        <w:t>L</w:t>
      </w:r>
      <w:r w:rsidR="00166657">
        <w:rPr>
          <w:rFonts w:hint="eastAsia"/>
        </w:rPr>
        <w:t xml:space="preserve"> = 0.5)</w:t>
      </w:r>
      <w:r w:rsidR="00691C75">
        <w:rPr>
          <w:rFonts w:hint="eastAsia"/>
        </w:rPr>
        <w:t>；</w:t>
      </w:r>
    </w:p>
    <w:p w:rsidR="00691C75" w:rsidRDefault="00691C75" w:rsidP="00557BD9">
      <w:pPr>
        <w:spacing w:line="220" w:lineRule="atLeast"/>
        <w:rPr>
          <w:rFonts w:hint="eastAsia"/>
        </w:rPr>
      </w:pPr>
      <w:r>
        <w:rPr>
          <w:rFonts w:hint="eastAsia"/>
        </w:rPr>
        <w:t xml:space="preserve">2) </w:t>
      </w:r>
      <w:r w:rsidR="00E1364A">
        <w:rPr>
          <w:rFonts w:hint="eastAsia"/>
        </w:rPr>
        <w:t>负载质量</w:t>
      </w:r>
      <w:r w:rsidR="00E1364A">
        <w:rPr>
          <w:rFonts w:hint="eastAsia"/>
        </w:rPr>
        <w:t>=</w:t>
      </w:r>
      <w:r w:rsidR="00E1364A">
        <w:rPr>
          <w:rFonts w:hint="eastAsia"/>
        </w:rPr>
        <w:t>飞机质量</w:t>
      </w:r>
      <w:r w:rsidR="00E1364A">
        <w:rPr>
          <w:rFonts w:hint="eastAsia"/>
        </w:rPr>
        <w:t xml:space="preserve"> * 1.5</w:t>
      </w:r>
      <w:r w:rsidR="00001376">
        <w:rPr>
          <w:rFonts w:hint="eastAsia"/>
        </w:rPr>
        <w:t>。假设飞机质量控制在</w:t>
      </w:r>
      <w:r w:rsidR="00D4170D">
        <w:rPr>
          <w:rFonts w:hint="eastAsia"/>
        </w:rPr>
        <w:t>3</w:t>
      </w:r>
      <w:r w:rsidR="00001376">
        <w:rPr>
          <w:rFonts w:hint="eastAsia"/>
        </w:rPr>
        <w:t>0kg</w:t>
      </w:r>
      <w:r w:rsidR="00001376">
        <w:rPr>
          <w:rFonts w:hint="eastAsia"/>
        </w:rPr>
        <w:t>，则负载质量为</w:t>
      </w:r>
      <w:r w:rsidR="00D4170D">
        <w:rPr>
          <w:rFonts w:hint="eastAsia"/>
        </w:rPr>
        <w:t>45</w:t>
      </w:r>
      <w:r w:rsidR="00001376">
        <w:rPr>
          <w:rFonts w:hint="eastAsia"/>
        </w:rPr>
        <w:t>kg</w:t>
      </w:r>
      <w:r w:rsidR="00001376">
        <w:rPr>
          <w:rFonts w:hint="eastAsia"/>
        </w:rPr>
        <w:t>；</w:t>
      </w:r>
    </w:p>
    <w:p w:rsidR="00166657" w:rsidRDefault="00166657" w:rsidP="00557BD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如果采用图</w:t>
      </w:r>
      <w:r>
        <w:rPr>
          <w:rFonts w:hint="eastAsia"/>
        </w:rPr>
        <w:t>1-3</w:t>
      </w:r>
      <w:r w:rsidR="00347334">
        <w:rPr>
          <w:rFonts w:hint="eastAsia"/>
        </w:rPr>
        <w:t>左图形式</w:t>
      </w:r>
      <w:r w:rsidR="000E64F8">
        <w:rPr>
          <w:rFonts w:hint="eastAsia"/>
        </w:rPr>
        <w:t>，</w:t>
      </w:r>
      <w:r w:rsidR="000E64F8">
        <w:rPr>
          <w:rFonts w:hint="eastAsia"/>
        </w:rPr>
        <w:t>Z</w:t>
      </w:r>
      <w:r w:rsidR="00347334">
        <w:rPr>
          <w:rFonts w:hint="eastAsia"/>
        </w:rPr>
        <w:t xml:space="preserve"> = 0.5m</w:t>
      </w:r>
      <w:r w:rsidR="00347334">
        <w:rPr>
          <w:rFonts w:hint="eastAsia"/>
        </w:rPr>
        <w:t>时，负载能力不小于</w:t>
      </w:r>
      <w:r w:rsidR="00347334">
        <w:rPr>
          <w:rFonts w:hint="eastAsia"/>
        </w:rPr>
        <w:t>80kg</w:t>
      </w:r>
      <w:r w:rsidR="00347334">
        <w:rPr>
          <w:rFonts w:hint="eastAsia"/>
        </w:rPr>
        <w:t>，因此满足要求；</w:t>
      </w:r>
    </w:p>
    <w:p w:rsidR="00347334" w:rsidRPr="00347334" w:rsidRDefault="00347334" w:rsidP="00557BD9">
      <w:pPr>
        <w:spacing w:line="220" w:lineRule="atLeast"/>
      </w:pPr>
      <w:r>
        <w:rPr>
          <w:rFonts w:hint="eastAsia"/>
        </w:rPr>
        <w:t xml:space="preserve">4) </w:t>
      </w:r>
      <w:r>
        <w:rPr>
          <w:rFonts w:hint="eastAsia"/>
        </w:rPr>
        <w:t>如果采用图</w:t>
      </w:r>
      <w:r>
        <w:rPr>
          <w:rFonts w:hint="eastAsia"/>
        </w:rPr>
        <w:t>1-3</w:t>
      </w:r>
      <w:r>
        <w:rPr>
          <w:rFonts w:hint="eastAsia"/>
        </w:rPr>
        <w:t>右图形式，</w:t>
      </w:r>
      <w:r w:rsidR="000E64F8">
        <w:rPr>
          <w:rFonts w:hint="eastAsia"/>
        </w:rPr>
        <w:t>L</w:t>
      </w:r>
      <w:r>
        <w:rPr>
          <w:rFonts w:hint="eastAsia"/>
        </w:rPr>
        <w:t xml:space="preserve"> = 0.5m</w:t>
      </w:r>
      <w:r>
        <w:rPr>
          <w:rFonts w:hint="eastAsia"/>
        </w:rPr>
        <w:t>时，负载能力不小于</w:t>
      </w:r>
      <w:r w:rsidR="000E64F8">
        <w:rPr>
          <w:rFonts w:hint="eastAsia"/>
        </w:rPr>
        <w:t>9</w:t>
      </w:r>
      <w:r>
        <w:rPr>
          <w:rFonts w:hint="eastAsia"/>
        </w:rPr>
        <w:t>0kg</w:t>
      </w:r>
      <w:r>
        <w:rPr>
          <w:rFonts w:hint="eastAsia"/>
        </w:rPr>
        <w:t>，因此满足要求；</w:t>
      </w:r>
    </w:p>
    <w:p w:rsidR="00E1364A" w:rsidRPr="00691C75" w:rsidRDefault="000E64F8" w:rsidP="00557BD9">
      <w:pPr>
        <w:spacing w:line="220" w:lineRule="atLeast"/>
      </w:pPr>
      <w:r>
        <w:rPr>
          <w:rFonts w:hint="eastAsia"/>
        </w:rPr>
        <w:t>5</w:t>
      </w:r>
      <w:r w:rsidR="00E1364A">
        <w:rPr>
          <w:rFonts w:hint="eastAsia"/>
        </w:rPr>
        <w:t xml:space="preserve">) </w:t>
      </w:r>
      <w:r>
        <w:rPr>
          <w:rFonts w:hint="eastAsia"/>
        </w:rPr>
        <w:t>飞机质量、安装位置是其他值时，按照类似方式，</w:t>
      </w:r>
      <w:r w:rsidR="00E1364A">
        <w:rPr>
          <w:rFonts w:hint="eastAsia"/>
        </w:rPr>
        <w:t>针对</w:t>
      </w:r>
      <w:r>
        <w:rPr>
          <w:rFonts w:hint="eastAsia"/>
        </w:rPr>
        <w:t>具体</w:t>
      </w:r>
      <w:r w:rsidR="00E1364A">
        <w:rPr>
          <w:rFonts w:hint="eastAsia"/>
        </w:rPr>
        <w:t>安装模式，</w:t>
      </w:r>
      <w:r>
        <w:rPr>
          <w:rFonts w:hint="eastAsia"/>
        </w:rPr>
        <w:t>查看机器人的负载范围曲线，</w:t>
      </w:r>
      <w:r w:rsidR="00671C25">
        <w:rPr>
          <w:rFonts w:hint="eastAsia"/>
        </w:rPr>
        <w:t>检查</w:t>
      </w:r>
      <w:r w:rsidR="00E1364A">
        <w:rPr>
          <w:rFonts w:hint="eastAsia"/>
        </w:rPr>
        <w:t>最大负载质量能否满足要求。</w:t>
      </w:r>
    </w:p>
    <w:p w:rsidR="002A2E19" w:rsidRDefault="002A2E19" w:rsidP="00AA5F4A">
      <w:pPr>
        <w:spacing w:line="220" w:lineRule="atLeast"/>
      </w:pPr>
    </w:p>
    <w:p w:rsidR="00926CF6" w:rsidRDefault="00926CF6">
      <w:pPr>
        <w:adjustRightInd/>
        <w:snapToGrid/>
        <w:spacing w:line="220" w:lineRule="atLeast"/>
      </w:pPr>
      <w:r>
        <w:br w:type="page"/>
      </w:r>
    </w:p>
    <w:p w:rsidR="001D4252" w:rsidRDefault="00AB7C08" w:rsidP="009D6EA5">
      <w:pPr>
        <w:spacing w:line="220" w:lineRule="atLeast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加油机的安装</w:t>
      </w:r>
    </w:p>
    <w:p w:rsidR="00AB7C08" w:rsidRDefault="00AB7C08" w:rsidP="00AB7C08">
      <w:pPr>
        <w:adjustRightInd/>
        <w:snapToGrid/>
        <w:spacing w:line="220" w:lineRule="atLeast"/>
      </w:pPr>
      <w:r>
        <w:rPr>
          <w:rFonts w:hint="eastAsia"/>
        </w:rPr>
        <w:t xml:space="preserve">2.1 </w:t>
      </w:r>
      <w:r>
        <w:rPr>
          <w:rFonts w:hint="eastAsia"/>
        </w:rPr>
        <w:t>加油杆在机器人上的安装方式</w:t>
      </w:r>
    </w:p>
    <w:p w:rsidR="00361AAB" w:rsidRDefault="00361AAB" w:rsidP="00361AAB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加油杆有以下几种可能的安装方式，需要逐一测试。</w:t>
      </w:r>
      <w:r w:rsidR="00B82CBC">
        <w:rPr>
          <w:rFonts w:hint="eastAsia"/>
        </w:rPr>
        <w:t>加油杆的姿态要求为：</w:t>
      </w:r>
    </w:p>
    <w:p w:rsidR="00B82CBC" w:rsidRDefault="00B82CBC" w:rsidP="00B82CBC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>
        <w:rPr>
          <w:rFonts w:hint="eastAsia"/>
        </w:rPr>
        <w:t>10</w:t>
      </w:r>
      <w:r>
        <w:rPr>
          <w:rFonts w:hint="eastAsia"/>
        </w:rPr>
        <w:t>°</w:t>
      </w:r>
      <w:r>
        <w:rPr>
          <w:rFonts w:hint="eastAsia"/>
        </w:rPr>
        <w:t>~-50</w:t>
      </w:r>
      <w:r>
        <w:rPr>
          <w:rFonts w:hint="eastAsia"/>
        </w:rPr>
        <w:t>°</w:t>
      </w:r>
    </w:p>
    <w:p w:rsidR="00B82CBC" w:rsidRDefault="00B82CBC" w:rsidP="00B82CBC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偏航角：±</w:t>
      </w:r>
      <w:r>
        <w:rPr>
          <w:rFonts w:hint="eastAsia"/>
        </w:rPr>
        <w:t>20</w:t>
      </w:r>
      <w:r>
        <w:rPr>
          <w:rFonts w:hint="eastAsia"/>
        </w:rPr>
        <w:t>°</w:t>
      </w:r>
    </w:p>
    <w:p w:rsidR="00B82CBC" w:rsidRDefault="00B82CBC" w:rsidP="00B82CBC">
      <w:pPr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滚转角：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B82CBC" w:rsidRDefault="00B82CBC" w:rsidP="00B82CBC">
      <w:pPr>
        <w:adjustRightInd/>
        <w:snapToGrid/>
        <w:spacing w:line="220" w:lineRule="atLeast"/>
      </w:pPr>
    </w:p>
    <w:p w:rsidR="00AB7C08" w:rsidRDefault="00AB7C08" w:rsidP="00AB7C08">
      <w:pPr>
        <w:adjustRightInd/>
        <w:snapToGrid/>
        <w:spacing w:line="220" w:lineRule="atLeast"/>
      </w:pPr>
      <w:r>
        <w:rPr>
          <w:rFonts w:hint="eastAsia"/>
        </w:rPr>
        <w:t>安装方式</w:t>
      </w:r>
      <w:r>
        <w:rPr>
          <w:rFonts w:hint="eastAsia"/>
        </w:rPr>
        <w:t>1</w:t>
      </w:r>
    </w:p>
    <w:p w:rsidR="00AB7C08" w:rsidRDefault="001C67B6" w:rsidP="00B82CBC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将加油杆直接安装在末端法兰盘上，如下图所示。</w:t>
      </w:r>
      <w:r w:rsidR="00B82CBC">
        <w:rPr>
          <w:rFonts w:hint="eastAsia"/>
        </w:rPr>
        <w:t>此时，末端平行于地面，</w:t>
      </w:r>
      <w:r w:rsidR="00701249">
        <w:rPr>
          <w:rFonts w:hint="eastAsia"/>
        </w:rPr>
        <w:t>机器人</w:t>
      </w:r>
      <w:r w:rsidR="00E03D62">
        <w:rPr>
          <w:rFonts w:hint="eastAsia"/>
        </w:rPr>
        <w:t>姿态范围为：</w:t>
      </w:r>
    </w:p>
    <w:p w:rsidR="00E03D62" w:rsidRDefault="001E775C" w:rsidP="00E03D62">
      <w:pPr>
        <w:adjustRightInd/>
        <w:snapToGrid/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>
        <w:rPr>
          <w:rFonts w:hint="eastAsia"/>
        </w:rPr>
        <w:t>80</w:t>
      </w:r>
      <w:r>
        <w:rPr>
          <w:rFonts w:hint="eastAsia"/>
        </w:rPr>
        <w:t>°</w:t>
      </w:r>
      <w:r>
        <w:rPr>
          <w:rFonts w:hint="eastAsia"/>
        </w:rPr>
        <w:t>~140</w:t>
      </w:r>
      <w:r>
        <w:rPr>
          <w:rFonts w:hint="eastAsia"/>
        </w:rPr>
        <w:t>°</w:t>
      </w:r>
    </w:p>
    <w:p w:rsidR="00787F02" w:rsidRDefault="00787F02" w:rsidP="00E03D62">
      <w:pPr>
        <w:adjustRightInd/>
        <w:snapToGrid/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滚转角：</w:t>
      </w:r>
      <w:r>
        <w:rPr>
          <w:rFonts w:hint="eastAsia"/>
        </w:rPr>
        <w:t>-20</w:t>
      </w:r>
      <w:r>
        <w:rPr>
          <w:rFonts w:hint="eastAsia"/>
        </w:rPr>
        <w:t>°</w:t>
      </w:r>
      <w:r>
        <w:rPr>
          <w:rFonts w:hint="eastAsia"/>
        </w:rPr>
        <w:t>~20</w:t>
      </w:r>
      <w:r>
        <w:rPr>
          <w:rFonts w:hint="eastAsia"/>
        </w:rPr>
        <w:t>°</w:t>
      </w:r>
    </w:p>
    <w:p w:rsidR="00701249" w:rsidRPr="00E03D62" w:rsidRDefault="00701249" w:rsidP="00E03D62">
      <w:pPr>
        <w:adjustRightInd/>
        <w:snapToGrid/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偏航角：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AB7C08" w:rsidRDefault="000B16C9" w:rsidP="003F7B4E">
      <w:pPr>
        <w:spacing w:line="220" w:lineRule="atLeast"/>
        <w:jc w:val="center"/>
      </w:pPr>
      <w:r>
        <w:object w:dxaOrig="9986" w:dyaOrig="7286">
          <v:shape id="_x0000_i1030" type="#_x0000_t75" style="width:380.1pt;height:277.7pt" o:ole="">
            <v:imagedata r:id="rId28" o:title=""/>
          </v:shape>
          <o:OLEObject Type="Embed" ProgID="Visio.Drawing.11" ShapeID="_x0000_i1030" DrawAspect="Content" ObjectID="_1673983007" r:id="rId29"/>
        </w:object>
      </w:r>
    </w:p>
    <w:p w:rsidR="00650309" w:rsidRDefault="00650309" w:rsidP="003F7B4E">
      <w:pPr>
        <w:spacing w:line="220" w:lineRule="atLeast"/>
        <w:jc w:val="center"/>
      </w:pPr>
      <w:r>
        <w:rPr>
          <w:rFonts w:hint="eastAsia"/>
        </w:rPr>
        <w:t>图</w:t>
      </w:r>
      <w:r w:rsidR="002171F4">
        <w:rPr>
          <w:rFonts w:hint="eastAsia"/>
        </w:rPr>
        <w:t>2-1</w:t>
      </w:r>
      <w:r>
        <w:rPr>
          <w:rFonts w:hint="eastAsia"/>
        </w:rPr>
        <w:t xml:space="preserve">. </w:t>
      </w:r>
      <w:r>
        <w:rPr>
          <w:rFonts w:hint="eastAsia"/>
        </w:rPr>
        <w:t>加油杆安装方式</w:t>
      </w:r>
      <w:r>
        <w:rPr>
          <w:rFonts w:hint="eastAsia"/>
        </w:rPr>
        <w:t>1</w:t>
      </w:r>
    </w:p>
    <w:p w:rsidR="000B16C9" w:rsidRDefault="000B16C9" w:rsidP="009D6EA5">
      <w:pPr>
        <w:spacing w:line="220" w:lineRule="atLeast"/>
      </w:pPr>
    </w:p>
    <w:p w:rsidR="000B16C9" w:rsidRDefault="000B16C9" w:rsidP="009D6EA5">
      <w:pPr>
        <w:spacing w:line="220" w:lineRule="atLeast"/>
      </w:pPr>
    </w:p>
    <w:p w:rsidR="003F7B4E" w:rsidRDefault="003F7B4E" w:rsidP="009D6EA5">
      <w:pPr>
        <w:spacing w:line="220" w:lineRule="atLeast"/>
      </w:pPr>
      <w:r>
        <w:rPr>
          <w:rFonts w:hint="eastAsia"/>
        </w:rPr>
        <w:lastRenderedPageBreak/>
        <w:t>安装方式</w:t>
      </w:r>
      <w:r>
        <w:rPr>
          <w:rFonts w:hint="eastAsia"/>
        </w:rPr>
        <w:t xml:space="preserve">2 </w:t>
      </w:r>
    </w:p>
    <w:p w:rsidR="000B16C9" w:rsidRDefault="000B16C9" w:rsidP="000B16C9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末端平行于地面，机器人姿态范围为：</w:t>
      </w:r>
    </w:p>
    <w:p w:rsidR="000B16C9" w:rsidRDefault="000B16C9" w:rsidP="000B16C9">
      <w:pPr>
        <w:adjustRightInd/>
        <w:snapToGrid/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 w:rsidR="00FD507D">
        <w:rPr>
          <w:rFonts w:hint="eastAsia"/>
        </w:rPr>
        <w:t>170</w:t>
      </w:r>
      <w:r>
        <w:rPr>
          <w:rFonts w:hint="eastAsia"/>
        </w:rPr>
        <w:t>°</w:t>
      </w:r>
      <w:r>
        <w:rPr>
          <w:rFonts w:hint="eastAsia"/>
        </w:rPr>
        <w:t>~</w:t>
      </w:r>
      <w:r w:rsidR="00FD507D">
        <w:rPr>
          <w:rFonts w:hint="eastAsia"/>
        </w:rPr>
        <w:t>23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0B16C9" w:rsidRDefault="000B16C9" w:rsidP="000B16C9">
      <w:pPr>
        <w:adjustRightInd/>
        <w:snapToGrid/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滚转角：</w:t>
      </w:r>
      <w:r w:rsidR="00CC4DE9">
        <w:rPr>
          <w:rFonts w:hint="eastAsia"/>
        </w:rPr>
        <w:t>0</w:t>
      </w:r>
      <w:r w:rsidR="00CC4DE9">
        <w:rPr>
          <w:rFonts w:hint="eastAsia"/>
        </w:rPr>
        <w:t>°</w:t>
      </w:r>
      <w:r w:rsidR="00CC4DE9">
        <w:rPr>
          <w:rFonts w:hint="eastAsia"/>
        </w:rPr>
        <w:t xml:space="preserve"> </w:t>
      </w:r>
    </w:p>
    <w:p w:rsidR="000B16C9" w:rsidRDefault="000B16C9" w:rsidP="0067621C">
      <w:pPr>
        <w:adjustRightInd/>
        <w:snapToGrid/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偏航角：</w:t>
      </w:r>
      <w:r w:rsidR="00CC4DE9">
        <w:rPr>
          <w:rFonts w:hint="eastAsia"/>
        </w:rPr>
        <w:t>-20</w:t>
      </w:r>
      <w:r w:rsidR="00CC4DE9">
        <w:rPr>
          <w:rFonts w:hint="eastAsia"/>
        </w:rPr>
        <w:t>°</w:t>
      </w:r>
      <w:r w:rsidR="00CC4DE9">
        <w:rPr>
          <w:rFonts w:hint="eastAsia"/>
        </w:rPr>
        <w:t>~20</w:t>
      </w:r>
      <w:r w:rsidR="00CC4DE9">
        <w:rPr>
          <w:rFonts w:hint="eastAsia"/>
        </w:rPr>
        <w:t>°</w:t>
      </w:r>
    </w:p>
    <w:p w:rsidR="000B16C9" w:rsidRDefault="000B16C9" w:rsidP="000B16C9">
      <w:pPr>
        <w:spacing w:line="220" w:lineRule="atLeast"/>
        <w:jc w:val="center"/>
      </w:pPr>
      <w:r>
        <w:object w:dxaOrig="9498" w:dyaOrig="6578">
          <v:shape id="_x0000_i1031" type="#_x0000_t75" style="width:359.55pt;height:249.2pt" o:ole="">
            <v:imagedata r:id="rId30" o:title=""/>
          </v:shape>
          <o:OLEObject Type="Embed" ProgID="Visio.Drawing.11" ShapeID="_x0000_i1031" DrawAspect="Content" ObjectID="_1673983008" r:id="rId31"/>
        </w:object>
      </w:r>
    </w:p>
    <w:p w:rsidR="002171F4" w:rsidRDefault="002171F4" w:rsidP="000B16C9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2-2. </w:t>
      </w:r>
      <w:r>
        <w:rPr>
          <w:rFonts w:hint="eastAsia"/>
        </w:rPr>
        <w:t>加油杆安装方式</w:t>
      </w:r>
      <w:r>
        <w:rPr>
          <w:rFonts w:hint="eastAsia"/>
        </w:rPr>
        <w:t>2</w:t>
      </w:r>
    </w:p>
    <w:p w:rsidR="00102142" w:rsidRDefault="00102142" w:rsidP="00102142">
      <w:pPr>
        <w:spacing w:line="220" w:lineRule="atLeast"/>
      </w:pPr>
    </w:p>
    <w:p w:rsidR="00102142" w:rsidRDefault="00102142" w:rsidP="00102142">
      <w:pPr>
        <w:spacing w:line="220" w:lineRule="atLeast"/>
      </w:pPr>
      <w:r>
        <w:rPr>
          <w:rFonts w:hint="eastAsia"/>
        </w:rPr>
        <w:t>安装方式</w:t>
      </w:r>
      <w:r>
        <w:rPr>
          <w:rFonts w:hint="eastAsia"/>
        </w:rPr>
        <w:t>3</w:t>
      </w:r>
    </w:p>
    <w:p w:rsidR="00DB5656" w:rsidRDefault="009C5EE8" w:rsidP="00DB5656">
      <w:pPr>
        <w:adjustRightInd/>
        <w:snapToGrid/>
        <w:spacing w:line="220" w:lineRule="atLeast"/>
        <w:ind w:firstLineChars="200" w:firstLine="440"/>
      </w:pPr>
      <w:r>
        <w:rPr>
          <w:rFonts w:hint="eastAsia"/>
        </w:rPr>
        <w:t>加油杆安装方式如图</w:t>
      </w:r>
      <w:r>
        <w:rPr>
          <w:rFonts w:hint="eastAsia"/>
        </w:rPr>
        <w:t>2-3</w:t>
      </w:r>
      <w:r>
        <w:rPr>
          <w:rFonts w:hint="eastAsia"/>
        </w:rPr>
        <w:t>所示，</w:t>
      </w:r>
      <w:r w:rsidR="00DB5656">
        <w:rPr>
          <w:rFonts w:hint="eastAsia"/>
        </w:rPr>
        <w:t>机器人姿态范围为：</w:t>
      </w:r>
    </w:p>
    <w:p w:rsidR="00F366EF" w:rsidRDefault="00F366EF" w:rsidP="00F366EF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>
        <w:rPr>
          <w:rFonts w:hint="eastAsia"/>
        </w:rPr>
        <w:t>-10</w:t>
      </w:r>
      <w:r>
        <w:rPr>
          <w:rFonts w:hint="eastAsia"/>
        </w:rPr>
        <w:t>°</w:t>
      </w:r>
      <w:r>
        <w:rPr>
          <w:rFonts w:hint="eastAsia"/>
        </w:rPr>
        <w:t>~50</w:t>
      </w:r>
      <w:r>
        <w:rPr>
          <w:rFonts w:hint="eastAsia"/>
        </w:rPr>
        <w:t>°</w:t>
      </w:r>
    </w:p>
    <w:p w:rsidR="00F366EF" w:rsidRDefault="00F366EF" w:rsidP="00F366EF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偏航角：±</w:t>
      </w:r>
      <w:r>
        <w:rPr>
          <w:rFonts w:hint="eastAsia"/>
        </w:rPr>
        <w:t>20</w:t>
      </w:r>
      <w:r>
        <w:rPr>
          <w:rFonts w:hint="eastAsia"/>
        </w:rPr>
        <w:t>°</w:t>
      </w:r>
    </w:p>
    <w:p w:rsidR="00DB5656" w:rsidRDefault="00F366EF" w:rsidP="00F366EF">
      <w:pPr>
        <w:adjustRightInd/>
        <w:snapToGrid/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滚转角：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51157D" w:rsidRDefault="002171F4" w:rsidP="0051157D">
      <w:pPr>
        <w:spacing w:line="220" w:lineRule="atLeast"/>
        <w:jc w:val="center"/>
        <w:rPr>
          <w:rFonts w:hint="eastAsia"/>
        </w:rPr>
      </w:pPr>
      <w:r>
        <w:object w:dxaOrig="11507" w:dyaOrig="6738">
          <v:shape id="_x0000_i1032" type="#_x0000_t75" style="width:402.1pt;height:236.1pt" o:ole="">
            <v:imagedata r:id="rId32" o:title=""/>
          </v:shape>
          <o:OLEObject Type="Embed" ProgID="Visio.Drawing.11" ShapeID="_x0000_i1032" DrawAspect="Content" ObjectID="_1673983009" r:id="rId33"/>
        </w:object>
      </w:r>
    </w:p>
    <w:p w:rsidR="002171F4" w:rsidRDefault="002171F4" w:rsidP="0051157D">
      <w:pPr>
        <w:spacing w:line="220" w:lineRule="atLeast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2-3. </w:t>
      </w:r>
      <w:r>
        <w:rPr>
          <w:rFonts w:hint="eastAsia"/>
        </w:rPr>
        <w:t>加油杆安装方式</w:t>
      </w:r>
      <w:r>
        <w:rPr>
          <w:rFonts w:hint="eastAsia"/>
        </w:rPr>
        <w:t>3</w:t>
      </w:r>
    </w:p>
    <w:p w:rsidR="006E3A89" w:rsidRDefault="006E3A89" w:rsidP="006E3A89">
      <w:pPr>
        <w:spacing w:line="220" w:lineRule="atLeast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运动空间仿真</w:t>
      </w:r>
    </w:p>
    <w:p w:rsidR="006E3A89" w:rsidRDefault="006E3A89" w:rsidP="006E3A89">
      <w:pPr>
        <w:spacing w:line="220" w:lineRule="atLeast"/>
        <w:rPr>
          <w:rFonts w:hint="eastAsia"/>
        </w:rPr>
      </w:pPr>
      <w:r>
        <w:rPr>
          <w:rFonts w:hint="eastAsia"/>
        </w:rPr>
        <w:t>安装方式</w:t>
      </w:r>
      <w:r>
        <w:rPr>
          <w:rFonts w:hint="eastAsia"/>
        </w:rPr>
        <w:t>1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81"/>
        <w:gridCol w:w="4981"/>
      </w:tblGrid>
      <w:tr w:rsidR="00D67807" w:rsidTr="001D5479">
        <w:tc>
          <w:tcPr>
            <w:tcW w:w="4981" w:type="dxa"/>
          </w:tcPr>
          <w:p w:rsidR="00D67807" w:rsidRDefault="00D67807" w:rsidP="006E3A89">
            <w:pPr>
              <w:spacing w:line="220" w:lineRule="atLeast"/>
              <w:rPr>
                <w:rFonts w:hint="eastAsia"/>
              </w:rPr>
            </w:pPr>
            <w:r w:rsidRPr="00D67807">
              <w:drawing>
                <wp:inline distT="0" distB="0" distL="0" distR="0">
                  <wp:extent cx="2973532" cy="2636900"/>
                  <wp:effectExtent l="19050" t="0" r="0" b="0"/>
                  <wp:docPr id="2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4513" cy="2637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685F" w:rsidRDefault="000F685F" w:rsidP="000F685F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a. -2560 &lt; Z &lt; 100</w:t>
            </w:r>
          </w:p>
        </w:tc>
        <w:tc>
          <w:tcPr>
            <w:tcW w:w="4981" w:type="dxa"/>
          </w:tcPr>
          <w:p w:rsidR="00D67807" w:rsidRDefault="0048571F" w:rsidP="006E3A89">
            <w:pPr>
              <w:spacing w:line="220" w:lineRule="atLeast"/>
              <w:rPr>
                <w:rFonts w:hint="eastAsia"/>
              </w:rPr>
            </w:pPr>
            <w:r w:rsidRPr="0048571F">
              <w:drawing>
                <wp:inline distT="0" distB="0" distL="0" distR="0">
                  <wp:extent cx="2985407" cy="2601469"/>
                  <wp:effectExtent l="19050" t="0" r="5443" b="0"/>
                  <wp:docPr id="2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379" cy="2603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685F" w:rsidRDefault="000F685F" w:rsidP="000F685F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b. -2560 &lt; Z &lt; 1000</w:t>
            </w:r>
          </w:p>
        </w:tc>
      </w:tr>
      <w:tr w:rsidR="00D67807" w:rsidTr="001D5479">
        <w:tc>
          <w:tcPr>
            <w:tcW w:w="4981" w:type="dxa"/>
          </w:tcPr>
          <w:p w:rsidR="00D67807" w:rsidRDefault="00BD7AFA" w:rsidP="006E3A89">
            <w:pPr>
              <w:spacing w:line="220" w:lineRule="atLeast"/>
              <w:rPr>
                <w:rFonts w:hint="eastAsia"/>
              </w:rPr>
            </w:pPr>
            <w:r w:rsidRPr="00BD7AFA">
              <w:lastRenderedPageBreak/>
              <w:drawing>
                <wp:inline distT="0" distB="0" distL="0" distR="0">
                  <wp:extent cx="2920093" cy="2432010"/>
                  <wp:effectExtent l="19050" t="0" r="0" b="0"/>
                  <wp:docPr id="2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816" cy="24351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AFA" w:rsidRDefault="00BD7AFA" w:rsidP="00BD7AFA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c. -200 &lt; Z &lt; 1800</w:t>
            </w:r>
          </w:p>
        </w:tc>
        <w:tc>
          <w:tcPr>
            <w:tcW w:w="4981" w:type="dxa"/>
          </w:tcPr>
          <w:p w:rsidR="00D67807" w:rsidRDefault="00510DF6" w:rsidP="006E3A89">
            <w:pPr>
              <w:spacing w:line="220" w:lineRule="atLeast"/>
              <w:rPr>
                <w:rFonts w:hint="eastAsia"/>
              </w:rPr>
            </w:pPr>
            <w:r w:rsidRPr="00510DF6">
              <w:rPr>
                <w:rFonts w:hint="eastAsia"/>
              </w:rPr>
              <w:drawing>
                <wp:inline distT="0" distB="0" distL="0" distR="0">
                  <wp:extent cx="2634446" cy="2434441"/>
                  <wp:effectExtent l="19050" t="0" r="0" b="0"/>
                  <wp:docPr id="2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284" cy="2438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0DF6" w:rsidRDefault="00510DF6" w:rsidP="00510DF6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d. -200 &lt; Z &lt; 3720</w:t>
            </w:r>
          </w:p>
        </w:tc>
      </w:tr>
    </w:tbl>
    <w:p w:rsidR="00310949" w:rsidRPr="0051157D" w:rsidRDefault="00310949" w:rsidP="004A102A">
      <w:pPr>
        <w:spacing w:line="220" w:lineRule="atLeast"/>
        <w:jc w:val="center"/>
        <w:rPr>
          <w:rFonts w:hint="eastAsia"/>
          <w:sz w:val="18"/>
          <w:szCs w:val="18"/>
        </w:rPr>
      </w:pPr>
      <w:r w:rsidRPr="0051157D">
        <w:rPr>
          <w:rFonts w:hint="eastAsia"/>
          <w:sz w:val="18"/>
          <w:szCs w:val="18"/>
        </w:rPr>
        <w:t>图</w:t>
      </w:r>
      <w:r w:rsidRPr="0051157D">
        <w:rPr>
          <w:rFonts w:hint="eastAsia"/>
          <w:sz w:val="18"/>
          <w:szCs w:val="18"/>
        </w:rPr>
        <w:t xml:space="preserve">2-4 </w:t>
      </w:r>
      <w:r w:rsidRPr="0051157D">
        <w:rPr>
          <w:rFonts w:hint="eastAsia"/>
          <w:sz w:val="18"/>
          <w:szCs w:val="18"/>
        </w:rPr>
        <w:t>安装方式</w:t>
      </w:r>
      <w:r w:rsidRPr="0051157D">
        <w:rPr>
          <w:rFonts w:hint="eastAsia"/>
          <w:sz w:val="18"/>
          <w:szCs w:val="18"/>
        </w:rPr>
        <w:t>1</w:t>
      </w:r>
      <w:r w:rsidRPr="0051157D">
        <w:rPr>
          <w:rFonts w:hint="eastAsia"/>
          <w:sz w:val="18"/>
          <w:szCs w:val="18"/>
        </w:rPr>
        <w:t>运动空间</w:t>
      </w:r>
    </w:p>
    <w:p w:rsidR="00310949" w:rsidRDefault="00310949" w:rsidP="00310949">
      <w:pPr>
        <w:spacing w:line="220" w:lineRule="atLeast"/>
        <w:rPr>
          <w:rFonts w:hint="eastAsia"/>
        </w:rPr>
      </w:pPr>
      <w:r>
        <w:rPr>
          <w:rFonts w:hint="eastAsia"/>
        </w:rPr>
        <w:t>安装方式</w:t>
      </w:r>
      <w:r>
        <w:rPr>
          <w:rFonts w:hint="eastAsia"/>
        </w:rPr>
        <w:t>2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81"/>
        <w:gridCol w:w="4981"/>
      </w:tblGrid>
      <w:tr w:rsidR="007C0D5E" w:rsidTr="0051157D">
        <w:tc>
          <w:tcPr>
            <w:tcW w:w="4981" w:type="dxa"/>
          </w:tcPr>
          <w:p w:rsidR="007C0D5E" w:rsidRDefault="007C0D5E" w:rsidP="00310949">
            <w:pPr>
              <w:spacing w:line="220" w:lineRule="atLeast"/>
              <w:rPr>
                <w:rFonts w:hint="eastAsia"/>
              </w:rPr>
            </w:pPr>
            <w:r w:rsidRPr="007C0D5E">
              <w:rPr>
                <w:rFonts w:hint="eastAsia"/>
              </w:rPr>
              <w:drawing>
                <wp:inline distT="0" distB="0" distL="0" distR="0">
                  <wp:extent cx="2712275" cy="2478736"/>
                  <wp:effectExtent l="19050" t="0" r="0" b="0"/>
                  <wp:docPr id="3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025" cy="2483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D5E" w:rsidRDefault="007C0D5E" w:rsidP="007C0D5E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a. -2720 &lt; Z &lt; -510</w:t>
            </w:r>
          </w:p>
        </w:tc>
        <w:tc>
          <w:tcPr>
            <w:tcW w:w="4981" w:type="dxa"/>
          </w:tcPr>
          <w:p w:rsidR="007C0D5E" w:rsidRDefault="00400493" w:rsidP="00310949">
            <w:pPr>
              <w:spacing w:line="220" w:lineRule="atLeast"/>
              <w:rPr>
                <w:rFonts w:hint="eastAsia"/>
              </w:rPr>
            </w:pPr>
            <w:r w:rsidRPr="00400493">
              <w:rPr>
                <w:rFonts w:hint="eastAsia"/>
              </w:rPr>
              <w:drawing>
                <wp:inline distT="0" distB="0" distL="0" distR="0">
                  <wp:extent cx="2816546" cy="2476005"/>
                  <wp:effectExtent l="19050" t="0" r="2854" b="0"/>
                  <wp:docPr id="3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8844" cy="2478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0493" w:rsidRDefault="00400493" w:rsidP="00400493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b. -2720 &lt; Z &lt; 300</w:t>
            </w:r>
          </w:p>
        </w:tc>
      </w:tr>
      <w:tr w:rsidR="007C0D5E" w:rsidTr="0051157D">
        <w:tc>
          <w:tcPr>
            <w:tcW w:w="4981" w:type="dxa"/>
          </w:tcPr>
          <w:p w:rsidR="007C0D5E" w:rsidRDefault="004A102A" w:rsidP="00310949">
            <w:pPr>
              <w:spacing w:line="220" w:lineRule="atLeast"/>
              <w:rPr>
                <w:rFonts w:hint="eastAsia"/>
              </w:rPr>
            </w:pPr>
            <w:r w:rsidRPr="004A102A">
              <w:rPr>
                <w:rFonts w:hint="eastAsia"/>
              </w:rPr>
              <w:drawing>
                <wp:inline distT="0" distB="0" distL="0" distR="0">
                  <wp:extent cx="2759776" cy="2319044"/>
                  <wp:effectExtent l="19050" t="0" r="2474" b="0"/>
                  <wp:docPr id="3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417" cy="2324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02A" w:rsidRDefault="004A102A" w:rsidP="004A102A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c. -500 &lt; Z &lt; 1000</w:t>
            </w:r>
          </w:p>
        </w:tc>
        <w:tc>
          <w:tcPr>
            <w:tcW w:w="4981" w:type="dxa"/>
          </w:tcPr>
          <w:p w:rsidR="007C0D5E" w:rsidRDefault="004A102A" w:rsidP="00310949">
            <w:pPr>
              <w:spacing w:line="220" w:lineRule="atLeast"/>
              <w:rPr>
                <w:rFonts w:hint="eastAsia"/>
              </w:rPr>
            </w:pPr>
            <w:r w:rsidRPr="004A102A">
              <w:rPr>
                <w:rFonts w:hint="eastAsia"/>
              </w:rPr>
              <w:drawing>
                <wp:inline distT="0" distB="0" distL="0" distR="0">
                  <wp:extent cx="2504457" cy="2338507"/>
                  <wp:effectExtent l="19050" t="0" r="0" b="0"/>
                  <wp:docPr id="3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725" cy="234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102A" w:rsidRDefault="004A102A" w:rsidP="004A102A">
            <w:pPr>
              <w:spacing w:line="22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c. -500 &lt; Z &lt; 2600</w:t>
            </w:r>
          </w:p>
        </w:tc>
      </w:tr>
    </w:tbl>
    <w:p w:rsidR="0051157D" w:rsidRPr="0051157D" w:rsidRDefault="0051157D" w:rsidP="0051157D">
      <w:pPr>
        <w:spacing w:line="220" w:lineRule="atLeast"/>
        <w:jc w:val="center"/>
        <w:rPr>
          <w:rFonts w:hint="eastAsia"/>
          <w:sz w:val="18"/>
          <w:szCs w:val="18"/>
        </w:rPr>
      </w:pPr>
      <w:r w:rsidRPr="0051157D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2-5</w:t>
      </w:r>
      <w:r w:rsidRPr="0051157D">
        <w:rPr>
          <w:rFonts w:hint="eastAsia"/>
          <w:sz w:val="18"/>
          <w:szCs w:val="18"/>
        </w:rPr>
        <w:t xml:space="preserve"> </w:t>
      </w:r>
      <w:r w:rsidRPr="0051157D">
        <w:rPr>
          <w:rFonts w:hint="eastAsia"/>
          <w:sz w:val="18"/>
          <w:szCs w:val="18"/>
        </w:rPr>
        <w:t>安装方式</w:t>
      </w:r>
      <w:r>
        <w:rPr>
          <w:rFonts w:hint="eastAsia"/>
          <w:sz w:val="18"/>
          <w:szCs w:val="18"/>
        </w:rPr>
        <w:t>2</w:t>
      </w:r>
      <w:r w:rsidRPr="0051157D">
        <w:rPr>
          <w:rFonts w:hint="eastAsia"/>
          <w:sz w:val="18"/>
          <w:szCs w:val="18"/>
        </w:rPr>
        <w:t>运动空间</w:t>
      </w:r>
    </w:p>
    <w:p w:rsidR="006E3A89" w:rsidRDefault="00B77D77" w:rsidP="006E3A89">
      <w:pPr>
        <w:spacing w:line="220" w:lineRule="atLeast"/>
      </w:pPr>
      <w:r>
        <w:rPr>
          <w:rFonts w:hint="eastAsia"/>
        </w:rPr>
        <w:lastRenderedPageBreak/>
        <w:t>安装方式</w:t>
      </w:r>
      <w:r>
        <w:rPr>
          <w:rFonts w:hint="eastAsia"/>
        </w:rPr>
        <w:t>3</w:t>
      </w:r>
    </w:p>
    <w:p w:rsidR="009C5EE8" w:rsidRDefault="009C5EE8" w:rsidP="009C5EE8">
      <w:pPr>
        <w:spacing w:line="220" w:lineRule="atLeast"/>
        <w:jc w:val="center"/>
      </w:pPr>
      <w:r>
        <w:rPr>
          <w:rFonts w:hint="eastAsia"/>
          <w:noProof/>
        </w:rPr>
        <w:drawing>
          <wp:inline distT="0" distB="0" distL="0" distR="0">
            <wp:extent cx="3721677" cy="3202720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611" cy="320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C4" w:rsidRDefault="00F715C4" w:rsidP="009C5EE8">
      <w:pPr>
        <w:spacing w:line="220" w:lineRule="atLeast"/>
        <w:jc w:val="center"/>
        <w:rPr>
          <w:rFonts w:hint="eastAsia"/>
          <w:sz w:val="18"/>
          <w:szCs w:val="18"/>
        </w:rPr>
      </w:pPr>
      <w:r w:rsidRPr="0051157D">
        <w:rPr>
          <w:rFonts w:hint="eastAsia"/>
          <w:sz w:val="18"/>
          <w:szCs w:val="18"/>
        </w:rPr>
        <w:t>图</w:t>
      </w:r>
      <w:r w:rsidR="0051157D" w:rsidRPr="0051157D">
        <w:rPr>
          <w:rFonts w:hint="eastAsia"/>
          <w:sz w:val="18"/>
          <w:szCs w:val="18"/>
        </w:rPr>
        <w:t>2-6</w:t>
      </w:r>
      <w:r w:rsidR="0051157D" w:rsidRPr="0051157D">
        <w:rPr>
          <w:rFonts w:hint="eastAsia"/>
          <w:sz w:val="18"/>
          <w:szCs w:val="18"/>
        </w:rPr>
        <w:t>安装方式</w:t>
      </w:r>
      <w:r w:rsidR="0051157D" w:rsidRPr="0051157D">
        <w:rPr>
          <w:rFonts w:hint="eastAsia"/>
          <w:sz w:val="18"/>
          <w:szCs w:val="18"/>
        </w:rPr>
        <w:t>3</w:t>
      </w:r>
      <w:r w:rsidR="0051157D" w:rsidRPr="0051157D">
        <w:rPr>
          <w:rFonts w:hint="eastAsia"/>
          <w:sz w:val="18"/>
          <w:szCs w:val="18"/>
        </w:rPr>
        <w:t>运动空间</w:t>
      </w:r>
    </w:p>
    <w:p w:rsidR="0051157D" w:rsidRPr="0051157D" w:rsidRDefault="00DC3D16" w:rsidP="00DC3D16">
      <w:pPr>
        <w:spacing w:line="220" w:lineRule="atLeast"/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从仿真结果看，安装方式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的运动空间集中在</w:t>
      </w:r>
      <w:r>
        <w:rPr>
          <w:rFonts w:hint="eastAsia"/>
          <w:sz w:val="21"/>
          <w:szCs w:val="21"/>
        </w:rPr>
        <w:t>Z</w:t>
      </w:r>
      <w:r>
        <w:rPr>
          <w:rFonts w:hint="eastAsia"/>
          <w:sz w:val="21"/>
          <w:szCs w:val="21"/>
        </w:rPr>
        <w:t>轴正半平面，不适用于加油机仿真。</w:t>
      </w:r>
      <w:r w:rsidR="0067621C">
        <w:rPr>
          <w:rFonts w:hint="eastAsia"/>
          <w:sz w:val="21"/>
          <w:szCs w:val="21"/>
        </w:rPr>
        <w:t>方式</w:t>
      </w:r>
      <w:r w:rsidR="0067621C">
        <w:rPr>
          <w:rFonts w:hint="eastAsia"/>
          <w:sz w:val="21"/>
          <w:szCs w:val="21"/>
        </w:rPr>
        <w:t>1</w:t>
      </w:r>
      <w:r w:rsidR="0067621C">
        <w:rPr>
          <w:rFonts w:hint="eastAsia"/>
          <w:sz w:val="21"/>
          <w:szCs w:val="21"/>
        </w:rPr>
        <w:t>、方式</w:t>
      </w:r>
      <w:r w:rsidR="0067621C">
        <w:rPr>
          <w:rFonts w:hint="eastAsia"/>
          <w:sz w:val="21"/>
          <w:szCs w:val="21"/>
        </w:rPr>
        <w:t>2</w:t>
      </w:r>
      <w:r w:rsidR="0067621C">
        <w:rPr>
          <w:rFonts w:hint="eastAsia"/>
          <w:sz w:val="21"/>
          <w:szCs w:val="21"/>
        </w:rPr>
        <w:t>在</w:t>
      </w:r>
      <w:r w:rsidR="0067621C">
        <w:rPr>
          <w:rFonts w:hint="eastAsia"/>
          <w:sz w:val="21"/>
          <w:szCs w:val="21"/>
        </w:rPr>
        <w:t>Z</w:t>
      </w:r>
      <w:r w:rsidR="0067621C">
        <w:rPr>
          <w:rFonts w:hint="eastAsia"/>
          <w:sz w:val="21"/>
          <w:szCs w:val="21"/>
        </w:rPr>
        <w:t>轴负半平面均具有较大空间，方式</w:t>
      </w:r>
      <w:r w:rsidR="0067621C">
        <w:rPr>
          <w:rFonts w:hint="eastAsia"/>
          <w:sz w:val="21"/>
          <w:szCs w:val="21"/>
        </w:rPr>
        <w:t>1</w:t>
      </w:r>
      <w:r w:rsidR="0067621C">
        <w:rPr>
          <w:rFonts w:hint="eastAsia"/>
          <w:sz w:val="21"/>
          <w:szCs w:val="21"/>
        </w:rPr>
        <w:t>大约能产生</w:t>
      </w:r>
      <w:r w:rsidR="0067621C">
        <w:rPr>
          <w:rFonts w:hint="eastAsia"/>
          <w:sz w:val="21"/>
          <w:szCs w:val="21"/>
        </w:rPr>
        <w:t>1200 * 3600 * 1400mm(X</w:t>
      </w:r>
      <w:r w:rsidR="0067621C">
        <w:rPr>
          <w:rFonts w:hint="eastAsia"/>
          <w:sz w:val="21"/>
          <w:szCs w:val="21"/>
        </w:rPr>
        <w:t>、</w:t>
      </w:r>
      <w:r w:rsidR="0067621C">
        <w:rPr>
          <w:rFonts w:hint="eastAsia"/>
          <w:sz w:val="21"/>
          <w:szCs w:val="21"/>
        </w:rPr>
        <w:t>Y</w:t>
      </w:r>
      <w:r w:rsidR="0067621C">
        <w:rPr>
          <w:rFonts w:hint="eastAsia"/>
          <w:sz w:val="21"/>
          <w:szCs w:val="21"/>
        </w:rPr>
        <w:t>、</w:t>
      </w:r>
      <w:r w:rsidR="0067621C">
        <w:rPr>
          <w:rFonts w:hint="eastAsia"/>
          <w:sz w:val="21"/>
          <w:szCs w:val="21"/>
        </w:rPr>
        <w:t>Z</w:t>
      </w:r>
      <w:r w:rsidR="0067621C">
        <w:rPr>
          <w:rFonts w:hint="eastAsia"/>
          <w:sz w:val="21"/>
          <w:szCs w:val="21"/>
        </w:rPr>
        <w:t>轴</w:t>
      </w:r>
      <w:r w:rsidR="0067621C">
        <w:rPr>
          <w:rFonts w:hint="eastAsia"/>
          <w:sz w:val="21"/>
          <w:szCs w:val="21"/>
        </w:rPr>
        <w:t>)</w:t>
      </w:r>
      <w:r w:rsidR="0067621C">
        <w:rPr>
          <w:rFonts w:hint="eastAsia"/>
          <w:sz w:val="21"/>
          <w:szCs w:val="21"/>
        </w:rPr>
        <w:t>范围的立方体运动空间，方式</w:t>
      </w:r>
      <w:r w:rsidR="0067621C">
        <w:rPr>
          <w:rFonts w:hint="eastAsia"/>
          <w:sz w:val="21"/>
          <w:szCs w:val="21"/>
        </w:rPr>
        <w:t>2</w:t>
      </w:r>
      <w:r w:rsidR="0067621C">
        <w:rPr>
          <w:rFonts w:hint="eastAsia"/>
          <w:sz w:val="21"/>
          <w:szCs w:val="21"/>
        </w:rPr>
        <w:t>大约产生</w:t>
      </w:r>
      <w:r w:rsidR="0067621C">
        <w:rPr>
          <w:rFonts w:hint="eastAsia"/>
          <w:sz w:val="21"/>
          <w:szCs w:val="21"/>
        </w:rPr>
        <w:t>1500 * 3600 * 1400mm</w:t>
      </w:r>
      <w:r w:rsidR="0067621C">
        <w:rPr>
          <w:rFonts w:hint="eastAsia"/>
          <w:sz w:val="21"/>
          <w:szCs w:val="21"/>
        </w:rPr>
        <w:t>范围的立方体运动空间。</w:t>
      </w:r>
      <w:r w:rsidR="00D01588">
        <w:rPr>
          <w:rFonts w:hint="eastAsia"/>
          <w:sz w:val="21"/>
          <w:szCs w:val="21"/>
        </w:rPr>
        <w:t>具体数据需要等运动空间优化部分的算法和程序完成后再确定。</w:t>
      </w:r>
    </w:p>
    <w:p w:rsidR="0051157D" w:rsidRPr="0051157D" w:rsidRDefault="0051157D" w:rsidP="0051157D">
      <w:pPr>
        <w:spacing w:line="220" w:lineRule="atLeast"/>
        <w:rPr>
          <w:sz w:val="18"/>
          <w:szCs w:val="18"/>
        </w:rPr>
      </w:pPr>
    </w:p>
    <w:p w:rsidR="00815E6C" w:rsidRDefault="00B9243D" w:rsidP="00B9243D">
      <w:pPr>
        <w:spacing w:line="220" w:lineRule="atLeast"/>
      </w:pPr>
      <w:r>
        <w:rPr>
          <w:rFonts w:hint="eastAsia"/>
        </w:rPr>
        <w:t xml:space="preserve">2.2 </w:t>
      </w:r>
      <w:r>
        <w:rPr>
          <w:rFonts w:hint="eastAsia"/>
        </w:rPr>
        <w:t>负载能力评估</w:t>
      </w:r>
    </w:p>
    <w:p w:rsidR="009721FB" w:rsidRDefault="009721FB" w:rsidP="009721FB">
      <w:pPr>
        <w:spacing w:line="220" w:lineRule="atLeast"/>
        <w:ind w:firstLineChars="200" w:firstLine="440"/>
      </w:pPr>
      <w:r>
        <w:rPr>
          <w:rFonts w:hint="eastAsia"/>
        </w:rPr>
        <w:t>加油杆的俯仰范围是</w:t>
      </w:r>
      <w:r>
        <w:rPr>
          <w:rFonts w:hint="eastAsia"/>
        </w:rPr>
        <w:t>-50</w:t>
      </w:r>
      <w:r>
        <w:rPr>
          <w:rFonts w:hint="eastAsia"/>
        </w:rPr>
        <w:t>°</w:t>
      </w:r>
      <w:r>
        <w:rPr>
          <w:rFonts w:hint="eastAsia"/>
        </w:rPr>
        <w:t>(</w:t>
      </w:r>
      <w:r>
        <w:rPr>
          <w:rFonts w:hint="eastAsia"/>
        </w:rPr>
        <w:t>指向地面</w:t>
      </w:r>
      <w:r>
        <w:rPr>
          <w:rFonts w:hint="eastAsia"/>
        </w:rPr>
        <w:t>)~10</w:t>
      </w:r>
      <w:r>
        <w:rPr>
          <w:rFonts w:hint="eastAsia"/>
        </w:rPr>
        <w:t>°</w:t>
      </w:r>
      <w:r>
        <w:rPr>
          <w:rFonts w:hint="eastAsia"/>
        </w:rPr>
        <w:t>(</w:t>
      </w:r>
      <w:r>
        <w:rPr>
          <w:rFonts w:hint="eastAsia"/>
        </w:rPr>
        <w:t>指向天空</w:t>
      </w:r>
      <w:r>
        <w:rPr>
          <w:rFonts w:hint="eastAsia"/>
        </w:rPr>
        <w:t>)</w:t>
      </w:r>
      <w:r w:rsidR="00B94255">
        <w:rPr>
          <w:rFonts w:hint="eastAsia"/>
        </w:rPr>
        <w:t>之间，如采用图</w:t>
      </w:r>
      <w:r w:rsidR="00B94255">
        <w:rPr>
          <w:rFonts w:hint="eastAsia"/>
        </w:rPr>
        <w:t>7</w:t>
      </w:r>
      <w:r w:rsidR="00B94255">
        <w:rPr>
          <w:rFonts w:hint="eastAsia"/>
        </w:rPr>
        <w:t>安装方式，对于机器人而言则是</w:t>
      </w:r>
      <w:r w:rsidR="00B94255">
        <w:rPr>
          <w:rFonts w:hint="eastAsia"/>
        </w:rPr>
        <w:t>-10</w:t>
      </w:r>
      <w:r w:rsidR="00B94255">
        <w:rPr>
          <w:rFonts w:hint="eastAsia"/>
        </w:rPr>
        <w:t>°</w:t>
      </w:r>
      <w:r w:rsidR="00B94255">
        <w:rPr>
          <w:rFonts w:hint="eastAsia"/>
        </w:rPr>
        <w:t>~50</w:t>
      </w:r>
      <w:r w:rsidR="004E369C">
        <w:rPr>
          <w:rFonts w:hint="eastAsia"/>
        </w:rPr>
        <w:t>°，如下图所示。可以看出，当加油杆完全平行于地面时，油杆质心到第</w:t>
      </w:r>
      <w:r w:rsidR="004E369C">
        <w:rPr>
          <w:rFonts w:hint="eastAsia"/>
        </w:rPr>
        <w:t>5</w:t>
      </w:r>
      <w:r w:rsidR="004E369C">
        <w:rPr>
          <w:rFonts w:hint="eastAsia"/>
        </w:rPr>
        <w:t>轴的力臂最长，第</w:t>
      </w:r>
      <w:r w:rsidR="004E369C">
        <w:rPr>
          <w:rFonts w:hint="eastAsia"/>
        </w:rPr>
        <w:t>5</w:t>
      </w:r>
      <w:r w:rsidR="0096609B">
        <w:rPr>
          <w:rFonts w:hint="eastAsia"/>
        </w:rPr>
        <w:t>轴所受扭矩最大。此时，末端法兰盘法线</w:t>
      </w:r>
      <w:r w:rsidR="004E369C">
        <w:rPr>
          <w:rFonts w:hint="eastAsia"/>
        </w:rPr>
        <w:t>垂直于地面。</w:t>
      </w:r>
    </w:p>
    <w:p w:rsidR="00B94255" w:rsidRDefault="00B87228" w:rsidP="005864D6">
      <w:pPr>
        <w:spacing w:line="220" w:lineRule="atLeast"/>
        <w:jc w:val="center"/>
      </w:pPr>
      <w:r>
        <w:object w:dxaOrig="5285" w:dyaOrig="4833">
          <v:shape id="_x0000_i1033" type="#_x0000_t75" style="width:264.6pt;height:241.7pt" o:ole="">
            <v:imagedata r:id="rId43" o:title=""/>
          </v:shape>
          <o:OLEObject Type="Embed" ProgID="Visio.Drawing.11" ShapeID="_x0000_i1033" DrawAspect="Content" ObjectID="_1673983010" r:id="rId44"/>
        </w:object>
      </w:r>
    </w:p>
    <w:p w:rsidR="005864D6" w:rsidRDefault="005864D6" w:rsidP="005864D6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8. </w:t>
      </w:r>
      <w:r>
        <w:rPr>
          <w:rFonts w:hint="eastAsia"/>
        </w:rPr>
        <w:t>机器人俯仰角范围</w:t>
      </w:r>
    </w:p>
    <w:p w:rsidR="00885CAC" w:rsidRDefault="0096609B" w:rsidP="00E36BB5">
      <w:pPr>
        <w:spacing w:line="220" w:lineRule="atLeast"/>
        <w:ind w:firstLineChars="200" w:firstLine="440"/>
      </w:pPr>
      <w:r>
        <w:rPr>
          <w:rFonts w:hint="eastAsia"/>
        </w:rPr>
        <w:t>当法兰盘法线</w:t>
      </w:r>
      <w:r w:rsidR="004E369C">
        <w:rPr>
          <w:rFonts w:hint="eastAsia"/>
        </w:rPr>
        <w:t>垂直于地面时，</w:t>
      </w:r>
      <w:r w:rsidR="00885CAC">
        <w:rPr>
          <w:rFonts w:hint="eastAsia"/>
        </w:rPr>
        <w:t>此时负载范围如下图所示</w:t>
      </w:r>
      <w:r w:rsidR="00B87228">
        <w:rPr>
          <w:rFonts w:hint="eastAsia"/>
        </w:rPr>
        <w:t>(vertical wrist load)</w:t>
      </w:r>
      <w:r w:rsidR="00B87228">
        <w:rPr>
          <w:rFonts w:hint="eastAsia"/>
        </w:rPr>
        <w:t>。</w:t>
      </w:r>
      <w:r w:rsidR="006859C0">
        <w:rPr>
          <w:rFonts w:hint="eastAsia"/>
        </w:rPr>
        <w:t>加油杆质心大约在杆长</w:t>
      </w:r>
      <w:r w:rsidR="006859C0">
        <w:rPr>
          <w:rFonts w:hint="eastAsia"/>
        </w:rPr>
        <w:t>1.5m</w:t>
      </w:r>
      <w:r w:rsidR="006859C0">
        <w:rPr>
          <w:rFonts w:hint="eastAsia"/>
        </w:rPr>
        <w:t>处，假设油杆质量为</w:t>
      </w:r>
      <w:r w:rsidR="006859C0">
        <w:rPr>
          <w:rFonts w:hint="eastAsia"/>
        </w:rPr>
        <w:t>15kg</w:t>
      </w:r>
      <w:r w:rsidR="006859C0">
        <w:rPr>
          <w:rFonts w:hint="eastAsia"/>
        </w:rPr>
        <w:t>，则负载评估方法为：</w:t>
      </w:r>
    </w:p>
    <w:p w:rsidR="006859C0" w:rsidRDefault="006859C0" w:rsidP="006859C0">
      <w:pPr>
        <w:spacing w:line="220" w:lineRule="atLeast"/>
      </w:pPr>
      <w:r>
        <w:rPr>
          <w:rFonts w:hint="eastAsia"/>
        </w:rPr>
        <w:t xml:space="preserve">1) </w:t>
      </w:r>
      <w:r w:rsidR="002F417C">
        <w:rPr>
          <w:rFonts w:hint="eastAsia"/>
        </w:rPr>
        <w:t>负载质量</w:t>
      </w:r>
      <w:r w:rsidR="002F417C">
        <w:rPr>
          <w:rFonts w:hint="eastAsia"/>
        </w:rPr>
        <w:t xml:space="preserve">=1.5 * </w:t>
      </w:r>
      <w:r w:rsidR="002F417C">
        <w:rPr>
          <w:rFonts w:hint="eastAsia"/>
        </w:rPr>
        <w:t>加油杆质量。假设油杆质量为</w:t>
      </w:r>
      <w:r w:rsidR="002F417C">
        <w:rPr>
          <w:rFonts w:hint="eastAsia"/>
        </w:rPr>
        <w:t>15kg</w:t>
      </w:r>
      <w:r w:rsidR="002F417C">
        <w:rPr>
          <w:rFonts w:hint="eastAsia"/>
        </w:rPr>
        <w:t>，则负载质量为</w:t>
      </w:r>
      <w:r w:rsidR="002F417C">
        <w:rPr>
          <w:rFonts w:hint="eastAsia"/>
        </w:rPr>
        <w:t>22.5kg</w:t>
      </w:r>
      <w:r w:rsidR="002F417C">
        <w:rPr>
          <w:rFonts w:hint="eastAsia"/>
        </w:rPr>
        <w:t>；</w:t>
      </w:r>
    </w:p>
    <w:p w:rsidR="002F417C" w:rsidRPr="002F417C" w:rsidRDefault="002F417C" w:rsidP="006859C0">
      <w:pPr>
        <w:spacing w:line="220" w:lineRule="atLeast"/>
      </w:pPr>
      <w:r>
        <w:rPr>
          <w:rFonts w:hint="eastAsia"/>
        </w:rPr>
        <w:t>2) L = 1.5m</w:t>
      </w:r>
      <w:r>
        <w:rPr>
          <w:rFonts w:hint="eastAsia"/>
        </w:rPr>
        <w:t>。根据负载图，评估机器人能否承受加油杆负载。</w:t>
      </w:r>
    </w:p>
    <w:p w:rsidR="00B9243D" w:rsidRDefault="002F417C" w:rsidP="00885CAC">
      <w:pPr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>
            <wp:extent cx="3792170" cy="416861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03" cy="416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A2" w:rsidRDefault="00375FA2" w:rsidP="00885CAC">
      <w:pPr>
        <w:spacing w:line="220" w:lineRule="atLeast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9. </w:t>
      </w:r>
      <w:r>
        <w:rPr>
          <w:rFonts w:hint="eastAsia"/>
        </w:rPr>
        <w:t>负载范围图</w:t>
      </w:r>
      <w:r>
        <w:rPr>
          <w:rFonts w:hint="eastAsia"/>
        </w:rPr>
        <w:t>(vertical wrist load)</w:t>
      </w:r>
    </w:p>
    <w:p w:rsidR="00375FA2" w:rsidRDefault="00375FA2" w:rsidP="00375FA2">
      <w:pPr>
        <w:spacing w:line="220" w:lineRule="atLeast"/>
      </w:pPr>
    </w:p>
    <w:p w:rsidR="00375FA2" w:rsidRDefault="00375FA2" w:rsidP="00375FA2">
      <w:pPr>
        <w:spacing w:line="220" w:lineRule="atLeast"/>
      </w:pPr>
      <w:r>
        <w:rPr>
          <w:rFonts w:hint="eastAsia"/>
        </w:rPr>
        <w:t xml:space="preserve">2.3 </w:t>
      </w:r>
      <w:r>
        <w:rPr>
          <w:rFonts w:hint="eastAsia"/>
        </w:rPr>
        <w:t>运动空间检测</w:t>
      </w:r>
    </w:p>
    <w:p w:rsidR="00375FA2" w:rsidRDefault="002614B2" w:rsidP="002614B2">
      <w:pPr>
        <w:spacing w:line="220" w:lineRule="atLeast"/>
        <w:ind w:firstLineChars="200" w:firstLine="440"/>
      </w:pPr>
      <w:r>
        <w:rPr>
          <w:rFonts w:hint="eastAsia"/>
        </w:rPr>
        <w:t>加油杆的姿态范围为</w:t>
      </w:r>
    </w:p>
    <w:p w:rsidR="002614B2" w:rsidRDefault="002614B2" w:rsidP="002614B2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>
        <w:rPr>
          <w:rFonts w:hint="eastAsia"/>
        </w:rPr>
        <w:t>10</w:t>
      </w:r>
      <w:r>
        <w:rPr>
          <w:rFonts w:hint="eastAsia"/>
        </w:rPr>
        <w:t>°</w:t>
      </w:r>
      <w:r>
        <w:rPr>
          <w:rFonts w:hint="eastAsia"/>
        </w:rPr>
        <w:t>~-50</w:t>
      </w:r>
      <w:r>
        <w:rPr>
          <w:rFonts w:hint="eastAsia"/>
        </w:rPr>
        <w:t>°</w:t>
      </w:r>
    </w:p>
    <w:p w:rsidR="002614B2" w:rsidRDefault="002614B2" w:rsidP="002614B2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偏航角：±</w:t>
      </w:r>
      <w:r>
        <w:rPr>
          <w:rFonts w:hint="eastAsia"/>
        </w:rPr>
        <w:t>20</w:t>
      </w:r>
      <w:r>
        <w:rPr>
          <w:rFonts w:hint="eastAsia"/>
        </w:rPr>
        <w:t>°</w:t>
      </w:r>
    </w:p>
    <w:p w:rsidR="002614B2" w:rsidRDefault="002614B2" w:rsidP="00375FA2">
      <w:pPr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滚转角：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2614B2" w:rsidRDefault="002614B2" w:rsidP="00B86BC5">
      <w:pPr>
        <w:spacing w:line="220" w:lineRule="atLeast"/>
        <w:ind w:firstLineChars="200" w:firstLine="44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安装方式下，</w:t>
      </w:r>
      <w:r w:rsidR="00B86BC5">
        <w:rPr>
          <w:rFonts w:hint="eastAsia"/>
        </w:rPr>
        <w:t>机器人的姿态范围为：</w:t>
      </w:r>
    </w:p>
    <w:p w:rsidR="00B86BC5" w:rsidRDefault="00B86BC5" w:rsidP="00B86BC5">
      <w:pPr>
        <w:spacing w:line="220" w:lineRule="atLeast"/>
      </w:pPr>
      <w:r>
        <w:rPr>
          <w:rFonts w:hint="eastAsia"/>
        </w:rPr>
        <w:t xml:space="preserve">1) </w:t>
      </w:r>
      <w:r>
        <w:rPr>
          <w:rFonts w:hint="eastAsia"/>
        </w:rPr>
        <w:t>俯仰角：</w:t>
      </w:r>
      <w:r>
        <w:rPr>
          <w:rFonts w:hint="eastAsia"/>
        </w:rPr>
        <w:t>-10</w:t>
      </w:r>
      <w:r>
        <w:rPr>
          <w:rFonts w:hint="eastAsia"/>
        </w:rPr>
        <w:t>°</w:t>
      </w:r>
      <w:r>
        <w:rPr>
          <w:rFonts w:hint="eastAsia"/>
        </w:rPr>
        <w:t>~50</w:t>
      </w:r>
      <w:r>
        <w:rPr>
          <w:rFonts w:hint="eastAsia"/>
        </w:rPr>
        <w:t>°</w:t>
      </w:r>
    </w:p>
    <w:p w:rsidR="00B86BC5" w:rsidRDefault="00B86BC5" w:rsidP="00B86BC5">
      <w:pPr>
        <w:spacing w:line="220" w:lineRule="atLeast"/>
      </w:pPr>
      <w:r>
        <w:rPr>
          <w:rFonts w:hint="eastAsia"/>
        </w:rPr>
        <w:t xml:space="preserve">2) </w:t>
      </w:r>
      <w:r>
        <w:rPr>
          <w:rFonts w:hint="eastAsia"/>
        </w:rPr>
        <w:t>偏航角：±</w:t>
      </w:r>
      <w:r>
        <w:rPr>
          <w:rFonts w:hint="eastAsia"/>
        </w:rPr>
        <w:t>20</w:t>
      </w:r>
      <w:r>
        <w:rPr>
          <w:rFonts w:hint="eastAsia"/>
        </w:rPr>
        <w:t>°</w:t>
      </w:r>
    </w:p>
    <w:p w:rsidR="00B86BC5" w:rsidRDefault="00B86BC5" w:rsidP="00B86BC5">
      <w:pPr>
        <w:spacing w:line="220" w:lineRule="atLeast"/>
      </w:pPr>
      <w:r>
        <w:rPr>
          <w:rFonts w:hint="eastAsia"/>
        </w:rPr>
        <w:t xml:space="preserve">3) </w:t>
      </w:r>
      <w:r>
        <w:rPr>
          <w:rFonts w:hint="eastAsia"/>
        </w:rPr>
        <w:t>滚转角：</w:t>
      </w:r>
      <w:r>
        <w:rPr>
          <w:rFonts w:hint="eastAsia"/>
        </w:rPr>
        <w:t>0</w:t>
      </w:r>
      <w:r>
        <w:rPr>
          <w:rFonts w:hint="eastAsia"/>
        </w:rPr>
        <w:t>°</w:t>
      </w:r>
    </w:p>
    <w:p w:rsidR="00B86BC5" w:rsidRPr="00B86BC5" w:rsidRDefault="00B86BC5" w:rsidP="00B86BC5">
      <w:pPr>
        <w:spacing w:line="220" w:lineRule="atLeast"/>
        <w:ind w:firstLineChars="200" w:firstLine="440"/>
      </w:pPr>
      <w:r>
        <w:rPr>
          <w:rFonts w:hint="eastAsia"/>
        </w:rPr>
        <w:t>采用</w:t>
      </w:r>
      <w:r>
        <w:rPr>
          <w:rFonts w:hint="eastAsia"/>
        </w:rPr>
        <w:t>1.3</w:t>
      </w:r>
      <w:r>
        <w:rPr>
          <w:rFonts w:hint="eastAsia"/>
        </w:rPr>
        <w:t>节相同的方式，检测运动空间范围。</w:t>
      </w:r>
    </w:p>
    <w:sectPr w:rsidR="00B86BC5" w:rsidRPr="00B86BC5" w:rsidSect="003E454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07D4" w:rsidRDefault="004007D4" w:rsidP="009B3C1B">
      <w:pPr>
        <w:spacing w:after="0"/>
      </w:pPr>
      <w:r>
        <w:separator/>
      </w:r>
    </w:p>
  </w:endnote>
  <w:endnote w:type="continuationSeparator" w:id="1">
    <w:p w:rsidR="004007D4" w:rsidRDefault="004007D4" w:rsidP="009B3C1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07D4" w:rsidRDefault="004007D4" w:rsidP="009B3C1B">
      <w:pPr>
        <w:spacing w:after="0"/>
      </w:pPr>
      <w:r>
        <w:separator/>
      </w:r>
    </w:p>
  </w:footnote>
  <w:footnote w:type="continuationSeparator" w:id="1">
    <w:p w:rsidR="004007D4" w:rsidRDefault="004007D4" w:rsidP="009B3C1B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1376"/>
    <w:rsid w:val="00003F87"/>
    <w:rsid w:val="000050A2"/>
    <w:rsid w:val="000215A1"/>
    <w:rsid w:val="00023A9B"/>
    <w:rsid w:val="00034811"/>
    <w:rsid w:val="00051C19"/>
    <w:rsid w:val="000626AC"/>
    <w:rsid w:val="00063F4F"/>
    <w:rsid w:val="00073FF0"/>
    <w:rsid w:val="000B16C9"/>
    <w:rsid w:val="000C3070"/>
    <w:rsid w:val="000E64F8"/>
    <w:rsid w:val="000F685F"/>
    <w:rsid w:val="001011DE"/>
    <w:rsid w:val="00102142"/>
    <w:rsid w:val="00111298"/>
    <w:rsid w:val="001215B7"/>
    <w:rsid w:val="00132277"/>
    <w:rsid w:val="00141DF0"/>
    <w:rsid w:val="00147A6E"/>
    <w:rsid w:val="00161084"/>
    <w:rsid w:val="0016110A"/>
    <w:rsid w:val="00166657"/>
    <w:rsid w:val="001B5C7F"/>
    <w:rsid w:val="001B5DD6"/>
    <w:rsid w:val="001C67B6"/>
    <w:rsid w:val="001C74AA"/>
    <w:rsid w:val="001D4252"/>
    <w:rsid w:val="001D5479"/>
    <w:rsid w:val="001E775C"/>
    <w:rsid w:val="001F77A3"/>
    <w:rsid w:val="002137BD"/>
    <w:rsid w:val="002171F4"/>
    <w:rsid w:val="00224075"/>
    <w:rsid w:val="002502DD"/>
    <w:rsid w:val="002614B2"/>
    <w:rsid w:val="00271B75"/>
    <w:rsid w:val="0027562F"/>
    <w:rsid w:val="0029281A"/>
    <w:rsid w:val="002A2E19"/>
    <w:rsid w:val="002A35CD"/>
    <w:rsid w:val="002B2549"/>
    <w:rsid w:val="002C2977"/>
    <w:rsid w:val="002D7641"/>
    <w:rsid w:val="002E30CE"/>
    <w:rsid w:val="002F417C"/>
    <w:rsid w:val="00310949"/>
    <w:rsid w:val="00320746"/>
    <w:rsid w:val="00323B43"/>
    <w:rsid w:val="00337335"/>
    <w:rsid w:val="00347334"/>
    <w:rsid w:val="003501AD"/>
    <w:rsid w:val="00361AAB"/>
    <w:rsid w:val="003636E6"/>
    <w:rsid w:val="0037330D"/>
    <w:rsid w:val="00375FA2"/>
    <w:rsid w:val="00387C7E"/>
    <w:rsid w:val="0039783F"/>
    <w:rsid w:val="003A49B0"/>
    <w:rsid w:val="003C2B92"/>
    <w:rsid w:val="003D1240"/>
    <w:rsid w:val="003D37D8"/>
    <w:rsid w:val="003E0610"/>
    <w:rsid w:val="003E454D"/>
    <w:rsid w:val="003E7A38"/>
    <w:rsid w:val="003F7B4E"/>
    <w:rsid w:val="00400493"/>
    <w:rsid w:val="004007D4"/>
    <w:rsid w:val="00400A68"/>
    <w:rsid w:val="00414957"/>
    <w:rsid w:val="00415179"/>
    <w:rsid w:val="00426133"/>
    <w:rsid w:val="004263E2"/>
    <w:rsid w:val="004358AB"/>
    <w:rsid w:val="00453EE7"/>
    <w:rsid w:val="004847B7"/>
    <w:rsid w:val="0048571F"/>
    <w:rsid w:val="004A102A"/>
    <w:rsid w:val="004A475E"/>
    <w:rsid w:val="004B6DBD"/>
    <w:rsid w:val="004B7CDD"/>
    <w:rsid w:val="004D2012"/>
    <w:rsid w:val="004D482B"/>
    <w:rsid w:val="004D4DFE"/>
    <w:rsid w:val="004E369C"/>
    <w:rsid w:val="004E60AD"/>
    <w:rsid w:val="00510DF6"/>
    <w:rsid w:val="0051157D"/>
    <w:rsid w:val="00525966"/>
    <w:rsid w:val="0052744F"/>
    <w:rsid w:val="00535BB9"/>
    <w:rsid w:val="00541713"/>
    <w:rsid w:val="00557BD9"/>
    <w:rsid w:val="005635E8"/>
    <w:rsid w:val="005669A2"/>
    <w:rsid w:val="00582E2D"/>
    <w:rsid w:val="00584981"/>
    <w:rsid w:val="005864D6"/>
    <w:rsid w:val="00595F06"/>
    <w:rsid w:val="005C5D69"/>
    <w:rsid w:val="005E3360"/>
    <w:rsid w:val="005F2155"/>
    <w:rsid w:val="006001F8"/>
    <w:rsid w:val="00600FCD"/>
    <w:rsid w:val="00605D5A"/>
    <w:rsid w:val="00606178"/>
    <w:rsid w:val="00611CFE"/>
    <w:rsid w:val="0061561D"/>
    <w:rsid w:val="006160C9"/>
    <w:rsid w:val="006201AA"/>
    <w:rsid w:val="00630402"/>
    <w:rsid w:val="00642265"/>
    <w:rsid w:val="0064484F"/>
    <w:rsid w:val="00646B06"/>
    <w:rsid w:val="00650309"/>
    <w:rsid w:val="00652C22"/>
    <w:rsid w:val="00662994"/>
    <w:rsid w:val="00671C25"/>
    <w:rsid w:val="0067214D"/>
    <w:rsid w:val="0067621C"/>
    <w:rsid w:val="00682C9A"/>
    <w:rsid w:val="006859C0"/>
    <w:rsid w:val="00691C75"/>
    <w:rsid w:val="006928A4"/>
    <w:rsid w:val="006A6E30"/>
    <w:rsid w:val="006E3A89"/>
    <w:rsid w:val="00701249"/>
    <w:rsid w:val="00706DA5"/>
    <w:rsid w:val="00720990"/>
    <w:rsid w:val="00735123"/>
    <w:rsid w:val="0075390C"/>
    <w:rsid w:val="0078343D"/>
    <w:rsid w:val="00787F02"/>
    <w:rsid w:val="00795B23"/>
    <w:rsid w:val="007C0D5E"/>
    <w:rsid w:val="007F2BC4"/>
    <w:rsid w:val="0080050D"/>
    <w:rsid w:val="008132E3"/>
    <w:rsid w:val="0081420B"/>
    <w:rsid w:val="0081438B"/>
    <w:rsid w:val="00815E6C"/>
    <w:rsid w:val="00821F74"/>
    <w:rsid w:val="0082752D"/>
    <w:rsid w:val="0084096B"/>
    <w:rsid w:val="00885CAC"/>
    <w:rsid w:val="008A30D5"/>
    <w:rsid w:val="008A49EA"/>
    <w:rsid w:val="008B7726"/>
    <w:rsid w:val="008E04F3"/>
    <w:rsid w:val="008E1E32"/>
    <w:rsid w:val="008E44FC"/>
    <w:rsid w:val="008E4547"/>
    <w:rsid w:val="00901FCD"/>
    <w:rsid w:val="00926CF6"/>
    <w:rsid w:val="00932CA5"/>
    <w:rsid w:val="00952A06"/>
    <w:rsid w:val="009531B5"/>
    <w:rsid w:val="0096609B"/>
    <w:rsid w:val="009721FB"/>
    <w:rsid w:val="00976DFF"/>
    <w:rsid w:val="009B3C1B"/>
    <w:rsid w:val="009C5EE8"/>
    <w:rsid w:val="009D6EA5"/>
    <w:rsid w:val="00A048C3"/>
    <w:rsid w:val="00A074BD"/>
    <w:rsid w:val="00A11337"/>
    <w:rsid w:val="00A204B1"/>
    <w:rsid w:val="00A26729"/>
    <w:rsid w:val="00A45267"/>
    <w:rsid w:val="00A452D5"/>
    <w:rsid w:val="00A502F3"/>
    <w:rsid w:val="00A7114F"/>
    <w:rsid w:val="00A978B9"/>
    <w:rsid w:val="00AA1AE6"/>
    <w:rsid w:val="00AA33DE"/>
    <w:rsid w:val="00AA5F4A"/>
    <w:rsid w:val="00AB7C08"/>
    <w:rsid w:val="00AD0DC0"/>
    <w:rsid w:val="00AF0614"/>
    <w:rsid w:val="00B045F3"/>
    <w:rsid w:val="00B26307"/>
    <w:rsid w:val="00B32B9F"/>
    <w:rsid w:val="00B44137"/>
    <w:rsid w:val="00B50800"/>
    <w:rsid w:val="00B77D77"/>
    <w:rsid w:val="00B82CBC"/>
    <w:rsid w:val="00B8339F"/>
    <w:rsid w:val="00B86BC5"/>
    <w:rsid w:val="00B87228"/>
    <w:rsid w:val="00B87520"/>
    <w:rsid w:val="00B9243D"/>
    <w:rsid w:val="00B94255"/>
    <w:rsid w:val="00BA0796"/>
    <w:rsid w:val="00BA15EA"/>
    <w:rsid w:val="00BD48F6"/>
    <w:rsid w:val="00BD7AFA"/>
    <w:rsid w:val="00BE45F8"/>
    <w:rsid w:val="00C0543A"/>
    <w:rsid w:val="00C2357D"/>
    <w:rsid w:val="00C26D47"/>
    <w:rsid w:val="00C357C2"/>
    <w:rsid w:val="00C6767E"/>
    <w:rsid w:val="00C825FC"/>
    <w:rsid w:val="00C914CD"/>
    <w:rsid w:val="00CC09CF"/>
    <w:rsid w:val="00CC0F7D"/>
    <w:rsid w:val="00CC4DE9"/>
    <w:rsid w:val="00CE6A8C"/>
    <w:rsid w:val="00D00409"/>
    <w:rsid w:val="00D01588"/>
    <w:rsid w:val="00D0331C"/>
    <w:rsid w:val="00D052CD"/>
    <w:rsid w:val="00D248C5"/>
    <w:rsid w:val="00D24B9D"/>
    <w:rsid w:val="00D25BF9"/>
    <w:rsid w:val="00D31D50"/>
    <w:rsid w:val="00D32236"/>
    <w:rsid w:val="00D4170D"/>
    <w:rsid w:val="00D41EDD"/>
    <w:rsid w:val="00D449D6"/>
    <w:rsid w:val="00D50578"/>
    <w:rsid w:val="00D56865"/>
    <w:rsid w:val="00D615A4"/>
    <w:rsid w:val="00D67807"/>
    <w:rsid w:val="00DB5656"/>
    <w:rsid w:val="00DC3D16"/>
    <w:rsid w:val="00DE124C"/>
    <w:rsid w:val="00DF2AEF"/>
    <w:rsid w:val="00DF5D91"/>
    <w:rsid w:val="00E03D62"/>
    <w:rsid w:val="00E065A3"/>
    <w:rsid w:val="00E11F09"/>
    <w:rsid w:val="00E1364A"/>
    <w:rsid w:val="00E23259"/>
    <w:rsid w:val="00E35974"/>
    <w:rsid w:val="00E36BB5"/>
    <w:rsid w:val="00E6431F"/>
    <w:rsid w:val="00E65266"/>
    <w:rsid w:val="00E84BD0"/>
    <w:rsid w:val="00EA688F"/>
    <w:rsid w:val="00EB7861"/>
    <w:rsid w:val="00EC673A"/>
    <w:rsid w:val="00EE3782"/>
    <w:rsid w:val="00EE5A08"/>
    <w:rsid w:val="00F366EF"/>
    <w:rsid w:val="00F37AF4"/>
    <w:rsid w:val="00F715C4"/>
    <w:rsid w:val="00F95961"/>
    <w:rsid w:val="00FA47BA"/>
    <w:rsid w:val="00FA6E61"/>
    <w:rsid w:val="00FD507D"/>
    <w:rsid w:val="00FD642E"/>
    <w:rsid w:val="00FE482D"/>
    <w:rsid w:val="00FF0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B3C1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B3C1B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B3C1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B3C1B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B3C1B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B3C1B"/>
    <w:rPr>
      <w:rFonts w:ascii="Tahoma" w:hAnsi="Tahoma"/>
      <w:sz w:val="18"/>
      <w:szCs w:val="18"/>
    </w:rPr>
  </w:style>
  <w:style w:type="table" w:styleId="a6">
    <w:name w:val="Table Grid"/>
    <w:basedOn w:val="a1"/>
    <w:uiPriority w:val="59"/>
    <w:rsid w:val="00C26D4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1215B7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6.bin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4.emf"/><Relationship Id="rId33" Type="http://schemas.openxmlformats.org/officeDocument/2006/relationships/oleObject" Target="embeddings/oleObject9.bin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oleObject" Target="embeddings/oleObject7.bin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3.png"/><Relationship Id="rId32" Type="http://schemas.openxmlformats.org/officeDocument/2006/relationships/image" Target="media/image18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emf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image" Target="media/image21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emf"/><Relationship Id="rId35" Type="http://schemas.openxmlformats.org/officeDocument/2006/relationships/image" Target="media/image20.png"/><Relationship Id="rId43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7DF2B-295C-4FD9-A4DE-FFD66C8F7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15</Pages>
  <Words>677</Words>
  <Characters>3864</Characters>
  <Application>Microsoft Office Word</Application>
  <DocSecurity>0</DocSecurity>
  <Lines>32</Lines>
  <Paragraphs>9</Paragraphs>
  <ScaleCrop>false</ScaleCrop>
  <Company/>
  <LinksUpToDate>false</LinksUpToDate>
  <CharactersWithSpaces>4532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219</cp:revision>
  <dcterms:created xsi:type="dcterms:W3CDTF">2008-09-11T17:20:00Z</dcterms:created>
  <dcterms:modified xsi:type="dcterms:W3CDTF">2021-02-04T14:20:00Z</dcterms:modified>
</cp:coreProperties>
</file>