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DB81A" w14:textId="77777777" w:rsidR="00915711" w:rsidRDefault="00915711">
      <w:pPr>
        <w:pStyle w:val="Standard"/>
        <w:tabs>
          <w:tab w:val="left" w:pos="6375"/>
        </w:tabs>
        <w:rPr>
          <w:rFonts w:ascii="Arial" w:hAnsi="Arial" w:cs="Arial"/>
          <w:szCs w:val="24"/>
          <w:lang w:val="en-US"/>
        </w:rPr>
      </w:pPr>
      <w:bookmarkStart w:id="0" w:name="_GoBack"/>
      <w:bookmarkEnd w:id="0"/>
    </w:p>
    <w:p w14:paraId="33BC89F3" w14:textId="77777777" w:rsidR="00915711" w:rsidRDefault="00915711">
      <w:pPr>
        <w:pStyle w:val="Standard"/>
        <w:tabs>
          <w:tab w:val="left" w:pos="6375"/>
        </w:tabs>
        <w:rPr>
          <w:rFonts w:ascii="Arial" w:hAnsi="Arial" w:cs="Arial"/>
          <w:szCs w:val="24"/>
          <w:lang w:val="en-US"/>
        </w:rPr>
      </w:pPr>
    </w:p>
    <w:p w14:paraId="6304F436" w14:textId="77777777" w:rsidR="00915711" w:rsidRDefault="00915711">
      <w:pPr>
        <w:pStyle w:val="Standard"/>
        <w:tabs>
          <w:tab w:val="left" w:pos="6375"/>
        </w:tabs>
        <w:rPr>
          <w:rFonts w:ascii="Arial" w:hAnsi="Arial" w:cs="Arial"/>
          <w:szCs w:val="24"/>
          <w:lang w:val="en-US"/>
        </w:rPr>
      </w:pPr>
    </w:p>
    <w:p w14:paraId="501999A7" w14:textId="77777777" w:rsidR="00915711" w:rsidRDefault="00915711">
      <w:pPr>
        <w:pStyle w:val="Standard"/>
        <w:tabs>
          <w:tab w:val="left" w:pos="6375"/>
        </w:tabs>
        <w:rPr>
          <w:rFonts w:ascii="Arial" w:hAnsi="Arial" w:cs="Arial"/>
          <w:szCs w:val="24"/>
          <w:lang w:val="en-US"/>
        </w:rPr>
      </w:pPr>
    </w:p>
    <w:p w14:paraId="012873F0" w14:textId="77777777" w:rsidR="00915711" w:rsidRDefault="00915711">
      <w:pPr>
        <w:pStyle w:val="Standard"/>
        <w:tabs>
          <w:tab w:val="left" w:pos="6375"/>
        </w:tabs>
        <w:rPr>
          <w:rFonts w:ascii="Arial" w:hAnsi="Arial" w:cs="Arial"/>
          <w:szCs w:val="24"/>
          <w:lang w:val="en-US"/>
        </w:rPr>
      </w:pPr>
    </w:p>
    <w:p w14:paraId="07F4709E" w14:textId="77777777" w:rsidR="00915711" w:rsidRDefault="00915711">
      <w:pPr>
        <w:pStyle w:val="Standard"/>
        <w:tabs>
          <w:tab w:val="left" w:pos="6375"/>
        </w:tabs>
        <w:rPr>
          <w:rFonts w:ascii="Arial" w:hAnsi="Arial" w:cs="Arial"/>
          <w:szCs w:val="24"/>
          <w:lang w:val="en-US"/>
        </w:rPr>
      </w:pPr>
    </w:p>
    <w:p w14:paraId="47911A3E" w14:textId="77777777" w:rsidR="00915711" w:rsidRDefault="00915711">
      <w:pPr>
        <w:pStyle w:val="Standard"/>
        <w:tabs>
          <w:tab w:val="left" w:pos="6375"/>
        </w:tabs>
        <w:rPr>
          <w:rFonts w:ascii="Arial" w:hAnsi="Arial" w:cs="Arial"/>
          <w:szCs w:val="24"/>
          <w:lang w:val="en-US"/>
        </w:rPr>
      </w:pPr>
    </w:p>
    <w:p w14:paraId="24A88E62" w14:textId="77777777" w:rsidR="00915711" w:rsidRDefault="00915711">
      <w:pPr>
        <w:pStyle w:val="Standard"/>
        <w:tabs>
          <w:tab w:val="left" w:pos="6375"/>
        </w:tabs>
        <w:rPr>
          <w:rFonts w:ascii="Arial" w:hAnsi="Arial" w:cs="Arial"/>
          <w:szCs w:val="24"/>
          <w:lang w:val="en-US"/>
        </w:rPr>
      </w:pPr>
    </w:p>
    <w:p w14:paraId="716B1D44" w14:textId="77777777" w:rsidR="00915711" w:rsidRDefault="00915711">
      <w:pPr>
        <w:pStyle w:val="Standard"/>
        <w:tabs>
          <w:tab w:val="left" w:pos="6375"/>
        </w:tabs>
        <w:rPr>
          <w:rFonts w:ascii="Arial" w:hAnsi="Arial" w:cs="Arial"/>
          <w:szCs w:val="24"/>
          <w:lang w:val="en-US"/>
        </w:rPr>
      </w:pPr>
    </w:p>
    <w:p w14:paraId="354EA779" w14:textId="77777777" w:rsidR="00915711" w:rsidRDefault="00915711">
      <w:pPr>
        <w:pStyle w:val="Standard"/>
        <w:tabs>
          <w:tab w:val="left" w:pos="6375"/>
        </w:tabs>
        <w:rPr>
          <w:rFonts w:ascii="Arial" w:hAnsi="Arial" w:cs="Arial"/>
          <w:szCs w:val="24"/>
          <w:lang w:val="en-US"/>
        </w:rPr>
      </w:pPr>
    </w:p>
    <w:p w14:paraId="257BAAD8" w14:textId="77777777" w:rsidR="00915711" w:rsidRDefault="00915711">
      <w:pPr>
        <w:pStyle w:val="Standard"/>
        <w:tabs>
          <w:tab w:val="left" w:pos="6375"/>
        </w:tabs>
        <w:rPr>
          <w:rFonts w:ascii="Arial" w:hAnsi="Arial" w:cs="Arial"/>
          <w:szCs w:val="24"/>
          <w:lang w:val="en-US"/>
        </w:rPr>
      </w:pPr>
    </w:p>
    <w:p w14:paraId="1455EACD" w14:textId="77777777" w:rsidR="00915711" w:rsidRDefault="00B068A8">
      <w:pPr>
        <w:pStyle w:val="Standard"/>
        <w:jc w:val="center"/>
      </w:pPr>
      <w:r>
        <w:rPr>
          <w:rFonts w:ascii="Arial" w:hAnsi="Arial" w:cs="Arial"/>
          <w:b/>
          <w:szCs w:val="24"/>
        </w:rPr>
        <w:t>INSTRUCTIVO</w:t>
      </w:r>
    </w:p>
    <w:p w14:paraId="3F1D7524" w14:textId="77777777" w:rsidR="00915711" w:rsidRDefault="00B068A8">
      <w:pPr>
        <w:pStyle w:val="Standard"/>
        <w:jc w:val="center"/>
      </w:pPr>
      <w:r>
        <w:rPr>
          <w:rFonts w:ascii="Arial" w:hAnsi="Arial" w:cs="Arial"/>
          <w:b/>
          <w:szCs w:val="24"/>
        </w:rPr>
        <w:t>Plantilla de Diseño Conceptual</w:t>
      </w:r>
    </w:p>
    <w:p w14:paraId="6823C888" w14:textId="77777777" w:rsidR="00915711" w:rsidRDefault="00915711">
      <w:pPr>
        <w:pStyle w:val="Standard"/>
        <w:rPr>
          <w:rFonts w:ascii="Arial" w:hAnsi="Arial" w:cs="Arial"/>
          <w:szCs w:val="24"/>
        </w:rPr>
      </w:pPr>
    </w:p>
    <w:p w14:paraId="3FD0FD2C" w14:textId="77777777" w:rsidR="00915711" w:rsidRDefault="00915711">
      <w:pPr>
        <w:pStyle w:val="Standard"/>
        <w:rPr>
          <w:rFonts w:ascii="Arial" w:hAnsi="Arial" w:cs="Arial"/>
          <w:szCs w:val="24"/>
        </w:rPr>
      </w:pPr>
    </w:p>
    <w:p w14:paraId="4F8D4CD0" w14:textId="77777777" w:rsidR="00915711" w:rsidRDefault="00915711">
      <w:pPr>
        <w:pStyle w:val="Standard"/>
        <w:rPr>
          <w:rFonts w:ascii="Arial" w:hAnsi="Arial" w:cs="Arial"/>
          <w:szCs w:val="24"/>
        </w:rPr>
      </w:pPr>
    </w:p>
    <w:p w14:paraId="7AC89A81" w14:textId="77777777" w:rsidR="00915711" w:rsidRDefault="00915711">
      <w:pPr>
        <w:pStyle w:val="Standard"/>
        <w:rPr>
          <w:rFonts w:ascii="Arial" w:hAnsi="Arial" w:cs="Arial"/>
          <w:b/>
          <w:color w:val="2E74B5"/>
        </w:rPr>
      </w:pPr>
    </w:p>
    <w:p w14:paraId="7CDC49FC" w14:textId="77777777" w:rsidR="00915711" w:rsidRDefault="00915711">
      <w:pPr>
        <w:pStyle w:val="Standard"/>
        <w:pageBreakBefore/>
        <w:rPr>
          <w:rFonts w:ascii="Arial" w:hAnsi="Arial" w:cs="Arial"/>
          <w:b/>
        </w:rPr>
      </w:pPr>
    </w:p>
    <w:p w14:paraId="2A0F43F5" w14:textId="77777777" w:rsidR="00915711" w:rsidRDefault="00B068A8">
      <w:pPr>
        <w:pStyle w:val="TtuloTDC"/>
        <w:numPr>
          <w:ilvl w:val="0"/>
          <w:numId w:val="0"/>
        </w:numPr>
        <w:tabs>
          <w:tab w:val="right" w:leader="dot" w:pos="8838"/>
        </w:tabs>
        <w:ind w:left="432" w:hanging="432"/>
        <w:jc w:val="center"/>
        <w:outlineLvl w:val="9"/>
      </w:pPr>
      <w:r>
        <w:rPr>
          <w:rFonts w:ascii="Calibri" w:eastAsia="Calibri" w:hAnsi="Calibri"/>
          <w:color w:val="auto"/>
          <w:sz w:val="22"/>
          <w:szCs w:val="22"/>
          <w:lang w:eastAsia="en-US"/>
        </w:rPr>
        <w:fldChar w:fldCharType="begin"/>
      </w:r>
      <w:r>
        <w:instrText xml:space="preserve"> TOC \o "1-3" \u \h </w:instrText>
      </w:r>
      <w:r>
        <w:rPr>
          <w:rFonts w:ascii="Calibri" w:eastAsia="Calibri" w:hAnsi="Calibri"/>
          <w:color w:val="auto"/>
          <w:sz w:val="22"/>
          <w:szCs w:val="22"/>
          <w:lang w:eastAsia="en-US"/>
        </w:rPr>
        <w:fldChar w:fldCharType="separate"/>
      </w:r>
      <w:r>
        <w:rPr>
          <w:rFonts w:ascii="Arial" w:hAnsi="Arial" w:cs="Arial"/>
          <w:b/>
          <w:color w:val="auto"/>
          <w:lang w:val="es-ES"/>
        </w:rPr>
        <w:t>Tabla de contenido</w:t>
      </w:r>
    </w:p>
    <w:p w14:paraId="26AEC7C7" w14:textId="77777777" w:rsidR="00915711" w:rsidRDefault="00B068A8">
      <w:pPr>
        <w:pStyle w:val="Contents1"/>
        <w:tabs>
          <w:tab w:val="right" w:leader="dot" w:pos="440"/>
          <w:tab w:val="right" w:leader="dot" w:pos="8828"/>
        </w:tabs>
      </w:pPr>
      <w:hyperlink r:id="rId10" w:history="1">
        <w:r>
          <w:rPr>
            <w:rFonts w:ascii="Arial" w:hAnsi="Arial" w:cs="Arial"/>
          </w:rPr>
          <w:t>1.</w:t>
        </w:r>
      </w:hyperlink>
      <w:hyperlink r:id="rId11" w:history="1">
        <w:r>
          <w:rPr>
            <w:rFonts w:ascii="Arial" w:hAnsi="Arial" w:cs="Arial"/>
          </w:rPr>
          <w:tab/>
        </w:r>
      </w:hyperlink>
      <w:hyperlink r:id="rId12" w:history="1">
        <w:r>
          <w:rPr>
            <w:rFonts w:ascii="Arial" w:hAnsi="Arial" w:cs="Arial"/>
          </w:rPr>
          <w:t>OBJETIVO</w:t>
        </w:r>
      </w:hyperlink>
      <w:hyperlink r:id="rId13" w:history="1">
        <w:r>
          <w:rPr>
            <w:rFonts w:ascii="Arial" w:hAnsi="Arial" w:cs="Arial"/>
          </w:rPr>
          <w:tab/>
          <w:t>3</w:t>
        </w:r>
      </w:hyperlink>
    </w:p>
    <w:p w14:paraId="1A32D27F" w14:textId="77777777" w:rsidR="00915711" w:rsidRDefault="00B068A8">
      <w:pPr>
        <w:pStyle w:val="Contents1"/>
        <w:tabs>
          <w:tab w:val="right" w:leader="dot" w:pos="440"/>
          <w:tab w:val="right" w:leader="dot" w:pos="8828"/>
        </w:tabs>
      </w:pPr>
      <w:hyperlink r:id="rId14" w:history="1">
        <w:r>
          <w:rPr>
            <w:rFonts w:ascii="Arial" w:hAnsi="Arial" w:cs="Arial"/>
          </w:rPr>
          <w:t>2.</w:t>
        </w:r>
      </w:hyperlink>
      <w:hyperlink r:id="rId15" w:history="1">
        <w:r>
          <w:rPr>
            <w:rFonts w:ascii="Arial" w:hAnsi="Arial" w:cs="Arial"/>
          </w:rPr>
          <w:tab/>
        </w:r>
      </w:hyperlink>
      <w:hyperlink r:id="rId16" w:history="1">
        <w:r>
          <w:rPr>
            <w:rFonts w:ascii="Arial" w:hAnsi="Arial" w:cs="Arial"/>
          </w:rPr>
          <w:t>ALCANCE</w:t>
        </w:r>
      </w:hyperlink>
      <w:hyperlink r:id="rId17" w:history="1">
        <w:r>
          <w:rPr>
            <w:rFonts w:ascii="Arial" w:hAnsi="Arial" w:cs="Arial"/>
          </w:rPr>
          <w:tab/>
          <w:t>3</w:t>
        </w:r>
      </w:hyperlink>
    </w:p>
    <w:p w14:paraId="2AC20444" w14:textId="77777777" w:rsidR="00915711" w:rsidRDefault="00B068A8">
      <w:pPr>
        <w:pStyle w:val="Contents1"/>
        <w:tabs>
          <w:tab w:val="right" w:leader="dot" w:pos="440"/>
          <w:tab w:val="right" w:leader="dot" w:pos="8828"/>
        </w:tabs>
      </w:pPr>
      <w:hyperlink r:id="rId18" w:history="1">
        <w:r>
          <w:rPr>
            <w:rFonts w:ascii="Arial" w:hAnsi="Arial" w:cs="Arial"/>
          </w:rPr>
          <w:t>3.</w:t>
        </w:r>
      </w:hyperlink>
      <w:hyperlink r:id="rId19" w:history="1">
        <w:r>
          <w:rPr>
            <w:rFonts w:ascii="Arial" w:hAnsi="Arial" w:cs="Arial"/>
          </w:rPr>
          <w:tab/>
        </w:r>
      </w:hyperlink>
      <w:hyperlink r:id="rId20" w:history="1">
        <w:r>
          <w:rPr>
            <w:rFonts w:ascii="Arial" w:hAnsi="Arial" w:cs="Arial"/>
          </w:rPr>
          <w:t>IMPACTOS</w:t>
        </w:r>
      </w:hyperlink>
      <w:hyperlink r:id="rId21" w:history="1">
        <w:r>
          <w:rPr>
            <w:rFonts w:ascii="Arial" w:hAnsi="Arial" w:cs="Arial"/>
          </w:rPr>
          <w:tab/>
          <w:t>3</w:t>
        </w:r>
      </w:hyperlink>
    </w:p>
    <w:p w14:paraId="702A6C08" w14:textId="77777777" w:rsidR="00915711" w:rsidRDefault="00B068A8">
      <w:pPr>
        <w:pStyle w:val="Contents1"/>
        <w:tabs>
          <w:tab w:val="right" w:leader="dot" w:pos="440"/>
          <w:tab w:val="right" w:leader="dot" w:pos="8828"/>
        </w:tabs>
      </w:pPr>
      <w:hyperlink r:id="rId22" w:history="1">
        <w:r>
          <w:rPr>
            <w:rFonts w:ascii="Arial" w:hAnsi="Arial" w:cs="Arial"/>
          </w:rPr>
          <w:t>4.</w:t>
        </w:r>
      </w:hyperlink>
      <w:hyperlink r:id="rId23" w:history="1">
        <w:r>
          <w:rPr>
            <w:rFonts w:ascii="Arial" w:hAnsi="Arial" w:cs="Arial"/>
          </w:rPr>
          <w:tab/>
        </w:r>
      </w:hyperlink>
      <w:hyperlink r:id="rId24" w:history="1">
        <w:r>
          <w:rPr>
            <w:rFonts w:ascii="Arial" w:hAnsi="Arial" w:cs="Arial"/>
          </w:rPr>
          <w:t>AS – IS (diagrama de componentes) – situación actual</w:t>
        </w:r>
      </w:hyperlink>
      <w:hyperlink r:id="rId25" w:history="1">
        <w:r>
          <w:rPr>
            <w:rFonts w:ascii="Arial" w:hAnsi="Arial" w:cs="Arial"/>
          </w:rPr>
          <w:tab/>
          <w:t>3</w:t>
        </w:r>
      </w:hyperlink>
    </w:p>
    <w:p w14:paraId="267F6C1D" w14:textId="77777777" w:rsidR="00915711" w:rsidRDefault="00B068A8">
      <w:pPr>
        <w:pStyle w:val="Contents1"/>
        <w:tabs>
          <w:tab w:val="right" w:leader="dot" w:pos="440"/>
          <w:tab w:val="right" w:leader="dot" w:pos="8828"/>
        </w:tabs>
      </w:pPr>
      <w:hyperlink r:id="rId26" w:history="1">
        <w:r>
          <w:rPr>
            <w:rFonts w:ascii="Arial" w:hAnsi="Arial" w:cs="Arial"/>
          </w:rPr>
          <w:t>5.</w:t>
        </w:r>
      </w:hyperlink>
      <w:hyperlink r:id="rId27" w:history="1">
        <w:r>
          <w:rPr>
            <w:rFonts w:ascii="Arial" w:hAnsi="Arial" w:cs="Arial"/>
          </w:rPr>
          <w:tab/>
        </w:r>
      </w:hyperlink>
      <w:hyperlink r:id="rId28" w:history="1">
        <w:r>
          <w:rPr>
            <w:rFonts w:ascii="Arial" w:hAnsi="Arial" w:cs="Arial"/>
          </w:rPr>
          <w:t>Diagrama de contexto (ejemplo)</w:t>
        </w:r>
      </w:hyperlink>
      <w:hyperlink r:id="rId29" w:history="1">
        <w:r>
          <w:rPr>
            <w:rFonts w:ascii="Arial" w:hAnsi="Arial" w:cs="Arial"/>
          </w:rPr>
          <w:tab/>
          <w:t>3</w:t>
        </w:r>
      </w:hyperlink>
    </w:p>
    <w:p w14:paraId="01635C19" w14:textId="77777777" w:rsidR="00915711" w:rsidRDefault="00B068A8">
      <w:pPr>
        <w:pStyle w:val="Contents1"/>
        <w:tabs>
          <w:tab w:val="right" w:leader="dot" w:pos="440"/>
          <w:tab w:val="right" w:leader="dot" w:pos="8828"/>
        </w:tabs>
      </w:pPr>
      <w:hyperlink r:id="rId30" w:history="1">
        <w:r>
          <w:rPr>
            <w:rFonts w:ascii="Arial" w:hAnsi="Arial" w:cs="Arial"/>
          </w:rPr>
          <w:t>6.</w:t>
        </w:r>
      </w:hyperlink>
      <w:hyperlink r:id="rId31" w:history="1">
        <w:r>
          <w:rPr>
            <w:rFonts w:ascii="Arial" w:hAnsi="Arial" w:cs="Arial"/>
          </w:rPr>
          <w:tab/>
        </w:r>
      </w:hyperlink>
      <w:hyperlink r:id="rId32" w:history="1">
        <w:r>
          <w:rPr>
            <w:rFonts w:ascii="Arial" w:hAnsi="Arial" w:cs="Arial"/>
          </w:rPr>
          <w:t>Diagrama de comp</w:t>
        </w:r>
        <w:r>
          <w:rPr>
            <w:rFonts w:ascii="Arial" w:hAnsi="Arial" w:cs="Arial"/>
          </w:rPr>
          <w:t>onentes (to be)</w:t>
        </w:r>
      </w:hyperlink>
      <w:hyperlink r:id="rId33" w:history="1">
        <w:r>
          <w:rPr>
            <w:rFonts w:ascii="Arial" w:hAnsi="Arial" w:cs="Arial"/>
          </w:rPr>
          <w:tab/>
          <w:t>3</w:t>
        </w:r>
      </w:hyperlink>
    </w:p>
    <w:p w14:paraId="5BD0CA1A" w14:textId="77777777" w:rsidR="00915711" w:rsidRDefault="00B068A8">
      <w:pPr>
        <w:pStyle w:val="Contents1"/>
        <w:tabs>
          <w:tab w:val="right" w:leader="dot" w:pos="440"/>
          <w:tab w:val="right" w:leader="dot" w:pos="8828"/>
        </w:tabs>
      </w:pPr>
      <w:hyperlink r:id="rId34" w:history="1">
        <w:r>
          <w:rPr>
            <w:rFonts w:ascii="Arial" w:hAnsi="Arial" w:cs="Arial"/>
          </w:rPr>
          <w:t>7.</w:t>
        </w:r>
      </w:hyperlink>
      <w:hyperlink r:id="rId35" w:history="1">
        <w:r>
          <w:rPr>
            <w:rFonts w:ascii="Arial" w:hAnsi="Arial" w:cs="Arial"/>
          </w:rPr>
          <w:tab/>
        </w:r>
      </w:hyperlink>
      <w:hyperlink r:id="rId36" w:history="1">
        <w:r>
          <w:rPr>
            <w:rFonts w:ascii="Arial" w:hAnsi="Arial" w:cs="Arial"/>
          </w:rPr>
          <w:t>Diagrama de secuencias</w:t>
        </w:r>
      </w:hyperlink>
      <w:hyperlink r:id="rId37" w:history="1">
        <w:r>
          <w:rPr>
            <w:rFonts w:ascii="Arial" w:hAnsi="Arial" w:cs="Arial"/>
          </w:rPr>
          <w:tab/>
          <w:t>3</w:t>
        </w:r>
      </w:hyperlink>
    </w:p>
    <w:p w14:paraId="73E628ED" w14:textId="77777777" w:rsidR="00915711" w:rsidRDefault="00B068A8">
      <w:pPr>
        <w:pStyle w:val="Contents1"/>
        <w:tabs>
          <w:tab w:val="right" w:leader="dot" w:pos="440"/>
          <w:tab w:val="right" w:leader="dot" w:pos="8828"/>
        </w:tabs>
      </w:pPr>
      <w:hyperlink r:id="rId38" w:history="1">
        <w:r>
          <w:rPr>
            <w:rFonts w:ascii="Arial" w:hAnsi="Arial" w:cs="Arial"/>
          </w:rPr>
          <w:t>8.</w:t>
        </w:r>
      </w:hyperlink>
      <w:hyperlink r:id="rId39" w:history="1">
        <w:r>
          <w:rPr>
            <w:rFonts w:ascii="Arial" w:hAnsi="Arial" w:cs="Arial"/>
          </w:rPr>
          <w:tab/>
        </w:r>
      </w:hyperlink>
      <w:hyperlink r:id="rId40" w:history="1">
        <w:r>
          <w:rPr>
            <w:rFonts w:ascii="Arial" w:hAnsi="Arial" w:cs="Arial"/>
          </w:rPr>
          <w:t>Diagrama flujo de procesos (lo da GSIG) versión resumida. (referencias).</w:t>
        </w:r>
      </w:hyperlink>
      <w:hyperlink r:id="rId41" w:history="1">
        <w:r>
          <w:rPr>
            <w:rFonts w:ascii="Arial" w:hAnsi="Arial" w:cs="Arial"/>
          </w:rPr>
          <w:tab/>
          <w:t>4</w:t>
        </w:r>
      </w:hyperlink>
    </w:p>
    <w:p w14:paraId="5FBCFD76" w14:textId="77777777" w:rsidR="00915711" w:rsidRDefault="00B068A8">
      <w:pPr>
        <w:pStyle w:val="Contents1"/>
        <w:tabs>
          <w:tab w:val="right" w:leader="dot" w:pos="440"/>
          <w:tab w:val="right" w:leader="dot" w:pos="8828"/>
        </w:tabs>
      </w:pPr>
      <w:hyperlink r:id="rId42" w:history="1">
        <w:r>
          <w:rPr>
            <w:rFonts w:ascii="Arial" w:hAnsi="Arial" w:cs="Arial"/>
          </w:rPr>
          <w:t>9.</w:t>
        </w:r>
      </w:hyperlink>
      <w:hyperlink r:id="rId43" w:history="1">
        <w:r>
          <w:rPr>
            <w:rFonts w:ascii="Arial" w:hAnsi="Arial" w:cs="Arial"/>
          </w:rPr>
          <w:tab/>
        </w:r>
      </w:hyperlink>
      <w:hyperlink r:id="rId44" w:history="1">
        <w:r>
          <w:rPr>
            <w:rFonts w:ascii="Arial" w:hAnsi="Arial" w:cs="Arial"/>
          </w:rPr>
          <w:t>Requerimientos no funcionales</w:t>
        </w:r>
      </w:hyperlink>
      <w:hyperlink r:id="rId45" w:history="1">
        <w:r>
          <w:rPr>
            <w:rFonts w:ascii="Arial" w:hAnsi="Arial" w:cs="Arial"/>
          </w:rPr>
          <w:tab/>
          <w:t>4</w:t>
        </w:r>
      </w:hyperlink>
    </w:p>
    <w:p w14:paraId="70549153" w14:textId="77777777" w:rsidR="00915711" w:rsidRDefault="00B068A8">
      <w:pPr>
        <w:pStyle w:val="Contents1"/>
        <w:tabs>
          <w:tab w:val="right" w:leader="dot" w:pos="660"/>
          <w:tab w:val="right" w:leader="dot" w:pos="8828"/>
        </w:tabs>
      </w:pPr>
      <w:hyperlink r:id="rId46" w:history="1">
        <w:r>
          <w:rPr>
            <w:rFonts w:ascii="Arial" w:hAnsi="Arial" w:cs="Arial"/>
          </w:rPr>
          <w:t>10.</w:t>
        </w:r>
      </w:hyperlink>
      <w:hyperlink r:id="rId47" w:history="1">
        <w:r>
          <w:rPr>
            <w:rFonts w:ascii="Arial" w:hAnsi="Arial" w:cs="Arial"/>
          </w:rPr>
          <w:tab/>
        </w:r>
      </w:hyperlink>
      <w:hyperlink r:id="rId48" w:history="1">
        <w:r>
          <w:rPr>
            <w:rFonts w:ascii="Arial" w:hAnsi="Arial" w:cs="Arial"/>
          </w:rPr>
          <w:t xml:space="preserve">Lineamientos y estándares de Arquitectura (estándares, normativa etc. A </w:t>
        </w:r>
        <w:r>
          <w:rPr>
            <w:rFonts w:ascii="Arial" w:hAnsi="Arial" w:cs="Arial"/>
          </w:rPr>
          <w:t>aplicar en la solución)</w:t>
        </w:r>
      </w:hyperlink>
      <w:hyperlink r:id="rId49" w:history="1">
        <w:r>
          <w:rPr>
            <w:rFonts w:ascii="Arial" w:hAnsi="Arial" w:cs="Arial"/>
          </w:rPr>
          <w:tab/>
          <w:t>4</w:t>
        </w:r>
      </w:hyperlink>
    </w:p>
    <w:p w14:paraId="775807D9" w14:textId="77777777" w:rsidR="00915711" w:rsidRDefault="00B068A8">
      <w:pPr>
        <w:pStyle w:val="Contents1"/>
        <w:tabs>
          <w:tab w:val="right" w:leader="dot" w:pos="660"/>
          <w:tab w:val="right" w:leader="dot" w:pos="8828"/>
        </w:tabs>
      </w:pPr>
      <w:hyperlink r:id="rId50" w:history="1">
        <w:r>
          <w:rPr>
            <w:rFonts w:ascii="Arial" w:hAnsi="Arial" w:cs="Arial"/>
          </w:rPr>
          <w:t>11.</w:t>
        </w:r>
      </w:hyperlink>
      <w:hyperlink r:id="rId51" w:history="1">
        <w:r>
          <w:rPr>
            <w:rFonts w:ascii="Arial" w:hAnsi="Arial" w:cs="Arial"/>
          </w:rPr>
          <w:tab/>
        </w:r>
      </w:hyperlink>
      <w:hyperlink r:id="rId52" w:history="1">
        <w:r>
          <w:rPr>
            <w:rFonts w:ascii="Arial" w:hAnsi="Arial" w:cs="Arial"/>
          </w:rPr>
          <w:t>Restricciones y/o Validaciones de Negocio (Referenciar el requerimiento)</w:t>
        </w:r>
      </w:hyperlink>
      <w:hyperlink r:id="rId53" w:history="1">
        <w:r>
          <w:rPr>
            <w:rFonts w:ascii="Arial" w:hAnsi="Arial" w:cs="Arial"/>
          </w:rPr>
          <w:tab/>
          <w:t>4</w:t>
        </w:r>
      </w:hyperlink>
    </w:p>
    <w:p w14:paraId="073202DA" w14:textId="77777777" w:rsidR="00915711" w:rsidRDefault="00B068A8">
      <w:pPr>
        <w:pStyle w:val="Contents1"/>
        <w:tabs>
          <w:tab w:val="right" w:leader="dot" w:pos="660"/>
          <w:tab w:val="right" w:leader="dot" w:pos="8828"/>
        </w:tabs>
      </w:pPr>
      <w:hyperlink r:id="rId54" w:history="1">
        <w:r>
          <w:rPr>
            <w:rFonts w:ascii="Arial" w:hAnsi="Arial" w:cs="Arial"/>
          </w:rPr>
          <w:t>12.</w:t>
        </w:r>
      </w:hyperlink>
      <w:hyperlink r:id="rId55" w:history="1">
        <w:r>
          <w:rPr>
            <w:rFonts w:ascii="Arial" w:hAnsi="Arial" w:cs="Arial"/>
          </w:rPr>
          <w:tab/>
        </w:r>
      </w:hyperlink>
      <w:hyperlink r:id="rId56" w:history="1">
        <w:r>
          <w:rPr>
            <w:rFonts w:ascii="Arial" w:hAnsi="Arial" w:cs="Arial"/>
          </w:rPr>
          <w:t>Documentos Anexos (referencias, nota aclaratoria).</w:t>
        </w:r>
      </w:hyperlink>
      <w:hyperlink r:id="rId57" w:history="1">
        <w:r>
          <w:rPr>
            <w:rFonts w:ascii="Arial" w:hAnsi="Arial" w:cs="Arial"/>
          </w:rPr>
          <w:tab/>
          <w:t>4</w:t>
        </w:r>
      </w:hyperlink>
    </w:p>
    <w:p w14:paraId="24A411C8" w14:textId="77777777" w:rsidR="00915711" w:rsidRDefault="00B068A8">
      <w:pPr>
        <w:pStyle w:val="Contents1"/>
        <w:tabs>
          <w:tab w:val="right" w:leader="dot" w:pos="660"/>
          <w:tab w:val="right" w:leader="dot" w:pos="8828"/>
        </w:tabs>
      </w:pPr>
      <w:hyperlink r:id="rId58" w:history="1">
        <w:r>
          <w:rPr>
            <w:rFonts w:ascii="Arial" w:hAnsi="Arial" w:cs="Arial"/>
          </w:rPr>
          <w:t>13.</w:t>
        </w:r>
      </w:hyperlink>
      <w:hyperlink r:id="rId59" w:history="1">
        <w:r>
          <w:rPr>
            <w:rFonts w:ascii="Arial" w:hAnsi="Arial" w:cs="Arial"/>
          </w:rPr>
          <w:tab/>
        </w:r>
      </w:hyperlink>
      <w:hyperlink r:id="rId60" w:history="1">
        <w:r>
          <w:rPr>
            <w:rFonts w:ascii="Arial" w:hAnsi="Arial" w:cs="Arial"/>
          </w:rPr>
          <w:t>Requerimiento funcional</w:t>
        </w:r>
      </w:hyperlink>
      <w:hyperlink r:id="rId61" w:history="1">
        <w:r>
          <w:rPr>
            <w:rFonts w:ascii="Arial" w:hAnsi="Arial" w:cs="Arial"/>
          </w:rPr>
          <w:tab/>
          <w:t>4</w:t>
        </w:r>
      </w:hyperlink>
    </w:p>
    <w:p w14:paraId="454ADC0E" w14:textId="77777777" w:rsidR="00915711" w:rsidRDefault="00B068A8">
      <w:pPr>
        <w:pStyle w:val="Contents1"/>
        <w:tabs>
          <w:tab w:val="right" w:leader="dot" w:pos="660"/>
          <w:tab w:val="right" w:leader="dot" w:pos="8828"/>
        </w:tabs>
      </w:pPr>
      <w:hyperlink r:id="rId62" w:history="1">
        <w:r>
          <w:rPr>
            <w:rFonts w:ascii="Arial" w:hAnsi="Arial" w:cs="Arial"/>
          </w:rPr>
          <w:t>14.</w:t>
        </w:r>
      </w:hyperlink>
      <w:hyperlink r:id="rId63" w:history="1">
        <w:r>
          <w:rPr>
            <w:rFonts w:ascii="Arial" w:hAnsi="Arial" w:cs="Arial"/>
          </w:rPr>
          <w:tab/>
        </w:r>
      </w:hyperlink>
      <w:hyperlink r:id="rId64" w:history="1">
        <w:r>
          <w:rPr>
            <w:rFonts w:ascii="Arial" w:hAnsi="Arial" w:cs="Arial"/>
          </w:rPr>
          <w:t>Diagrama de procesos As-Is y To-be</w:t>
        </w:r>
      </w:hyperlink>
      <w:hyperlink r:id="rId65" w:history="1">
        <w:r>
          <w:rPr>
            <w:rFonts w:ascii="Arial" w:hAnsi="Arial" w:cs="Arial"/>
          </w:rPr>
          <w:tab/>
          <w:t>4</w:t>
        </w:r>
      </w:hyperlink>
    </w:p>
    <w:p w14:paraId="63E8D9FA" w14:textId="77777777" w:rsidR="00915711" w:rsidRDefault="00B068A8">
      <w:pPr>
        <w:pStyle w:val="Contents1"/>
        <w:tabs>
          <w:tab w:val="right" w:leader="dot" w:pos="660"/>
          <w:tab w:val="right" w:leader="dot" w:pos="8828"/>
        </w:tabs>
      </w:pPr>
      <w:hyperlink r:id="rId66" w:history="1">
        <w:r>
          <w:rPr>
            <w:rFonts w:ascii="Arial" w:hAnsi="Arial" w:cs="Arial"/>
          </w:rPr>
          <w:t>15.</w:t>
        </w:r>
      </w:hyperlink>
      <w:hyperlink r:id="rId67" w:history="1">
        <w:r>
          <w:rPr>
            <w:rFonts w:ascii="Arial" w:hAnsi="Arial" w:cs="Arial"/>
          </w:rPr>
          <w:tab/>
        </w:r>
      </w:hyperlink>
      <w:hyperlink r:id="rId68" w:history="1">
        <w:r>
          <w:rPr>
            <w:rFonts w:ascii="Arial" w:hAnsi="Arial" w:cs="Arial"/>
          </w:rPr>
          <w:t>Observaciones a tener en cuenta (si son requeridas).</w:t>
        </w:r>
      </w:hyperlink>
      <w:hyperlink r:id="rId69" w:history="1">
        <w:r>
          <w:rPr>
            <w:rFonts w:ascii="Arial" w:hAnsi="Arial" w:cs="Arial"/>
          </w:rPr>
          <w:tab/>
          <w:t>4</w:t>
        </w:r>
      </w:hyperlink>
    </w:p>
    <w:p w14:paraId="76FF444D" w14:textId="77777777" w:rsidR="00915711" w:rsidRDefault="00B068A8">
      <w:pPr>
        <w:pStyle w:val="Contents1"/>
        <w:tabs>
          <w:tab w:val="right" w:leader="dot" w:pos="660"/>
          <w:tab w:val="right" w:leader="dot" w:pos="8828"/>
        </w:tabs>
      </w:pPr>
      <w:hyperlink r:id="rId70" w:history="1">
        <w:r>
          <w:rPr>
            <w:rFonts w:ascii="Arial" w:hAnsi="Arial" w:cs="Arial"/>
          </w:rPr>
          <w:t>16.</w:t>
        </w:r>
      </w:hyperlink>
      <w:hyperlink r:id="rId71" w:history="1">
        <w:r>
          <w:rPr>
            <w:rFonts w:ascii="Arial" w:hAnsi="Arial" w:cs="Arial"/>
          </w:rPr>
          <w:tab/>
        </w:r>
      </w:hyperlink>
      <w:hyperlink r:id="rId72" w:history="1">
        <w:r>
          <w:rPr>
            <w:rFonts w:ascii="Arial" w:hAnsi="Arial" w:cs="Arial"/>
          </w:rPr>
          <w:t>Aprobaciones</w:t>
        </w:r>
      </w:hyperlink>
      <w:hyperlink r:id="rId73" w:history="1">
        <w:r>
          <w:rPr>
            <w:rFonts w:ascii="Arial" w:hAnsi="Arial" w:cs="Arial"/>
          </w:rPr>
          <w:tab/>
          <w:t>4</w:t>
        </w:r>
      </w:hyperlink>
    </w:p>
    <w:p w14:paraId="39EC412C" w14:textId="77777777" w:rsidR="00915711" w:rsidRDefault="00B068A8">
      <w:pPr>
        <w:pStyle w:val="Contents1"/>
        <w:tabs>
          <w:tab w:val="right" w:leader="dot" w:pos="8828"/>
        </w:tabs>
      </w:pPr>
      <w:hyperlink r:id="rId74" w:history="1">
        <w:r>
          <w:rPr>
            <w:rFonts w:ascii="Arial" w:hAnsi="Arial" w:cs="Arial"/>
          </w:rPr>
          <w:t>CONTROL DE CAMBIOS DEL DOCUMENTO</w:t>
        </w:r>
      </w:hyperlink>
      <w:hyperlink r:id="rId75" w:history="1">
        <w:r>
          <w:rPr>
            <w:rFonts w:ascii="Arial" w:hAnsi="Arial" w:cs="Arial"/>
          </w:rPr>
          <w:tab/>
          <w:t>6</w:t>
        </w:r>
      </w:hyperlink>
    </w:p>
    <w:p w14:paraId="378D10EC" w14:textId="77777777" w:rsidR="00915711" w:rsidRDefault="00915711">
      <w:pPr>
        <w:pStyle w:val="Standard"/>
        <w:tabs>
          <w:tab w:val="right" w:leader="dot" w:pos="8838"/>
        </w:tabs>
        <w:rPr>
          <w:rFonts w:ascii="Arial" w:hAnsi="Arial" w:cs="Arial"/>
        </w:rPr>
      </w:pPr>
    </w:p>
    <w:p w14:paraId="39CF02B4" w14:textId="77777777" w:rsidR="00915711" w:rsidRDefault="00B068A8">
      <w:pPr>
        <w:pStyle w:val="Standard"/>
      </w:pPr>
      <w:r>
        <w:fldChar w:fldCharType="end"/>
      </w:r>
    </w:p>
    <w:p w14:paraId="55A78C7B" w14:textId="77777777" w:rsidR="00915711" w:rsidRDefault="00915711">
      <w:pPr>
        <w:pStyle w:val="Standard"/>
        <w:rPr>
          <w:rFonts w:ascii="Arial" w:hAnsi="Arial" w:cs="Arial"/>
          <w:b/>
        </w:rPr>
      </w:pPr>
    </w:p>
    <w:p w14:paraId="17C52367" w14:textId="77777777" w:rsidR="00915711" w:rsidRDefault="00915711">
      <w:pPr>
        <w:pStyle w:val="Standard"/>
        <w:pageBreakBefore/>
        <w:rPr>
          <w:rFonts w:ascii="Arial" w:hAnsi="Arial" w:cs="Arial"/>
          <w:b/>
        </w:rPr>
      </w:pPr>
    </w:p>
    <w:p w14:paraId="00EBDC4C" w14:textId="77777777" w:rsidR="00915711" w:rsidRDefault="00B068A8">
      <w:pPr>
        <w:pStyle w:val="Ttulo"/>
        <w:numPr>
          <w:ilvl w:val="0"/>
          <w:numId w:val="17"/>
        </w:numPr>
        <w:spacing w:after="0"/>
        <w:jc w:val="left"/>
        <w:outlineLvl w:val="9"/>
      </w:pPr>
      <w:r>
        <w:rPr>
          <w:rFonts w:ascii="Arial" w:hAnsi="Arial" w:cs="Arial"/>
          <w:sz w:val="22"/>
          <w:szCs w:val="22"/>
        </w:rPr>
        <w:t>OBJETIVO</w:t>
      </w:r>
      <w:bookmarkStart w:id="1" w:name="_Toc9847056"/>
      <w:bookmarkStart w:id="2" w:name="_Toc9846019"/>
      <w:bookmarkEnd w:id="1"/>
      <w:bookmarkEnd w:id="2"/>
    </w:p>
    <w:p w14:paraId="736EF3B9" w14:textId="77777777" w:rsidR="00915711" w:rsidRDefault="00B068A8">
      <w:pPr>
        <w:pStyle w:val="Textbody"/>
        <w:spacing w:after="0" w:line="276" w:lineRule="auto"/>
        <w:jc w:val="both"/>
        <w:rPr>
          <w:rFonts w:ascii="Arial" w:hAnsi="Arial" w:cs="Arial"/>
        </w:rPr>
      </w:pPr>
      <w:r>
        <w:rPr>
          <w:rFonts w:ascii="Arial" w:hAnsi="Arial" w:cs="Arial"/>
        </w:rPr>
        <w:t xml:space="preserve">Desarrollo del sistema de información que realice la gestión de las </w:t>
      </w:r>
      <w:r>
        <w:rPr>
          <w:rFonts w:ascii="Arial" w:hAnsi="Arial" w:cs="Arial"/>
        </w:rPr>
        <w:t>operaciones diarias de almacén y la gestión centralizada de tareas donde se contempla el seguimiento de los niveles de inventario y la ubicación de existencias, control de clientes y proveedores a través de solicitudes registradas en un portal y la gestión</w:t>
      </w:r>
      <w:r>
        <w:rPr>
          <w:rFonts w:ascii="Arial" w:hAnsi="Arial" w:cs="Arial"/>
        </w:rPr>
        <w:t xml:space="preserve"> de transporte, entrada, empaque y despacho siendo estas actividades las que actualicen de manera automática el inventario y tributen información financiera y contable, se debe tener claro que se debe tener el manejo de estados de acuerdo al módulo donde s</w:t>
      </w:r>
      <w:r>
        <w:rPr>
          <w:rFonts w:ascii="Arial" w:hAnsi="Arial" w:cs="Arial"/>
        </w:rPr>
        <w:t>e encuentre las solicitudes.</w:t>
      </w:r>
    </w:p>
    <w:p w14:paraId="0288EF2E" w14:textId="77777777" w:rsidR="00915711" w:rsidRDefault="00915711">
      <w:pPr>
        <w:pStyle w:val="Textbody"/>
        <w:spacing w:after="0" w:line="276" w:lineRule="auto"/>
        <w:rPr>
          <w:rFonts w:ascii="Arial" w:hAnsi="Arial" w:cs="Arial"/>
        </w:rPr>
      </w:pPr>
    </w:p>
    <w:p w14:paraId="5A4C772D" w14:textId="77777777" w:rsidR="00915711" w:rsidRDefault="00B068A8">
      <w:pPr>
        <w:pStyle w:val="Textbody"/>
        <w:numPr>
          <w:ilvl w:val="0"/>
          <w:numId w:val="18"/>
        </w:numPr>
        <w:spacing w:after="0" w:line="276" w:lineRule="auto"/>
        <w:jc w:val="both"/>
        <w:rPr>
          <w:rFonts w:ascii="Arial" w:hAnsi="Arial" w:cs="Arial"/>
        </w:rPr>
      </w:pPr>
      <w:r>
        <w:rPr>
          <w:rFonts w:ascii="Arial" w:hAnsi="Arial" w:cs="Arial"/>
        </w:rPr>
        <w:t>Tener claridad de la operación clasificada por proyecto o cliente.</w:t>
      </w:r>
    </w:p>
    <w:p w14:paraId="4284CD6B" w14:textId="77777777" w:rsidR="00915711" w:rsidRDefault="00B068A8">
      <w:pPr>
        <w:pStyle w:val="Textbody"/>
        <w:numPr>
          <w:ilvl w:val="0"/>
          <w:numId w:val="10"/>
        </w:numPr>
        <w:spacing w:after="0" w:line="276" w:lineRule="auto"/>
        <w:jc w:val="both"/>
        <w:rPr>
          <w:rFonts w:ascii="Arial" w:hAnsi="Arial" w:cs="Arial"/>
        </w:rPr>
      </w:pPr>
      <w:r>
        <w:rPr>
          <w:rFonts w:ascii="Arial" w:hAnsi="Arial" w:cs="Arial"/>
        </w:rPr>
        <w:t>Garantizar disponibilidad de acceso a la información desde cualquier lugar y dispositivo (móvil o de escritorio) según el perfil de quien la consulta.</w:t>
      </w:r>
    </w:p>
    <w:p w14:paraId="7BC96B11" w14:textId="77777777" w:rsidR="00915711" w:rsidRDefault="00915711">
      <w:pPr>
        <w:pStyle w:val="Standard"/>
        <w:rPr>
          <w:rFonts w:ascii="Arial" w:hAnsi="Arial" w:cs="Arial"/>
        </w:rPr>
      </w:pPr>
    </w:p>
    <w:p w14:paraId="791D6C46" w14:textId="77777777" w:rsidR="00915711" w:rsidRDefault="00B068A8">
      <w:pPr>
        <w:pStyle w:val="Ttulo"/>
        <w:numPr>
          <w:ilvl w:val="0"/>
          <w:numId w:val="9"/>
        </w:numPr>
        <w:spacing w:after="0"/>
        <w:jc w:val="left"/>
        <w:outlineLvl w:val="9"/>
      </w:pPr>
      <w:r>
        <w:rPr>
          <w:rFonts w:ascii="Arial" w:hAnsi="Arial" w:cs="Arial"/>
          <w:sz w:val="22"/>
          <w:szCs w:val="22"/>
        </w:rPr>
        <w:t>ALCANCE</w:t>
      </w:r>
      <w:bookmarkStart w:id="3" w:name="_Toc9847057"/>
      <w:bookmarkStart w:id="4" w:name="_Toc9846020"/>
      <w:bookmarkEnd w:id="3"/>
      <w:bookmarkEnd w:id="4"/>
    </w:p>
    <w:p w14:paraId="78CFB86E" w14:textId="77777777" w:rsidR="00915711" w:rsidRDefault="00915711">
      <w:pPr>
        <w:pStyle w:val="Standard"/>
        <w:rPr>
          <w:rFonts w:ascii="Arial" w:hAnsi="Arial" w:cs="Arial"/>
        </w:rPr>
      </w:pPr>
    </w:p>
    <w:p w14:paraId="53E34FAB" w14:textId="77777777" w:rsidR="00915711" w:rsidRDefault="00B068A8">
      <w:pPr>
        <w:pStyle w:val="Standard"/>
        <w:rPr>
          <w:rFonts w:ascii="Arial" w:hAnsi="Arial" w:cs="Arial"/>
        </w:rPr>
      </w:pPr>
      <w:r>
        <w:rPr>
          <w:rFonts w:ascii="Arial" w:hAnsi="Arial" w:cs="Arial"/>
        </w:rPr>
        <w:t>El alcance establecido está en la construcción de los siguientes módulos y los reportes básicos propios de la herramienta.</w:t>
      </w:r>
    </w:p>
    <w:p w14:paraId="527428C3" w14:textId="77777777" w:rsidR="00915711" w:rsidRDefault="00B068A8">
      <w:pPr>
        <w:pStyle w:val="Standard"/>
      </w:pPr>
      <w:r>
        <w:rPr>
          <w:rFonts w:ascii="Arial" w:hAnsi="Arial" w:cs="Arial"/>
          <w:noProof/>
          <w:lang w:eastAsia="es-CO"/>
        </w:rPr>
        <w:drawing>
          <wp:anchor distT="0" distB="0" distL="114300" distR="114300" simplePos="0" relativeHeight="251658240" behindDoc="0" locked="0" layoutInCell="1" allowOverlap="1" wp14:anchorId="2C7285BD" wp14:editId="4081642C">
            <wp:simplePos x="0" y="0"/>
            <wp:positionH relativeFrom="page">
              <wp:posOffset>800100</wp:posOffset>
            </wp:positionH>
            <wp:positionV relativeFrom="paragraph">
              <wp:posOffset>906783</wp:posOffset>
            </wp:positionV>
            <wp:extent cx="4972050" cy="1957702"/>
            <wp:effectExtent l="0" t="0" r="0" b="4448"/>
            <wp:wrapTight wrapText="bothSides">
              <wp:wrapPolygon edited="0">
                <wp:start x="0" y="0"/>
                <wp:lineTo x="0" y="21446"/>
                <wp:lineTo x="21517" y="21446"/>
                <wp:lineTo x="21517" y="0"/>
                <wp:lineTo x="0" y="0"/>
              </wp:wrapPolygon>
            </wp:wrapTight>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lum/>
                      <a:alphaModFix/>
                    </a:blip>
                    <a:srcRect/>
                    <a:stretch>
                      <a:fillRect/>
                    </a:stretch>
                  </pic:blipFill>
                  <pic:spPr>
                    <a:xfrm>
                      <a:off x="0" y="0"/>
                      <a:ext cx="4972050" cy="1957702"/>
                    </a:xfrm>
                    <a:prstGeom prst="rect">
                      <a:avLst/>
                    </a:prstGeom>
                    <a:noFill/>
                    <a:ln>
                      <a:noFill/>
                      <a:prstDash/>
                    </a:ln>
                  </pic:spPr>
                </pic:pic>
              </a:graphicData>
            </a:graphic>
          </wp:anchor>
        </w:drawing>
      </w:r>
      <w:r>
        <w:rPr>
          <w:rFonts w:ascii="Arial" w:hAnsi="Arial" w:cs="Arial"/>
        </w:rPr>
        <w:t>El flujo de información establecido para la solución es:</w:t>
      </w:r>
    </w:p>
    <w:p w14:paraId="4D4CB248" w14:textId="77777777" w:rsidR="00915711" w:rsidRDefault="00B068A8">
      <w:pPr>
        <w:pStyle w:val="Standard"/>
      </w:pPr>
      <w:r>
        <w:rPr>
          <w:rFonts w:ascii="Arial" w:hAnsi="Arial" w:cs="Arial"/>
          <w:noProof/>
          <w:lang w:eastAsia="es-CO"/>
        </w:rPr>
        <w:lastRenderedPageBreak/>
        <w:drawing>
          <wp:inline distT="0" distB="0" distL="0" distR="0" wp14:anchorId="3EECD4E2" wp14:editId="1EAFC755">
            <wp:extent cx="5075642" cy="3334323"/>
            <wp:effectExtent l="0" t="0" r="0" b="0"/>
            <wp:docPr id="2" name="Imagen 1" descr="C:\Users\jjardilar\Downloads\ModeloWM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a:stretch>
                      <a:fillRect/>
                    </a:stretch>
                  </pic:blipFill>
                  <pic:spPr>
                    <a:xfrm>
                      <a:off x="0" y="0"/>
                      <a:ext cx="5075642" cy="3334323"/>
                    </a:xfrm>
                    <a:prstGeom prst="rect">
                      <a:avLst/>
                    </a:prstGeom>
                    <a:noFill/>
                    <a:ln>
                      <a:noFill/>
                      <a:prstDash/>
                    </a:ln>
                  </pic:spPr>
                </pic:pic>
              </a:graphicData>
            </a:graphic>
          </wp:inline>
        </w:drawing>
      </w:r>
    </w:p>
    <w:p w14:paraId="12604E26" w14:textId="77777777" w:rsidR="00915711" w:rsidRDefault="00915711">
      <w:pPr>
        <w:pStyle w:val="Standard"/>
        <w:rPr>
          <w:rFonts w:ascii="Arial" w:hAnsi="Arial" w:cs="Arial"/>
        </w:rPr>
      </w:pPr>
    </w:p>
    <w:p w14:paraId="13A2C10E" w14:textId="77777777" w:rsidR="00915711" w:rsidRDefault="00B068A8">
      <w:pPr>
        <w:pStyle w:val="Standard"/>
        <w:rPr>
          <w:rFonts w:ascii="Arial" w:hAnsi="Arial" w:cs="Arial"/>
        </w:rPr>
      </w:pPr>
      <w:r>
        <w:rPr>
          <w:rFonts w:ascii="Arial" w:hAnsi="Arial" w:cs="Arial"/>
        </w:rPr>
        <w:t>Se iniciará con el módulo de seguridad este debe contener la gestión d</w:t>
      </w:r>
      <w:r>
        <w:rPr>
          <w:rFonts w:ascii="Arial" w:hAnsi="Arial" w:cs="Arial"/>
        </w:rPr>
        <w:t>e registro de usuarios ya asignación de permisos y/o roles a cada módulo, esta debe contemplar permisos CRUD por operación a realizar.</w:t>
      </w:r>
    </w:p>
    <w:p w14:paraId="65D4E0DE" w14:textId="77777777" w:rsidR="00915711" w:rsidRDefault="00B068A8">
      <w:pPr>
        <w:pStyle w:val="Ttulo2"/>
      </w:pPr>
      <w:r>
        <w:t>Módulo de Seguridad:</w:t>
      </w:r>
    </w:p>
    <w:p w14:paraId="32C399FD" w14:textId="77777777" w:rsidR="00915711" w:rsidRDefault="00B068A8">
      <w:pPr>
        <w:pStyle w:val="Prrafodelista"/>
        <w:numPr>
          <w:ilvl w:val="0"/>
          <w:numId w:val="19"/>
        </w:numPr>
        <w:spacing w:after="0" w:line="240" w:lineRule="auto"/>
        <w:jc w:val="both"/>
      </w:pPr>
      <w:r>
        <w:rPr>
          <w:rFonts w:ascii="Arial" w:hAnsi="Arial" w:cs="Arial"/>
          <w:bCs/>
          <w:color w:val="00000A"/>
        </w:rPr>
        <w:t>Cada vez que un usuario requiera acceso a algún recurso de la aplicación debe ingresar con las crede</w:t>
      </w:r>
      <w:r>
        <w:rPr>
          <w:rFonts w:ascii="Arial" w:hAnsi="Arial" w:cs="Arial"/>
          <w:bCs/>
          <w:color w:val="00000A"/>
        </w:rPr>
        <w:t>nciales del directorio activo LDAP.</w:t>
      </w:r>
    </w:p>
    <w:p w14:paraId="14F7439F" w14:textId="77777777" w:rsidR="00915711" w:rsidRDefault="00B068A8">
      <w:pPr>
        <w:pStyle w:val="Prrafodelista"/>
        <w:numPr>
          <w:ilvl w:val="0"/>
          <w:numId w:val="12"/>
        </w:numPr>
        <w:spacing w:after="0" w:line="240" w:lineRule="auto"/>
        <w:jc w:val="both"/>
      </w:pPr>
      <w:r>
        <w:rPr>
          <w:rFonts w:ascii="Arial" w:hAnsi="Arial" w:cs="Arial"/>
          <w:bCs/>
          <w:color w:val="00000A"/>
        </w:rPr>
        <w:t>Cuando un usuario falla al ingresar sus datos de autenticación, la aplicación debe desplegar un mensaje con lo siguiente: “Su usuario o clave fue incorrecta”.</w:t>
      </w:r>
    </w:p>
    <w:p w14:paraId="6CE9F3E4" w14:textId="77777777" w:rsidR="00915711" w:rsidRDefault="00B068A8">
      <w:pPr>
        <w:pStyle w:val="Prrafodelista"/>
        <w:numPr>
          <w:ilvl w:val="0"/>
          <w:numId w:val="20"/>
        </w:numPr>
        <w:spacing w:after="0" w:line="240" w:lineRule="auto"/>
        <w:jc w:val="both"/>
      </w:pPr>
      <w:r>
        <w:rPr>
          <w:rFonts w:ascii="Arial" w:hAnsi="Arial" w:cs="Arial"/>
          <w:color w:val="000000"/>
        </w:rPr>
        <w:t xml:space="preserve">Las credenciales de autenticación solo se deben enviar </w:t>
      </w:r>
      <w:r>
        <w:rPr>
          <w:rFonts w:ascii="Arial" w:hAnsi="Arial" w:cs="Arial"/>
          <w:color w:val="000000"/>
        </w:rPr>
        <w:t>utilizando el método POST, nunca el GET.</w:t>
      </w:r>
    </w:p>
    <w:p w14:paraId="663E5674" w14:textId="77777777" w:rsidR="00915711" w:rsidRDefault="00B068A8">
      <w:pPr>
        <w:pStyle w:val="Prrafodelista"/>
        <w:numPr>
          <w:ilvl w:val="0"/>
          <w:numId w:val="11"/>
        </w:numPr>
        <w:spacing w:after="0" w:line="240" w:lineRule="auto"/>
        <w:jc w:val="both"/>
      </w:pPr>
      <w:r>
        <w:rPr>
          <w:rFonts w:ascii="Arial" w:hAnsi="Arial" w:cs="Arial"/>
          <w:color w:val="000000"/>
        </w:rPr>
        <w:t>Utilizar únicamente conexiones cifradas para el envío de información de autenticación.</w:t>
      </w:r>
    </w:p>
    <w:p w14:paraId="00879E40" w14:textId="77777777" w:rsidR="00915711" w:rsidRDefault="00B068A8">
      <w:pPr>
        <w:pStyle w:val="Prrafodelista"/>
        <w:numPr>
          <w:ilvl w:val="0"/>
          <w:numId w:val="11"/>
        </w:numPr>
        <w:spacing w:after="0" w:line="240" w:lineRule="auto"/>
        <w:jc w:val="both"/>
      </w:pPr>
      <w:r>
        <w:rPr>
          <w:rFonts w:ascii="Arial" w:hAnsi="Arial" w:cs="Arial"/>
          <w:color w:val="000000"/>
        </w:rPr>
        <w:t>Antes de realizar un proceso crítico en la aplicación, tales como: cambio de clave, transacciones monetarias, etc. Se debe pedir</w:t>
      </w:r>
      <w:r>
        <w:rPr>
          <w:rFonts w:ascii="Arial" w:hAnsi="Arial" w:cs="Arial"/>
          <w:color w:val="000000"/>
        </w:rPr>
        <w:t xml:space="preserve"> nuevamente autenticación del usuario. Si es necesario, se recomienda el uso de doble autenticación o autenticación en dos pasos</w:t>
      </w:r>
      <w:r>
        <w:rPr>
          <w:rFonts w:ascii="Arial" w:hAnsi="Arial" w:cs="Arial"/>
        </w:rPr>
        <w:t>.</w:t>
      </w:r>
    </w:p>
    <w:p w14:paraId="6DCEA542" w14:textId="77777777" w:rsidR="00915711" w:rsidRDefault="00B068A8">
      <w:pPr>
        <w:pStyle w:val="Prrafodelista"/>
        <w:numPr>
          <w:ilvl w:val="0"/>
          <w:numId w:val="11"/>
        </w:numPr>
        <w:spacing w:after="0" w:line="240" w:lineRule="auto"/>
        <w:jc w:val="both"/>
      </w:pPr>
      <w:r>
        <w:rPr>
          <w:rFonts w:ascii="Arial" w:hAnsi="Arial" w:cs="Arial"/>
          <w:color w:val="000000"/>
        </w:rPr>
        <w:t xml:space="preserve">Las credenciales de autenticación de la aplicación deben ser cifradas usando un hash SHA 512, </w:t>
      </w:r>
      <w:r>
        <w:rPr>
          <w:rFonts w:ascii="Arial" w:hAnsi="Arial" w:cs="Arial"/>
        </w:rPr>
        <w:t>estos hashes</w:t>
      </w:r>
      <w:r>
        <w:rPr>
          <w:rFonts w:ascii="Arial" w:hAnsi="Arial" w:cs="Arial"/>
          <w:color w:val="000000"/>
        </w:rPr>
        <w:t xml:space="preserve"> deben ser almacenad</w:t>
      </w:r>
      <w:r>
        <w:rPr>
          <w:rFonts w:ascii="Arial" w:hAnsi="Arial" w:cs="Arial"/>
          <w:color w:val="000000"/>
        </w:rPr>
        <w:t>os en la base de datos. Nunca deben estar embebidos en el código fuente. Además, se recomienda mantener un historial de los hashes, mas no de las contraseñas.</w:t>
      </w:r>
    </w:p>
    <w:p w14:paraId="2BA6D508" w14:textId="77777777" w:rsidR="00915711" w:rsidRDefault="00B068A8">
      <w:pPr>
        <w:pStyle w:val="Prrafodelista"/>
        <w:numPr>
          <w:ilvl w:val="0"/>
          <w:numId w:val="11"/>
        </w:numPr>
        <w:spacing w:after="0" w:line="240" w:lineRule="auto"/>
        <w:jc w:val="both"/>
      </w:pPr>
      <w:r>
        <w:rPr>
          <w:rFonts w:ascii="Arial" w:hAnsi="Arial" w:cs="Arial"/>
          <w:color w:val="000000"/>
        </w:rPr>
        <w:t>La opción de Cerrar Sesión debe estar visible y presente en todas las vistas de la aplicación.</w:t>
      </w:r>
    </w:p>
    <w:p w14:paraId="3A476342" w14:textId="77777777" w:rsidR="00915711" w:rsidRDefault="00B068A8">
      <w:pPr>
        <w:pStyle w:val="Prrafodelista"/>
        <w:numPr>
          <w:ilvl w:val="0"/>
          <w:numId w:val="11"/>
        </w:numPr>
        <w:spacing w:after="0" w:line="240" w:lineRule="auto"/>
        <w:jc w:val="both"/>
      </w:pPr>
      <w:r>
        <w:rPr>
          <w:rFonts w:ascii="Arial" w:hAnsi="Arial" w:cs="Arial"/>
          <w:color w:val="000000"/>
        </w:rPr>
        <w:t>La</w:t>
      </w:r>
      <w:r>
        <w:rPr>
          <w:rFonts w:ascii="Arial" w:hAnsi="Arial" w:cs="Arial"/>
          <w:color w:val="000000"/>
        </w:rPr>
        <w:t xml:space="preserve">s cookies deben ser configuradas con el atributo </w:t>
      </w:r>
      <w:r>
        <w:rPr>
          <w:rFonts w:ascii="Arial" w:hAnsi="Arial" w:cs="Arial"/>
          <w:i/>
          <w:color w:val="000000"/>
        </w:rPr>
        <w:t>HttpOnly</w:t>
      </w:r>
      <w:r>
        <w:rPr>
          <w:rFonts w:ascii="Arial" w:hAnsi="Arial" w:cs="Arial"/>
          <w:color w:val="000000"/>
        </w:rPr>
        <w:t>, para así evitar el robo de variables de sesión por medio de código JavaScript.</w:t>
      </w:r>
    </w:p>
    <w:p w14:paraId="5FB79C2A" w14:textId="77777777" w:rsidR="00915711" w:rsidRDefault="00B068A8">
      <w:pPr>
        <w:pStyle w:val="Prrafodelista"/>
        <w:numPr>
          <w:ilvl w:val="0"/>
          <w:numId w:val="11"/>
        </w:numPr>
        <w:spacing w:after="0" w:line="240" w:lineRule="auto"/>
        <w:jc w:val="both"/>
      </w:pPr>
      <w:r>
        <w:rPr>
          <w:rFonts w:ascii="Arial" w:hAnsi="Arial" w:cs="Arial"/>
          <w:color w:val="000000"/>
        </w:rPr>
        <w:t>Se debe incorporar a la página de inicio de sesión una imagen “captcha” después de 2 intentos fallidos de autenticació</w:t>
      </w:r>
      <w:r>
        <w:rPr>
          <w:rFonts w:ascii="Arial" w:hAnsi="Arial" w:cs="Arial"/>
          <w:color w:val="000000"/>
        </w:rPr>
        <w:t xml:space="preserve">n como medida de aseguramiento de que las peticiones </w:t>
      </w:r>
      <w:r>
        <w:rPr>
          <w:rFonts w:ascii="Arial" w:hAnsi="Arial" w:cs="Arial"/>
          <w:color w:val="000000"/>
        </w:rPr>
        <w:lastRenderedPageBreak/>
        <w:t>son realizadas por una persona y no fueron hechas por medio de una máquina, para así poder disminuir o dificultar ataques de fuerza bruta o ataques de enumeración de usuarios.</w:t>
      </w:r>
      <w:r>
        <w:rPr>
          <w:rFonts w:ascii="Arial" w:hAnsi="Arial" w:cs="Arial"/>
        </w:rPr>
        <w:t xml:space="preserve"> (Usuarios Externos)</w:t>
      </w:r>
    </w:p>
    <w:p w14:paraId="21EED226" w14:textId="77777777" w:rsidR="00915711" w:rsidRDefault="00B068A8">
      <w:pPr>
        <w:pStyle w:val="Prrafodelista"/>
        <w:numPr>
          <w:ilvl w:val="0"/>
          <w:numId w:val="11"/>
        </w:numPr>
        <w:spacing w:after="0" w:line="240" w:lineRule="auto"/>
        <w:jc w:val="both"/>
      </w:pPr>
      <w:r>
        <w:rPr>
          <w:rFonts w:ascii="Arial" w:hAnsi="Arial" w:cs="Arial"/>
          <w:color w:val="000000"/>
        </w:rPr>
        <w:t>La aute</w:t>
      </w:r>
      <w:r>
        <w:rPr>
          <w:rFonts w:ascii="Arial" w:hAnsi="Arial" w:cs="Arial"/>
          <w:color w:val="000000"/>
        </w:rPr>
        <w:t>nticación siempre debe ejecutar contra el Directorio Activo de la compañía con las ramas que ya tiene establecidas.</w:t>
      </w:r>
    </w:p>
    <w:p w14:paraId="6200BBF1" w14:textId="77777777" w:rsidR="00915711" w:rsidRDefault="00B068A8">
      <w:pPr>
        <w:pStyle w:val="Prrafodelista"/>
        <w:numPr>
          <w:ilvl w:val="0"/>
          <w:numId w:val="11"/>
        </w:numPr>
        <w:spacing w:after="0" w:line="240" w:lineRule="auto"/>
        <w:jc w:val="both"/>
      </w:pPr>
      <w:r>
        <w:rPr>
          <w:rFonts w:ascii="Arial" w:hAnsi="Arial" w:cs="Arial"/>
          <w:color w:val="000000"/>
        </w:rPr>
        <w:t>Los privilegios de administración deben estar delegados a un usuario diferente a los asignados para su operación o uso. El usuario administr</w:t>
      </w:r>
      <w:r>
        <w:rPr>
          <w:rFonts w:ascii="Arial" w:hAnsi="Arial" w:cs="Arial"/>
          <w:color w:val="000000"/>
        </w:rPr>
        <w:t>ador no debe tener acceso a tareas operativas.</w:t>
      </w:r>
    </w:p>
    <w:p w14:paraId="5136F8F9" w14:textId="77777777" w:rsidR="00915711" w:rsidRDefault="00B068A8">
      <w:pPr>
        <w:pStyle w:val="Prrafodelista"/>
        <w:numPr>
          <w:ilvl w:val="0"/>
          <w:numId w:val="11"/>
        </w:numPr>
        <w:spacing w:after="0" w:line="240" w:lineRule="auto"/>
        <w:jc w:val="both"/>
      </w:pPr>
      <w:r>
        <w:rPr>
          <w:rFonts w:ascii="Arial" w:hAnsi="Arial" w:cs="Arial"/>
          <w:color w:val="000000"/>
        </w:rPr>
        <w:t>La administración debe estar segregada en “configuración de parámetros y perfiles” y “seguridad de usuarios”</w:t>
      </w:r>
    </w:p>
    <w:p w14:paraId="44FA3BED" w14:textId="77777777" w:rsidR="00915711" w:rsidRDefault="00B068A8">
      <w:pPr>
        <w:pStyle w:val="Prrafodelista"/>
        <w:numPr>
          <w:ilvl w:val="0"/>
          <w:numId w:val="11"/>
        </w:numPr>
        <w:spacing w:after="0" w:line="240" w:lineRule="auto"/>
        <w:jc w:val="both"/>
      </w:pPr>
      <w:r>
        <w:rPr>
          <w:rFonts w:ascii="Arial" w:hAnsi="Arial" w:cs="Arial"/>
          <w:color w:val="000000"/>
        </w:rPr>
        <w:t xml:space="preserve">El acceso a la base de datos debe realizarse mediante procedimientos almacenados parametrizados. </w:t>
      </w:r>
      <w:r>
        <w:rPr>
          <w:rFonts w:ascii="Arial" w:hAnsi="Arial" w:cs="Arial"/>
        </w:rPr>
        <w:t>Est</w:t>
      </w:r>
      <w:r>
        <w:rPr>
          <w:rFonts w:ascii="Arial" w:hAnsi="Arial" w:cs="Arial"/>
        </w:rPr>
        <w:t>e procedimiento debe</w:t>
      </w:r>
      <w:r>
        <w:rPr>
          <w:rFonts w:ascii="Arial" w:hAnsi="Arial" w:cs="Arial"/>
          <w:color w:val="000000"/>
        </w:rPr>
        <w:t xml:space="preserve"> tener privilegios de acuerdo al principio de “menor privilegio” y por medio de la asignación de roles.</w:t>
      </w:r>
    </w:p>
    <w:p w14:paraId="4ED9DA46" w14:textId="77777777" w:rsidR="00915711" w:rsidRDefault="00B068A8">
      <w:pPr>
        <w:pStyle w:val="Prrafodelista"/>
        <w:numPr>
          <w:ilvl w:val="0"/>
          <w:numId w:val="11"/>
        </w:numPr>
        <w:spacing w:after="0" w:line="240" w:lineRule="auto"/>
        <w:jc w:val="both"/>
      </w:pPr>
      <w:r>
        <w:rPr>
          <w:rFonts w:ascii="Arial" w:hAnsi="Arial" w:cs="Arial"/>
          <w:color w:val="000000"/>
        </w:rPr>
        <w:t xml:space="preserve">Desconectar a un usuario y terminar su sesión después de un tiempo de inactividad. Este periodo de espera debe ser por defecto de 5 </w:t>
      </w:r>
      <w:r>
        <w:rPr>
          <w:rFonts w:ascii="Arial" w:hAnsi="Arial" w:cs="Arial"/>
          <w:color w:val="000000"/>
        </w:rPr>
        <w:t>minutos; sin embargo, su valor debe ser parametrizable desde un campo de administración.</w:t>
      </w:r>
    </w:p>
    <w:p w14:paraId="16978DD8" w14:textId="77777777" w:rsidR="00915711" w:rsidRDefault="00B068A8">
      <w:pPr>
        <w:pStyle w:val="Prrafodelista"/>
        <w:numPr>
          <w:ilvl w:val="0"/>
          <w:numId w:val="11"/>
        </w:numPr>
        <w:spacing w:after="0" w:line="240" w:lineRule="auto"/>
        <w:jc w:val="both"/>
      </w:pPr>
      <w:r>
        <w:rPr>
          <w:rFonts w:ascii="Arial" w:hAnsi="Arial" w:cs="Arial"/>
          <w:color w:val="000000"/>
        </w:rPr>
        <w:t>Se debe destruir el ID de sesión del usuario cada vez que éste salga del sistema o cierre el navegador.</w:t>
      </w:r>
    </w:p>
    <w:p w14:paraId="4F2945D9" w14:textId="77777777" w:rsidR="00915711" w:rsidRDefault="00B068A8">
      <w:pPr>
        <w:pStyle w:val="Prrafodelista"/>
        <w:numPr>
          <w:ilvl w:val="0"/>
          <w:numId w:val="11"/>
        </w:numPr>
        <w:spacing w:after="0" w:line="240" w:lineRule="auto"/>
        <w:jc w:val="both"/>
      </w:pPr>
      <w:r>
        <w:rPr>
          <w:rFonts w:ascii="Arial" w:hAnsi="Arial" w:cs="Arial"/>
          <w:color w:val="000000"/>
        </w:rPr>
        <w:t>Una sesión debe ser única y aleatoria por usuario. Sólo debe ha</w:t>
      </w:r>
      <w:r>
        <w:rPr>
          <w:rFonts w:ascii="Arial" w:hAnsi="Arial" w:cs="Arial"/>
          <w:color w:val="000000"/>
        </w:rPr>
        <w:t>ber un usuario logueado en la aplicación con el mismo Id de sesión al mismo tiempo (incluso con la misma IP).</w:t>
      </w:r>
    </w:p>
    <w:p w14:paraId="7D698060" w14:textId="77777777" w:rsidR="00915711" w:rsidRDefault="00B068A8">
      <w:pPr>
        <w:pStyle w:val="Prrafodelista"/>
        <w:numPr>
          <w:ilvl w:val="0"/>
          <w:numId w:val="11"/>
        </w:numPr>
        <w:spacing w:after="0" w:line="240" w:lineRule="auto"/>
        <w:jc w:val="both"/>
      </w:pPr>
      <w:r>
        <w:rPr>
          <w:rFonts w:ascii="Arial" w:hAnsi="Arial" w:cs="Arial"/>
          <w:color w:val="000000"/>
        </w:rPr>
        <w:t>En caso que existan dos intentos exitosos de autenticación de un usuario en la aplicación, se deberá cerrar la primera sesión existente desplegand</w:t>
      </w:r>
      <w:r>
        <w:rPr>
          <w:rFonts w:ascii="Arial" w:hAnsi="Arial" w:cs="Arial"/>
          <w:color w:val="000000"/>
        </w:rPr>
        <w:t>o un mensaje donde diga que su sesión ya estaba activa en otra máquina.</w:t>
      </w:r>
    </w:p>
    <w:p w14:paraId="536EEE51" w14:textId="77777777" w:rsidR="00915711" w:rsidRDefault="00B068A8">
      <w:pPr>
        <w:pStyle w:val="Prrafodelista"/>
        <w:numPr>
          <w:ilvl w:val="0"/>
          <w:numId w:val="11"/>
        </w:numPr>
        <w:spacing w:after="0" w:line="240" w:lineRule="auto"/>
        <w:jc w:val="both"/>
      </w:pPr>
      <w:r>
        <w:rPr>
          <w:rFonts w:ascii="Arial" w:hAnsi="Arial" w:cs="Arial"/>
          <w:color w:val="000000"/>
        </w:rPr>
        <w:t>Los datos sobre autorización y roles deben ser guardados solamente del lado del servidor.</w:t>
      </w:r>
    </w:p>
    <w:p w14:paraId="61B9749D" w14:textId="77777777" w:rsidR="00915711" w:rsidRDefault="00B068A8">
      <w:pPr>
        <w:pStyle w:val="Prrafodelista"/>
        <w:numPr>
          <w:ilvl w:val="0"/>
          <w:numId w:val="11"/>
        </w:numPr>
        <w:spacing w:after="0" w:line="240" w:lineRule="auto"/>
        <w:jc w:val="both"/>
      </w:pPr>
      <w:r>
        <w:rPr>
          <w:rFonts w:ascii="Arial" w:hAnsi="Arial" w:cs="Arial"/>
          <w:color w:val="000000"/>
        </w:rPr>
        <w:t>Registrar en los logs, los fallos y los intentos de autenticación exitosos y no exitosos, acce</w:t>
      </w:r>
      <w:r>
        <w:rPr>
          <w:rFonts w:ascii="Arial" w:hAnsi="Arial" w:cs="Arial"/>
          <w:color w:val="000000"/>
        </w:rPr>
        <w:t>sos a recursos no permitidos o con privilegios.</w:t>
      </w:r>
    </w:p>
    <w:p w14:paraId="22BB870D" w14:textId="77777777" w:rsidR="00915711" w:rsidRDefault="00B068A8">
      <w:pPr>
        <w:pStyle w:val="Prrafodelista"/>
        <w:numPr>
          <w:ilvl w:val="0"/>
          <w:numId w:val="11"/>
        </w:numPr>
        <w:spacing w:after="0" w:line="240" w:lineRule="auto"/>
        <w:jc w:val="both"/>
        <w:rPr>
          <w:rFonts w:ascii="Arial" w:hAnsi="Arial" w:cs="Arial"/>
        </w:rPr>
      </w:pPr>
      <w:r>
        <w:rPr>
          <w:rFonts w:ascii="Arial" w:hAnsi="Arial" w:cs="Arial"/>
        </w:rPr>
        <w:t>Creación de usuario:</w:t>
      </w:r>
    </w:p>
    <w:p w14:paraId="0F38B34D" w14:textId="77777777" w:rsidR="00915711" w:rsidRDefault="00B068A8">
      <w:pPr>
        <w:pStyle w:val="Prrafodelista"/>
        <w:spacing w:after="0" w:line="240" w:lineRule="auto"/>
        <w:ind w:left="360"/>
        <w:jc w:val="both"/>
      </w:pPr>
      <w:r>
        <w:rPr>
          <w:rFonts w:ascii="Arial" w:hAnsi="Arial" w:cs="Arial"/>
          <w:noProof/>
          <w:lang w:eastAsia="es-CO"/>
        </w:rPr>
        <w:drawing>
          <wp:inline distT="0" distB="0" distL="0" distR="0" wp14:anchorId="587ECA90" wp14:editId="132DE97B">
            <wp:extent cx="5612038" cy="2999158"/>
            <wp:effectExtent l="0" t="0" r="7712" b="0"/>
            <wp:docPr id="3"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lum/>
                      <a:alphaModFix/>
                    </a:blip>
                    <a:srcRect/>
                    <a:stretch>
                      <a:fillRect/>
                    </a:stretch>
                  </pic:blipFill>
                  <pic:spPr>
                    <a:xfrm>
                      <a:off x="0" y="0"/>
                      <a:ext cx="5612038" cy="2999158"/>
                    </a:xfrm>
                    <a:prstGeom prst="rect">
                      <a:avLst/>
                    </a:prstGeom>
                    <a:noFill/>
                    <a:ln>
                      <a:noFill/>
                      <a:prstDash/>
                    </a:ln>
                  </pic:spPr>
                </pic:pic>
              </a:graphicData>
            </a:graphic>
          </wp:inline>
        </w:drawing>
      </w:r>
    </w:p>
    <w:p w14:paraId="0D433F95" w14:textId="77777777" w:rsidR="00915711" w:rsidRDefault="00B068A8">
      <w:pPr>
        <w:pStyle w:val="Prrafodelista"/>
        <w:spacing w:after="0" w:line="240" w:lineRule="auto"/>
        <w:ind w:left="360"/>
        <w:jc w:val="both"/>
      </w:pPr>
      <w:r>
        <w:rPr>
          <w:rFonts w:ascii="Arial" w:hAnsi="Arial" w:cs="Arial"/>
          <w:color w:val="000000"/>
        </w:rPr>
        <w:t xml:space="preserve">La solución debe permitir la creación de usuarios de manera mixta debe permitirse la creación de usuarios propios de sistema y permitir la gestión con directorio activo, toda </w:t>
      </w:r>
      <w:r>
        <w:rPr>
          <w:rFonts w:ascii="Arial" w:hAnsi="Arial" w:cs="Arial"/>
          <w:color w:val="000000"/>
        </w:rPr>
        <w:lastRenderedPageBreak/>
        <w:t>contraseña generada por el sistema debe estar encriptada y no debe ser almacenada sin estar encriptada, tras hacer cambio de contraseña la anterior será desechada.</w:t>
      </w:r>
    </w:p>
    <w:p w14:paraId="67EAE9DA" w14:textId="77777777" w:rsidR="00915711" w:rsidRDefault="00915711">
      <w:pPr>
        <w:pStyle w:val="Prrafodelista"/>
        <w:spacing w:after="0" w:line="240" w:lineRule="auto"/>
        <w:ind w:left="360"/>
        <w:jc w:val="both"/>
        <w:rPr>
          <w:rFonts w:ascii="Arial" w:hAnsi="Arial" w:cs="Arial"/>
          <w:color w:val="000000"/>
        </w:rPr>
      </w:pPr>
    </w:p>
    <w:p w14:paraId="3A1A4F46" w14:textId="77777777" w:rsidR="00915711" w:rsidRDefault="00B068A8">
      <w:pPr>
        <w:pStyle w:val="Prrafodelista"/>
        <w:spacing w:after="0" w:line="240" w:lineRule="auto"/>
        <w:ind w:left="360"/>
        <w:jc w:val="both"/>
      </w:pPr>
      <w:r>
        <w:rPr>
          <w:rFonts w:ascii="Arial" w:hAnsi="Arial" w:cs="Arial"/>
          <w:color w:val="000000"/>
        </w:rPr>
        <w:t>La recuperación de contraseñas será de forma automática para esto el sistema dispondrá de u</w:t>
      </w:r>
      <w:r>
        <w:rPr>
          <w:rFonts w:ascii="Arial" w:hAnsi="Arial" w:cs="Arial"/>
          <w:color w:val="000000"/>
        </w:rPr>
        <w:t>na funcionalidad de recupere su contraseña la cual será enviada al correo registrado una vez se creó el usuario.</w:t>
      </w:r>
    </w:p>
    <w:p w14:paraId="1E600CAB" w14:textId="77777777" w:rsidR="00915711" w:rsidRDefault="00915711">
      <w:pPr>
        <w:pStyle w:val="Prrafodelista"/>
        <w:spacing w:after="0" w:line="240" w:lineRule="auto"/>
        <w:ind w:left="360"/>
        <w:jc w:val="both"/>
        <w:rPr>
          <w:rFonts w:ascii="Arial" w:hAnsi="Arial" w:cs="Arial"/>
          <w:color w:val="000000"/>
        </w:rPr>
      </w:pPr>
    </w:p>
    <w:p w14:paraId="65D2C699" w14:textId="77777777" w:rsidR="00915711" w:rsidRDefault="00B068A8">
      <w:pPr>
        <w:pStyle w:val="Prrafodelista"/>
        <w:spacing w:after="0" w:line="240" w:lineRule="auto"/>
        <w:ind w:left="360"/>
        <w:jc w:val="both"/>
      </w:pPr>
      <w:r>
        <w:rPr>
          <w:rFonts w:ascii="Arial" w:hAnsi="Arial" w:cs="Arial"/>
          <w:color w:val="000000"/>
        </w:rPr>
        <w:t>En la creación de usuarios debe disponerse de la fecha de creación del mismo con datos tales como nombres, apellidos, correo electrónico y num</w:t>
      </w:r>
      <w:r>
        <w:rPr>
          <w:rFonts w:ascii="Arial" w:hAnsi="Arial" w:cs="Arial"/>
          <w:color w:val="000000"/>
        </w:rPr>
        <w:t>ero de contacto a su vez deberá permitir manejar el bloqueo y desbloqueo del mismo ya sea por superar un numero de intentos de acceso que será parametrizable o por bloqueo de usuario manual.</w:t>
      </w:r>
    </w:p>
    <w:p w14:paraId="6219CA8D" w14:textId="77777777" w:rsidR="00915711" w:rsidRDefault="00915711">
      <w:pPr>
        <w:pStyle w:val="Prrafodelista"/>
        <w:spacing w:after="0" w:line="240" w:lineRule="auto"/>
        <w:ind w:left="360"/>
        <w:jc w:val="both"/>
        <w:rPr>
          <w:rFonts w:ascii="Arial" w:hAnsi="Arial" w:cs="Arial"/>
          <w:color w:val="000000"/>
        </w:rPr>
      </w:pPr>
    </w:p>
    <w:p w14:paraId="127C5D70" w14:textId="77777777" w:rsidR="00915711" w:rsidRDefault="00915711">
      <w:pPr>
        <w:pStyle w:val="Prrafodelista"/>
        <w:spacing w:after="0" w:line="240" w:lineRule="auto"/>
        <w:ind w:left="360"/>
        <w:jc w:val="both"/>
        <w:rPr>
          <w:rFonts w:ascii="Arial" w:hAnsi="Arial" w:cs="Arial"/>
          <w:color w:val="000000"/>
        </w:rPr>
      </w:pPr>
    </w:p>
    <w:p w14:paraId="48195FD6" w14:textId="77777777" w:rsidR="00915711" w:rsidRDefault="00B068A8">
      <w:pPr>
        <w:pStyle w:val="Ttulo2"/>
      </w:pPr>
      <w:r>
        <w:t>Módulo de Administración:</w:t>
      </w:r>
    </w:p>
    <w:p w14:paraId="107E7FE5" w14:textId="77777777" w:rsidR="00915711" w:rsidRDefault="00B068A8">
      <w:pPr>
        <w:pStyle w:val="Textbody"/>
        <w:jc w:val="both"/>
      </w:pPr>
      <w:r>
        <w:rPr>
          <w:rFonts w:ascii="Arial" w:hAnsi="Arial" w:cs="Arial"/>
          <w:lang w:val="es-CL"/>
        </w:rPr>
        <w:t xml:space="preserve">Los módulos de </w:t>
      </w:r>
      <w:r>
        <w:rPr>
          <w:rFonts w:ascii="Arial" w:hAnsi="Arial" w:cs="Arial"/>
          <w:lang w:val="es-CL"/>
        </w:rPr>
        <w:t>administración del sistema serán otorgados únicamente a los perfiles de administración funcional de la plataforma nunca a un usuario final dado que podrá modificar el comportamiento de la lógica de negocio.</w:t>
      </w:r>
    </w:p>
    <w:p w14:paraId="5FFD1DED" w14:textId="77777777" w:rsidR="00915711" w:rsidRDefault="00B068A8">
      <w:pPr>
        <w:pStyle w:val="Textbody"/>
        <w:numPr>
          <w:ilvl w:val="0"/>
          <w:numId w:val="21"/>
        </w:numPr>
        <w:jc w:val="both"/>
      </w:pPr>
      <w:r>
        <w:rPr>
          <w:rFonts w:ascii="Arial" w:hAnsi="Arial" w:cs="Arial"/>
          <w:lang w:val="es-CL"/>
        </w:rPr>
        <w:t>Componente Empresa</w:t>
      </w:r>
    </w:p>
    <w:p w14:paraId="0C71ED9C" w14:textId="77777777" w:rsidR="00915711" w:rsidRDefault="00B068A8">
      <w:pPr>
        <w:pStyle w:val="Textbody"/>
        <w:numPr>
          <w:ilvl w:val="0"/>
          <w:numId w:val="13"/>
        </w:numPr>
        <w:jc w:val="both"/>
      </w:pPr>
      <w:r>
        <w:rPr>
          <w:rFonts w:ascii="Arial" w:hAnsi="Arial" w:cs="Arial"/>
          <w:lang w:val="es-CL"/>
        </w:rPr>
        <w:t>Componente parámetros de negoc</w:t>
      </w:r>
      <w:r>
        <w:rPr>
          <w:rFonts w:ascii="Arial" w:hAnsi="Arial" w:cs="Arial"/>
          <w:lang w:val="es-CL"/>
        </w:rPr>
        <w:t>io</w:t>
      </w:r>
    </w:p>
    <w:p w14:paraId="09B52B5A" w14:textId="77777777" w:rsidR="00915711" w:rsidRDefault="00B068A8">
      <w:pPr>
        <w:pStyle w:val="Textbody"/>
        <w:numPr>
          <w:ilvl w:val="0"/>
          <w:numId w:val="13"/>
        </w:numPr>
        <w:jc w:val="both"/>
      </w:pPr>
      <w:r>
        <w:rPr>
          <w:rFonts w:ascii="Arial" w:hAnsi="Arial" w:cs="Arial"/>
          <w:lang w:val="es-CL"/>
        </w:rPr>
        <w:t>Componente Clientes</w:t>
      </w:r>
    </w:p>
    <w:p w14:paraId="064CDF96" w14:textId="77777777" w:rsidR="00915711" w:rsidRDefault="00B068A8">
      <w:pPr>
        <w:pStyle w:val="Textbody"/>
        <w:numPr>
          <w:ilvl w:val="0"/>
          <w:numId w:val="13"/>
        </w:numPr>
        <w:jc w:val="both"/>
      </w:pPr>
      <w:r>
        <w:rPr>
          <w:rFonts w:ascii="Arial" w:hAnsi="Arial" w:cs="Arial"/>
          <w:lang w:val="es-CL"/>
        </w:rPr>
        <w:t>Componente Consignatarios</w:t>
      </w:r>
    </w:p>
    <w:p w14:paraId="4E2A2055" w14:textId="77777777" w:rsidR="00915711" w:rsidRDefault="00B068A8">
      <w:pPr>
        <w:pStyle w:val="Textbody"/>
        <w:numPr>
          <w:ilvl w:val="0"/>
          <w:numId w:val="13"/>
        </w:numPr>
        <w:jc w:val="both"/>
      </w:pPr>
      <w:r>
        <w:rPr>
          <w:rFonts w:ascii="Arial" w:hAnsi="Arial" w:cs="Arial"/>
          <w:lang w:val="es-CL"/>
        </w:rPr>
        <w:t>Componente Ciudades / rutas</w:t>
      </w:r>
    </w:p>
    <w:p w14:paraId="4127487A" w14:textId="77777777" w:rsidR="00915711" w:rsidRDefault="00B068A8">
      <w:pPr>
        <w:pStyle w:val="Textbody"/>
        <w:numPr>
          <w:ilvl w:val="0"/>
          <w:numId w:val="13"/>
        </w:numPr>
        <w:jc w:val="both"/>
      </w:pPr>
      <w:r>
        <w:rPr>
          <w:rFonts w:ascii="Arial" w:hAnsi="Arial" w:cs="Arial"/>
          <w:lang w:val="es-CL"/>
        </w:rPr>
        <w:t>Componente Cedis/ Muelles</w:t>
      </w:r>
    </w:p>
    <w:p w14:paraId="1B1443DE" w14:textId="77777777" w:rsidR="00915711" w:rsidRDefault="00B068A8">
      <w:pPr>
        <w:pStyle w:val="Textbody"/>
        <w:numPr>
          <w:ilvl w:val="0"/>
          <w:numId w:val="13"/>
        </w:numPr>
        <w:jc w:val="both"/>
      </w:pPr>
      <w:r>
        <w:rPr>
          <w:rFonts w:ascii="Arial" w:hAnsi="Arial" w:cs="Arial"/>
          <w:lang w:val="es-CL"/>
        </w:rPr>
        <w:t>Componente Calendarios</w:t>
      </w:r>
    </w:p>
    <w:p w14:paraId="737C636D" w14:textId="77777777" w:rsidR="00915711" w:rsidRDefault="00B068A8">
      <w:pPr>
        <w:pStyle w:val="Textbody"/>
        <w:numPr>
          <w:ilvl w:val="0"/>
          <w:numId w:val="13"/>
        </w:numPr>
        <w:jc w:val="both"/>
      </w:pPr>
      <w:r>
        <w:rPr>
          <w:rFonts w:ascii="Arial" w:hAnsi="Arial" w:cs="Arial"/>
          <w:lang w:val="es-CL"/>
        </w:rPr>
        <w:t>Componente proveedores /Transportistas</w:t>
      </w:r>
    </w:p>
    <w:p w14:paraId="05FF4D41" w14:textId="77777777" w:rsidR="00915711" w:rsidRDefault="00B068A8">
      <w:pPr>
        <w:pStyle w:val="Textbody"/>
        <w:numPr>
          <w:ilvl w:val="0"/>
          <w:numId w:val="13"/>
        </w:numPr>
        <w:jc w:val="both"/>
      </w:pPr>
      <w:r>
        <w:rPr>
          <w:rFonts w:ascii="Arial" w:hAnsi="Arial" w:cs="Arial"/>
          <w:lang w:val="es-CL"/>
        </w:rPr>
        <w:t>Componente conductores</w:t>
      </w:r>
    </w:p>
    <w:p w14:paraId="2E436572" w14:textId="77777777" w:rsidR="00915711" w:rsidRDefault="00B068A8">
      <w:pPr>
        <w:pStyle w:val="Textbody"/>
        <w:numPr>
          <w:ilvl w:val="0"/>
          <w:numId w:val="13"/>
        </w:numPr>
        <w:jc w:val="both"/>
      </w:pPr>
      <w:r>
        <w:rPr>
          <w:rFonts w:ascii="Arial" w:hAnsi="Arial" w:cs="Arial"/>
          <w:lang w:val="es-CL"/>
        </w:rPr>
        <w:t>Componente Tipo Vehículo</w:t>
      </w:r>
    </w:p>
    <w:p w14:paraId="6A978E0B" w14:textId="77777777" w:rsidR="00915711" w:rsidRDefault="00B068A8">
      <w:pPr>
        <w:pStyle w:val="Textbody"/>
        <w:numPr>
          <w:ilvl w:val="0"/>
          <w:numId w:val="13"/>
        </w:numPr>
        <w:jc w:val="both"/>
      </w:pPr>
      <w:r>
        <w:rPr>
          <w:rFonts w:ascii="Arial" w:hAnsi="Arial" w:cs="Arial"/>
          <w:lang w:val="es-CL"/>
        </w:rPr>
        <w:t>Componente de Tarifas</w:t>
      </w:r>
    </w:p>
    <w:p w14:paraId="53312EB6" w14:textId="77777777" w:rsidR="00915711" w:rsidRDefault="00915711">
      <w:pPr>
        <w:pStyle w:val="Textbody"/>
        <w:jc w:val="both"/>
        <w:rPr>
          <w:rFonts w:ascii="Arial" w:hAnsi="Arial" w:cs="Arial"/>
          <w:lang w:val="es-CL"/>
        </w:rPr>
      </w:pPr>
    </w:p>
    <w:p w14:paraId="20D9D97B" w14:textId="77777777" w:rsidR="00915711" w:rsidRDefault="00B068A8">
      <w:pPr>
        <w:pStyle w:val="Ttulo2"/>
      </w:pPr>
      <w:r>
        <w:t>Módulo de Inventario</w:t>
      </w:r>
      <w:r>
        <w:t>s</w:t>
      </w:r>
    </w:p>
    <w:p w14:paraId="60790399" w14:textId="77777777" w:rsidR="00915711" w:rsidRDefault="00B068A8">
      <w:pPr>
        <w:pStyle w:val="Standard"/>
        <w:jc w:val="both"/>
        <w:rPr>
          <w:rFonts w:ascii="Arial" w:hAnsi="Arial" w:cs="Arial"/>
        </w:rPr>
      </w:pPr>
      <w:r>
        <w:rPr>
          <w:rFonts w:ascii="Arial" w:hAnsi="Arial" w:cs="Arial"/>
        </w:rPr>
        <w:t xml:space="preserve">Este módulo de realizar la gestión entre áreas de negocio quiere decir que las actividades descritas actualizaran el módulo de manera automática conforme a la gestión de cada uno de los actores se inicia con el registro de la solicitud y finaliza con la </w:t>
      </w:r>
      <w:r>
        <w:rPr>
          <w:rFonts w:ascii="Arial" w:hAnsi="Arial" w:cs="Arial"/>
        </w:rPr>
        <w:t>generación de los reportes de entregas o salidas información que se tributara de manera contable al área de la entidad correspondiente del manejo de esta información.</w:t>
      </w:r>
    </w:p>
    <w:p w14:paraId="1D8BDC1A" w14:textId="77777777" w:rsidR="00915711" w:rsidRDefault="00B068A8">
      <w:pPr>
        <w:pStyle w:val="Textbody"/>
        <w:spacing w:after="0" w:line="276" w:lineRule="auto"/>
        <w:jc w:val="both"/>
      </w:pPr>
      <w:r>
        <w:rPr>
          <w:rFonts w:ascii="Arial" w:hAnsi="Arial" w:cs="Arial"/>
          <w:noProof/>
          <w:lang w:eastAsia="es-CO"/>
        </w:rPr>
        <w:drawing>
          <wp:inline distT="0" distB="0" distL="0" distR="0" wp14:anchorId="6362CE20" wp14:editId="608A958A">
            <wp:extent cx="5612038" cy="2176921"/>
            <wp:effectExtent l="0" t="0" r="7712" b="0"/>
            <wp:docPr id="4"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lum/>
                      <a:alphaModFix/>
                    </a:blip>
                    <a:srcRect/>
                    <a:stretch>
                      <a:fillRect/>
                    </a:stretch>
                  </pic:blipFill>
                  <pic:spPr>
                    <a:xfrm>
                      <a:off x="0" y="0"/>
                      <a:ext cx="5612038" cy="2176921"/>
                    </a:xfrm>
                    <a:prstGeom prst="rect">
                      <a:avLst/>
                    </a:prstGeom>
                    <a:noFill/>
                    <a:ln>
                      <a:noFill/>
                      <a:prstDash/>
                    </a:ln>
                  </pic:spPr>
                </pic:pic>
              </a:graphicData>
            </a:graphic>
          </wp:inline>
        </w:drawing>
      </w:r>
    </w:p>
    <w:p w14:paraId="19878AEB" w14:textId="77777777" w:rsidR="00915711" w:rsidRDefault="00915711">
      <w:pPr>
        <w:pStyle w:val="Textbody"/>
        <w:spacing w:after="0" w:line="276" w:lineRule="auto"/>
        <w:jc w:val="both"/>
        <w:rPr>
          <w:rFonts w:ascii="Arial" w:hAnsi="Arial" w:cs="Arial"/>
          <w:shd w:val="clear" w:color="auto" w:fill="FFFF00"/>
        </w:rPr>
      </w:pPr>
    </w:p>
    <w:p w14:paraId="7FE9190E" w14:textId="77777777" w:rsidR="00915711" w:rsidRDefault="00B068A8">
      <w:pPr>
        <w:pStyle w:val="Standard"/>
        <w:jc w:val="both"/>
      </w:pPr>
      <w:r>
        <w:rPr>
          <w:rFonts w:ascii="Arial" w:hAnsi="Arial" w:cs="Arial"/>
          <w:b/>
        </w:rPr>
        <w:t>Tareas de cada actividad</w:t>
      </w:r>
    </w:p>
    <w:p w14:paraId="2C733D6D" w14:textId="77777777" w:rsidR="00915711" w:rsidRDefault="00B068A8">
      <w:pPr>
        <w:pStyle w:val="Standard"/>
        <w:jc w:val="both"/>
        <w:rPr>
          <w:rFonts w:ascii="Arial" w:hAnsi="Arial" w:cs="Arial"/>
        </w:rPr>
      </w:pPr>
      <w:r>
        <w:rPr>
          <w:rFonts w:ascii="Arial" w:hAnsi="Arial" w:cs="Arial"/>
        </w:rPr>
        <w:t xml:space="preserve">En la primera tarea debe recibirse la solicitud debe existir </w:t>
      </w:r>
      <w:r>
        <w:rPr>
          <w:rFonts w:ascii="Arial" w:hAnsi="Arial" w:cs="Arial"/>
        </w:rPr>
        <w:t>una bandeja donde el bodeguero tenga la recepción de la solicitud el cual en el sistema le permita el registro de novedades en casos de que exista o devolver la solicitud por no estar completa.</w:t>
      </w:r>
    </w:p>
    <w:p w14:paraId="5C084481" w14:textId="77777777" w:rsidR="00915711" w:rsidRDefault="00B068A8">
      <w:pPr>
        <w:pStyle w:val="Ttulo2"/>
      </w:pPr>
      <w:r>
        <w:t>Módulo Entrada de Mercancía:</w:t>
      </w:r>
    </w:p>
    <w:p w14:paraId="4438F4C3" w14:textId="77777777" w:rsidR="00915711" w:rsidRDefault="00B068A8">
      <w:pPr>
        <w:pStyle w:val="Textbody"/>
        <w:rPr>
          <w:rFonts w:ascii="Arial" w:hAnsi="Arial" w:cs="Arial"/>
          <w:color w:val="222222"/>
          <w:shd w:val="clear" w:color="auto" w:fill="FFFFFF"/>
        </w:rPr>
      </w:pPr>
      <w:r>
        <w:rPr>
          <w:rFonts w:ascii="Arial" w:hAnsi="Arial" w:cs="Arial"/>
          <w:color w:val="222222"/>
          <w:shd w:val="clear" w:color="auto" w:fill="FFFFFF"/>
        </w:rPr>
        <w:t xml:space="preserve">Este registrara todos los </w:t>
      </w:r>
      <w:r>
        <w:rPr>
          <w:rFonts w:ascii="Arial" w:hAnsi="Arial" w:cs="Arial"/>
          <w:color w:val="222222"/>
          <w:shd w:val="clear" w:color="auto" w:fill="FFFFFF"/>
        </w:rPr>
        <w:t>movimientos físicos de entrada de mercancías o materiales en el almacén</w:t>
      </w:r>
    </w:p>
    <w:p w14:paraId="5812A5E5" w14:textId="77777777" w:rsidR="00915711" w:rsidRDefault="00B068A8">
      <w:pPr>
        <w:pStyle w:val="Textbody"/>
        <w:rPr>
          <w:rFonts w:ascii="Arial" w:hAnsi="Arial" w:cs="Arial"/>
          <w:color w:val="222222"/>
          <w:shd w:val="clear" w:color="auto" w:fill="FFFFFF"/>
        </w:rPr>
      </w:pPr>
      <w:r>
        <w:rPr>
          <w:rFonts w:ascii="Arial" w:hAnsi="Arial" w:cs="Arial"/>
          <w:color w:val="222222"/>
          <w:shd w:val="clear" w:color="auto" w:fill="FFFFFF"/>
        </w:rPr>
        <w:t>Para poder realizar una entrada de almacén, se debe tener en cuenta que deben previamente existir:</w:t>
      </w:r>
    </w:p>
    <w:p w14:paraId="5E731FDA"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Un centro de costo como mínimo.</w:t>
      </w:r>
    </w:p>
    <w:p w14:paraId="0199C9FD"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Debe haberse creado el proveedor.</w:t>
      </w:r>
    </w:p>
    <w:p w14:paraId="03E68F95"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 xml:space="preserve">Debe </w:t>
      </w:r>
      <w:r>
        <w:rPr>
          <w:rFonts w:ascii="Arial" w:hAnsi="Arial" w:cs="Arial"/>
          <w:color w:val="222222"/>
          <w:shd w:val="clear" w:color="auto" w:fill="FFFFFF"/>
        </w:rPr>
        <w:t>habilitarse el centro de costo, con esto se infiere que el centro de costos puede activar o inhabilitarse dependiendo lo que se solicite.</w:t>
      </w:r>
    </w:p>
    <w:p w14:paraId="3F1F0219"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Cualquier entrada a inventario deberá tener un número de remisión que puede ser una factura de compra, un número de re</w:t>
      </w:r>
      <w:r>
        <w:rPr>
          <w:rFonts w:ascii="Arial" w:hAnsi="Arial" w:cs="Arial"/>
          <w:color w:val="222222"/>
          <w:shd w:val="clear" w:color="auto" w:fill="FFFFFF"/>
        </w:rPr>
        <w:t>misión, un documento soporte, etc…</w:t>
      </w:r>
    </w:p>
    <w:p w14:paraId="23A05C8C"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Calculadora de volúmenes se debe tener al ingreso de los materiales para que el sistema haga de manera automática el cálculo de acuerdo a la manera de almacenar o de disponer el material.</w:t>
      </w:r>
    </w:p>
    <w:p w14:paraId="5A0B2AD1"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Si se tiene bodegaje o almacén se</w:t>
      </w:r>
      <w:r>
        <w:rPr>
          <w:rFonts w:ascii="Arial" w:hAnsi="Arial" w:cs="Arial"/>
          <w:color w:val="222222"/>
          <w:shd w:val="clear" w:color="auto" w:fill="FFFFFF"/>
        </w:rPr>
        <w:t xml:space="preserve"> debe tener un mapa de posiciones (Ubicación)</w:t>
      </w:r>
    </w:p>
    <w:p w14:paraId="79768A76" w14:textId="77777777" w:rsidR="00915711" w:rsidRDefault="00B068A8">
      <w:pPr>
        <w:pStyle w:val="Textbody"/>
        <w:numPr>
          <w:ilvl w:val="0"/>
          <w:numId w:val="22"/>
        </w:numPr>
        <w:rPr>
          <w:rFonts w:ascii="Arial" w:hAnsi="Arial" w:cs="Arial"/>
          <w:color w:val="222222"/>
          <w:shd w:val="clear" w:color="auto" w:fill="FFFFFF"/>
        </w:rPr>
      </w:pPr>
      <w:r>
        <w:rPr>
          <w:rFonts w:ascii="Arial" w:hAnsi="Arial" w:cs="Arial"/>
          <w:color w:val="222222"/>
          <w:shd w:val="clear" w:color="auto" w:fill="FFFFFF"/>
        </w:rPr>
        <w:t>Para el ingreso es posible que se haga necesario el registro fotográfico no mandatorio.</w:t>
      </w:r>
    </w:p>
    <w:p w14:paraId="53AAB858" w14:textId="77777777" w:rsidR="00915711" w:rsidRDefault="00915711">
      <w:pPr>
        <w:pStyle w:val="Textbody"/>
        <w:rPr>
          <w:rFonts w:ascii="Arial" w:hAnsi="Arial" w:cs="Arial"/>
          <w:color w:val="222222"/>
          <w:shd w:val="clear" w:color="auto" w:fill="FFFFFF"/>
        </w:rPr>
      </w:pPr>
    </w:p>
    <w:p w14:paraId="576EDBF6" w14:textId="77777777" w:rsidR="00915711" w:rsidRDefault="00915711">
      <w:pPr>
        <w:pStyle w:val="Textbody"/>
        <w:rPr>
          <w:rFonts w:ascii="Arial" w:hAnsi="Arial" w:cs="Arial"/>
          <w:color w:val="222222"/>
          <w:shd w:val="clear" w:color="auto" w:fill="FFFFFF"/>
        </w:rPr>
      </w:pPr>
    </w:p>
    <w:p w14:paraId="52F95DF5" w14:textId="77777777" w:rsidR="00915711" w:rsidRDefault="00B068A8">
      <w:pPr>
        <w:pStyle w:val="Ttulo2"/>
      </w:pPr>
      <w:r>
        <w:t>Módulo de Empaque:</w:t>
      </w:r>
    </w:p>
    <w:p w14:paraId="439667EE" w14:textId="77777777" w:rsidR="00915711" w:rsidRDefault="00B068A8">
      <w:pPr>
        <w:pStyle w:val="Textbody"/>
        <w:jc w:val="both"/>
        <w:rPr>
          <w:rFonts w:ascii="Arial" w:hAnsi="Arial" w:cs="Arial"/>
          <w:lang w:val="es-CL"/>
        </w:rPr>
      </w:pPr>
      <w:r>
        <w:rPr>
          <w:rFonts w:ascii="Arial" w:hAnsi="Arial" w:cs="Arial"/>
          <w:lang w:val="es-CL"/>
        </w:rPr>
        <w:t xml:space="preserve">Modulo del cual puede requerir de la calculadora de volúmenes, adicionalmente debe sugerir una lista </w:t>
      </w:r>
      <w:r>
        <w:rPr>
          <w:rFonts w:ascii="Arial" w:hAnsi="Arial" w:cs="Arial"/>
          <w:lang w:val="es-CL"/>
        </w:rPr>
        <w:t>de chequeo de ítems a seguir para la disposición de empaque y responsable, manejo de fechas de cuando se da el ingreso para el área de empaque y disposición del mismo antes de su salida.</w:t>
      </w:r>
    </w:p>
    <w:p w14:paraId="7C1DECD3" w14:textId="77777777" w:rsidR="00915711" w:rsidRDefault="00B068A8">
      <w:pPr>
        <w:pStyle w:val="Ttulo2"/>
        <w:rPr>
          <w:shd w:val="clear" w:color="auto" w:fill="FFFF00"/>
        </w:rPr>
      </w:pPr>
      <w:r>
        <w:rPr>
          <w:shd w:val="clear" w:color="auto" w:fill="FFFF00"/>
        </w:rPr>
        <w:t>Módulo de Despachos:</w:t>
      </w:r>
    </w:p>
    <w:p w14:paraId="231352EA" w14:textId="77777777" w:rsidR="00915711" w:rsidRDefault="00B068A8">
      <w:pPr>
        <w:pStyle w:val="Textbody"/>
        <w:jc w:val="both"/>
        <w:rPr>
          <w:rFonts w:ascii="Arial" w:hAnsi="Arial" w:cs="Arial"/>
          <w:lang w:val="es-CL"/>
        </w:rPr>
      </w:pPr>
      <w:r>
        <w:rPr>
          <w:rFonts w:ascii="Arial" w:hAnsi="Arial" w:cs="Arial"/>
          <w:lang w:val="es-CL"/>
        </w:rPr>
        <w:t>Para el registro de despachos de permitirse la b</w:t>
      </w:r>
      <w:r>
        <w:rPr>
          <w:rFonts w:ascii="Arial" w:hAnsi="Arial" w:cs="Arial"/>
          <w:lang w:val="es-CL"/>
        </w:rPr>
        <w:t>úsqueda de los ingresos</w:t>
      </w:r>
    </w:p>
    <w:p w14:paraId="3760A304" w14:textId="77777777" w:rsidR="00915711" w:rsidRDefault="00B068A8">
      <w:pPr>
        <w:pStyle w:val="Textbody"/>
        <w:jc w:val="both"/>
        <w:rPr>
          <w:rFonts w:ascii="Arial" w:hAnsi="Arial" w:cs="Arial"/>
          <w:lang w:val="es-CL"/>
        </w:rPr>
      </w:pPr>
      <w:r>
        <w:rPr>
          <w:rFonts w:ascii="Arial" w:hAnsi="Arial" w:cs="Arial"/>
          <w:lang w:val="es-CL"/>
        </w:rPr>
        <w:t>Debe permitirse la consulta de despachos por ciudades (Origen y destino), clientes, fechas</w:t>
      </w:r>
    </w:p>
    <w:p w14:paraId="115A9949" w14:textId="77777777" w:rsidR="00915711" w:rsidRDefault="00B068A8">
      <w:pPr>
        <w:pStyle w:val="Textbody"/>
        <w:jc w:val="both"/>
        <w:rPr>
          <w:rFonts w:ascii="Arial" w:hAnsi="Arial" w:cs="Arial"/>
        </w:rPr>
      </w:pPr>
      <w:r>
        <w:rPr>
          <w:rFonts w:ascii="Arial" w:hAnsi="Arial" w:cs="Arial"/>
        </w:rPr>
        <w:t>Registrar información de entrega del envío, Los registros una vez guardados deben permitir posteriormente su búsqueda por código o nombre, es</w:t>
      </w:r>
      <w:r>
        <w:rPr>
          <w:rFonts w:ascii="Arial" w:hAnsi="Arial" w:cs="Arial"/>
        </w:rPr>
        <w:t>ta búsqueda al digitar los primeros caracteres del nombre del cliente destinatario presentara un listado de coincidencias para que el usuario las seleccione. Una vez seleccionado el nombre los campos siguientes se deben precargar de manera automática.</w:t>
      </w:r>
    </w:p>
    <w:p w14:paraId="5BB74E46" w14:textId="77777777" w:rsidR="00915711" w:rsidRDefault="00B068A8">
      <w:pPr>
        <w:pStyle w:val="Textbody"/>
        <w:jc w:val="both"/>
        <w:rPr>
          <w:rFonts w:ascii="Arial" w:hAnsi="Arial" w:cs="Arial"/>
        </w:rPr>
      </w:pPr>
      <w:r>
        <w:rPr>
          <w:rFonts w:ascii="Arial" w:hAnsi="Arial" w:cs="Arial"/>
        </w:rPr>
        <w:t>Ciud</w:t>
      </w:r>
      <w:r>
        <w:rPr>
          <w:rFonts w:ascii="Arial" w:hAnsi="Arial" w:cs="Arial"/>
        </w:rPr>
        <w:t xml:space="preserve">ad de destino: El sistema identifica el Busca la ciudad de destino que está ingresando el cliente y si esta se encuentra activa la trae y la registra en el formato.  Si la ciudad no se encuentra activa en el sistema no la podrá registrar en el formato. </w:t>
      </w:r>
    </w:p>
    <w:p w14:paraId="2242BB95" w14:textId="77777777" w:rsidR="00915711" w:rsidRDefault="00B068A8">
      <w:pPr>
        <w:pStyle w:val="Textbody"/>
        <w:jc w:val="both"/>
        <w:rPr>
          <w:rFonts w:ascii="Arial" w:hAnsi="Arial" w:cs="Arial"/>
        </w:rPr>
      </w:pPr>
      <w:r>
        <w:rPr>
          <w:rFonts w:ascii="Arial" w:hAnsi="Arial" w:cs="Arial"/>
        </w:rPr>
        <w:t>De</w:t>
      </w:r>
      <w:r>
        <w:rPr>
          <w:rFonts w:ascii="Arial" w:hAnsi="Arial" w:cs="Arial"/>
        </w:rPr>
        <w:t>partamento de destino: Si la ciudad está activa para el producto seleccionado el sistema trae la información del departamento.</w:t>
      </w:r>
    </w:p>
    <w:p w14:paraId="75230909" w14:textId="77777777" w:rsidR="00915711" w:rsidRDefault="00B068A8">
      <w:pPr>
        <w:pStyle w:val="Textbody"/>
        <w:jc w:val="both"/>
        <w:rPr>
          <w:rFonts w:ascii="Arial" w:hAnsi="Arial" w:cs="Arial"/>
        </w:rPr>
      </w:pPr>
      <w:r>
        <w:rPr>
          <w:rFonts w:ascii="Arial" w:hAnsi="Arial" w:cs="Arial"/>
        </w:rPr>
        <w:t>País de destino por default aparecerá Colombia</w:t>
      </w:r>
    </w:p>
    <w:p w14:paraId="5C1E8A2A" w14:textId="77777777" w:rsidR="00915711" w:rsidRDefault="00B068A8">
      <w:pPr>
        <w:pStyle w:val="Textbody"/>
        <w:jc w:val="both"/>
        <w:rPr>
          <w:rFonts w:ascii="Arial" w:hAnsi="Arial" w:cs="Arial"/>
        </w:rPr>
      </w:pPr>
      <w:r>
        <w:rPr>
          <w:rFonts w:ascii="Arial" w:hAnsi="Arial" w:cs="Arial"/>
        </w:rPr>
        <w:t>Código postal de destino: El sistema carga la información desde la tabla correspon</w:t>
      </w:r>
      <w:r>
        <w:rPr>
          <w:rFonts w:ascii="Arial" w:hAnsi="Arial" w:cs="Arial"/>
        </w:rPr>
        <w:t>diente siempre y cuando la ciudad este activa para el producto seleccionado.</w:t>
      </w:r>
    </w:p>
    <w:p w14:paraId="1AA75CAE" w14:textId="77777777" w:rsidR="00915711" w:rsidRDefault="00B068A8">
      <w:pPr>
        <w:pStyle w:val="Textbody"/>
        <w:jc w:val="both"/>
        <w:rPr>
          <w:rFonts w:ascii="Arial" w:hAnsi="Arial" w:cs="Arial"/>
        </w:rPr>
      </w:pPr>
      <w:r>
        <w:rPr>
          <w:rFonts w:ascii="Arial" w:hAnsi="Arial" w:cs="Arial"/>
        </w:rPr>
        <w:t>Para (Destinatario): En este campo se registra el nombre completo y la razón social del lugar en el que debe ser entregado el envío.</w:t>
      </w:r>
    </w:p>
    <w:p w14:paraId="219B3683" w14:textId="77777777" w:rsidR="00915711" w:rsidRDefault="00B068A8">
      <w:pPr>
        <w:pStyle w:val="Textbody"/>
        <w:jc w:val="both"/>
        <w:rPr>
          <w:rFonts w:ascii="Arial" w:hAnsi="Arial" w:cs="Arial"/>
        </w:rPr>
      </w:pPr>
      <w:r>
        <w:rPr>
          <w:rFonts w:ascii="Arial" w:hAnsi="Arial" w:cs="Arial"/>
        </w:rPr>
        <w:t>Dirección: Este campo se digita en el formular</w:t>
      </w:r>
      <w:r>
        <w:rPr>
          <w:rFonts w:ascii="Arial" w:hAnsi="Arial" w:cs="Arial"/>
        </w:rPr>
        <w:t>io y corresponde a la dirección completa del destinatario.</w:t>
      </w:r>
    </w:p>
    <w:p w14:paraId="5A86F503" w14:textId="77777777" w:rsidR="00915711" w:rsidRDefault="00B068A8">
      <w:pPr>
        <w:pStyle w:val="Textbody"/>
        <w:jc w:val="both"/>
        <w:rPr>
          <w:rFonts w:ascii="Arial" w:hAnsi="Arial" w:cs="Arial"/>
        </w:rPr>
      </w:pPr>
      <w:r>
        <w:rPr>
          <w:rFonts w:ascii="Arial" w:hAnsi="Arial" w:cs="Arial"/>
        </w:rPr>
        <w:t>Teléfono: En este campo se digita el número o los números de teléfono que el cliente suministre para ubicar al destinatario del envío. Se deben incluir las extensiones e indicativos</w:t>
      </w:r>
    </w:p>
    <w:p w14:paraId="0672617D" w14:textId="77777777" w:rsidR="00915711" w:rsidRDefault="00B068A8">
      <w:pPr>
        <w:pStyle w:val="Textbody"/>
        <w:jc w:val="both"/>
        <w:rPr>
          <w:rFonts w:ascii="Arial" w:hAnsi="Arial" w:cs="Arial"/>
        </w:rPr>
      </w:pPr>
      <w:r>
        <w:rPr>
          <w:rFonts w:ascii="Arial" w:hAnsi="Arial" w:cs="Arial"/>
        </w:rPr>
        <w:t>Documento. sopo</w:t>
      </w:r>
      <w:r>
        <w:rPr>
          <w:rFonts w:ascii="Arial" w:hAnsi="Arial" w:cs="Arial"/>
        </w:rPr>
        <w:t>rte: En este campo se selecciona el tipo de documento que acompaña la mercancía y garantiza que lo recibido concuerda con lo registrado en el mismo.</w:t>
      </w:r>
    </w:p>
    <w:p w14:paraId="6D12B360" w14:textId="77777777" w:rsidR="00915711" w:rsidRDefault="00B068A8">
      <w:pPr>
        <w:pStyle w:val="Textbody"/>
        <w:jc w:val="both"/>
        <w:rPr>
          <w:rFonts w:ascii="Arial" w:hAnsi="Arial" w:cs="Arial"/>
        </w:rPr>
      </w:pPr>
      <w:r>
        <w:rPr>
          <w:rFonts w:ascii="Arial" w:hAnsi="Arial" w:cs="Arial"/>
        </w:rPr>
        <w:t>Para este caso se deben programar las siguientes opciones:</w:t>
      </w:r>
    </w:p>
    <w:p w14:paraId="01786835" w14:textId="77777777" w:rsidR="00915711" w:rsidRDefault="00B068A8">
      <w:pPr>
        <w:pStyle w:val="Textbody"/>
        <w:numPr>
          <w:ilvl w:val="0"/>
          <w:numId w:val="23"/>
        </w:numPr>
        <w:jc w:val="both"/>
        <w:rPr>
          <w:rFonts w:ascii="Arial" w:hAnsi="Arial" w:cs="Arial"/>
        </w:rPr>
      </w:pPr>
      <w:r>
        <w:rPr>
          <w:rFonts w:ascii="Arial" w:hAnsi="Arial" w:cs="Arial"/>
        </w:rPr>
        <w:t>Factura</w:t>
      </w:r>
    </w:p>
    <w:p w14:paraId="03427653" w14:textId="77777777" w:rsidR="00915711" w:rsidRDefault="00B068A8">
      <w:pPr>
        <w:pStyle w:val="Textbody"/>
        <w:numPr>
          <w:ilvl w:val="0"/>
          <w:numId w:val="23"/>
        </w:numPr>
        <w:jc w:val="both"/>
        <w:rPr>
          <w:rFonts w:ascii="Arial" w:hAnsi="Arial" w:cs="Arial"/>
        </w:rPr>
      </w:pPr>
      <w:r>
        <w:rPr>
          <w:rFonts w:ascii="Arial" w:hAnsi="Arial" w:cs="Arial"/>
        </w:rPr>
        <w:t>Orden de compra</w:t>
      </w:r>
    </w:p>
    <w:p w14:paraId="27C2030E" w14:textId="77777777" w:rsidR="00915711" w:rsidRDefault="00B068A8">
      <w:pPr>
        <w:pStyle w:val="Textbody"/>
        <w:numPr>
          <w:ilvl w:val="0"/>
          <w:numId w:val="23"/>
        </w:numPr>
        <w:jc w:val="both"/>
        <w:rPr>
          <w:rFonts w:ascii="Arial" w:hAnsi="Arial" w:cs="Arial"/>
        </w:rPr>
      </w:pPr>
      <w:r>
        <w:rPr>
          <w:rFonts w:ascii="Arial" w:hAnsi="Arial" w:cs="Arial"/>
        </w:rPr>
        <w:t>Orden de pedido</w:t>
      </w:r>
    </w:p>
    <w:p w14:paraId="58FBF833" w14:textId="77777777" w:rsidR="00915711" w:rsidRDefault="00B068A8">
      <w:pPr>
        <w:pStyle w:val="Textbody"/>
        <w:numPr>
          <w:ilvl w:val="0"/>
          <w:numId w:val="23"/>
        </w:numPr>
        <w:jc w:val="both"/>
        <w:rPr>
          <w:rFonts w:ascii="Arial" w:hAnsi="Arial" w:cs="Arial"/>
        </w:rPr>
      </w:pPr>
      <w:r>
        <w:rPr>
          <w:rFonts w:ascii="Arial" w:hAnsi="Arial" w:cs="Arial"/>
        </w:rPr>
        <w:t>Orden de salida</w:t>
      </w:r>
    </w:p>
    <w:p w14:paraId="556DB25A" w14:textId="77777777" w:rsidR="00915711" w:rsidRDefault="00B068A8">
      <w:pPr>
        <w:pStyle w:val="Textbody"/>
        <w:numPr>
          <w:ilvl w:val="0"/>
          <w:numId w:val="23"/>
        </w:numPr>
        <w:jc w:val="both"/>
        <w:rPr>
          <w:rFonts w:ascii="Arial" w:hAnsi="Arial" w:cs="Arial"/>
        </w:rPr>
      </w:pPr>
      <w:r>
        <w:rPr>
          <w:rFonts w:ascii="Arial" w:hAnsi="Arial" w:cs="Arial"/>
        </w:rPr>
        <w:t>Remisión</w:t>
      </w:r>
    </w:p>
    <w:p w14:paraId="6C60058D" w14:textId="77777777" w:rsidR="00915711" w:rsidRDefault="00B068A8">
      <w:pPr>
        <w:pStyle w:val="Textbody"/>
        <w:numPr>
          <w:ilvl w:val="0"/>
          <w:numId w:val="23"/>
        </w:numPr>
        <w:jc w:val="both"/>
        <w:rPr>
          <w:rFonts w:ascii="Arial" w:hAnsi="Arial" w:cs="Arial"/>
        </w:rPr>
      </w:pPr>
      <w:r>
        <w:rPr>
          <w:rFonts w:ascii="Arial" w:hAnsi="Arial" w:cs="Arial"/>
        </w:rPr>
        <w:t xml:space="preserve">Planilla </w:t>
      </w:r>
    </w:p>
    <w:p w14:paraId="3AC1F0C7" w14:textId="77777777" w:rsidR="00915711" w:rsidRDefault="00B068A8">
      <w:pPr>
        <w:pStyle w:val="Textbody"/>
        <w:numPr>
          <w:ilvl w:val="0"/>
          <w:numId w:val="23"/>
        </w:numPr>
        <w:jc w:val="both"/>
        <w:rPr>
          <w:rFonts w:ascii="Arial" w:hAnsi="Arial" w:cs="Arial"/>
        </w:rPr>
      </w:pPr>
      <w:r>
        <w:rPr>
          <w:rFonts w:ascii="Arial" w:hAnsi="Arial" w:cs="Arial"/>
        </w:rPr>
        <w:t>Otros</w:t>
      </w:r>
    </w:p>
    <w:p w14:paraId="3D3ED431" w14:textId="77777777" w:rsidR="00915711" w:rsidRDefault="00B068A8">
      <w:pPr>
        <w:pStyle w:val="Textbody"/>
        <w:jc w:val="both"/>
        <w:rPr>
          <w:rFonts w:ascii="Arial" w:hAnsi="Arial" w:cs="Arial"/>
        </w:rPr>
      </w:pPr>
      <w:r>
        <w:rPr>
          <w:rFonts w:ascii="Arial" w:hAnsi="Arial" w:cs="Arial"/>
        </w:rPr>
        <w:t>Numero: En este campo se digita el número del documento que soporta la mercancía recibida.</w:t>
      </w:r>
    </w:p>
    <w:p w14:paraId="2E5F23BC" w14:textId="77777777" w:rsidR="00915711" w:rsidRDefault="00B068A8">
      <w:pPr>
        <w:pStyle w:val="Textbody"/>
        <w:jc w:val="both"/>
        <w:rPr>
          <w:rFonts w:ascii="Arial" w:hAnsi="Arial" w:cs="Arial"/>
        </w:rPr>
      </w:pPr>
      <w:r>
        <w:rPr>
          <w:rFonts w:ascii="Arial" w:hAnsi="Arial" w:cs="Arial"/>
        </w:rPr>
        <w:t xml:space="preserve">Tiempo de entrega: En este campo el sistema registra el tiempo en días que tarda el envío en llegar a su destino. La </w:t>
      </w:r>
      <w:r>
        <w:rPr>
          <w:rFonts w:ascii="Arial" w:hAnsi="Arial" w:cs="Arial"/>
        </w:rPr>
        <w:t>información la toma de la tabla de acuerdo con el tipo de producto.</w:t>
      </w:r>
    </w:p>
    <w:p w14:paraId="12EAA529" w14:textId="77777777" w:rsidR="00915711" w:rsidRDefault="00B068A8">
      <w:pPr>
        <w:pStyle w:val="Ttulo2"/>
        <w:rPr>
          <w:shd w:val="clear" w:color="auto" w:fill="FFFF00"/>
        </w:rPr>
      </w:pPr>
      <w:r>
        <w:rPr>
          <w:shd w:val="clear" w:color="auto" w:fill="FFFF00"/>
        </w:rPr>
        <w:t>Modulo Contratos</w:t>
      </w:r>
    </w:p>
    <w:p w14:paraId="4ECEE2C5" w14:textId="77777777" w:rsidR="00915711" w:rsidRDefault="00B068A8">
      <w:pPr>
        <w:pStyle w:val="Textbody"/>
        <w:jc w:val="both"/>
        <w:rPr>
          <w:rFonts w:ascii="Arial" w:hAnsi="Arial" w:cs="Arial"/>
          <w:lang w:val="es-CL"/>
        </w:rPr>
      </w:pPr>
      <w:r>
        <w:rPr>
          <w:rFonts w:ascii="Arial" w:hAnsi="Arial" w:cs="Arial"/>
          <w:lang w:val="es-CL"/>
        </w:rPr>
        <w:t>Este módulo permite el registro contractual que posee la entidad con clientes y consignatarios, deberá permitir el registro de:</w:t>
      </w:r>
    </w:p>
    <w:p w14:paraId="71DE8757" w14:textId="77777777" w:rsidR="00915711" w:rsidRDefault="00B068A8">
      <w:pPr>
        <w:pStyle w:val="Textbody"/>
        <w:jc w:val="both"/>
      </w:pPr>
      <w:r>
        <w:rPr>
          <w:rFonts w:ascii="Arial" w:hAnsi="Arial" w:cs="Arial"/>
          <w:noProof/>
          <w:lang w:eastAsia="es-CO"/>
        </w:rPr>
        <w:drawing>
          <wp:inline distT="0" distB="0" distL="0" distR="0" wp14:anchorId="3F97A8E6" wp14:editId="38374A42">
            <wp:extent cx="5612129" cy="2814322"/>
            <wp:effectExtent l="0" t="0" r="7621" b="5078"/>
            <wp:docPr id="5"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612129" cy="2814322"/>
                    </a:xfrm>
                    <a:prstGeom prst="rect">
                      <a:avLst/>
                    </a:prstGeom>
                    <a:noFill/>
                    <a:ln>
                      <a:noFill/>
                      <a:prstDash/>
                    </a:ln>
                  </pic:spPr>
                </pic:pic>
              </a:graphicData>
            </a:graphic>
          </wp:inline>
        </w:drawing>
      </w:r>
    </w:p>
    <w:p w14:paraId="00FB0467" w14:textId="77777777" w:rsidR="00915711" w:rsidRDefault="00B068A8">
      <w:pPr>
        <w:pStyle w:val="Textbody"/>
        <w:jc w:val="both"/>
        <w:rPr>
          <w:rFonts w:ascii="Arial" w:hAnsi="Arial" w:cs="Arial"/>
        </w:rPr>
      </w:pPr>
      <w:r>
        <w:rPr>
          <w:rFonts w:ascii="Arial" w:hAnsi="Arial" w:cs="Arial"/>
        </w:rPr>
        <w:t>Número del Contrato podrá ser auto numéri</w:t>
      </w:r>
      <w:r>
        <w:rPr>
          <w:rFonts w:ascii="Arial" w:hAnsi="Arial" w:cs="Arial"/>
        </w:rPr>
        <w:t>co si es definido por la entidad podrá ser alfanumérico pero el sistema la parte alfabética debe ponerla en un campo separado del número.</w:t>
      </w:r>
    </w:p>
    <w:p w14:paraId="38E49732" w14:textId="77777777" w:rsidR="00915711" w:rsidRDefault="00B068A8">
      <w:pPr>
        <w:pStyle w:val="Textbody"/>
        <w:jc w:val="both"/>
        <w:rPr>
          <w:rFonts w:ascii="Arial" w:hAnsi="Arial" w:cs="Arial"/>
        </w:rPr>
      </w:pPr>
      <w:r>
        <w:rPr>
          <w:rFonts w:ascii="Arial" w:hAnsi="Arial" w:cs="Arial"/>
        </w:rPr>
        <w:t>Objeto del Contrato</w:t>
      </w:r>
    </w:p>
    <w:p w14:paraId="34892059" w14:textId="77777777" w:rsidR="00915711" w:rsidRDefault="00B068A8">
      <w:pPr>
        <w:pStyle w:val="Textbody"/>
        <w:jc w:val="both"/>
        <w:rPr>
          <w:rFonts w:ascii="Arial" w:hAnsi="Arial" w:cs="Arial"/>
        </w:rPr>
      </w:pPr>
      <w:r>
        <w:rPr>
          <w:rFonts w:ascii="Arial" w:hAnsi="Arial" w:cs="Arial"/>
        </w:rPr>
        <w:t>Cliente o proveedor (consignatario) deberá poder registrarse la razón social y numero de Nit de ma</w:t>
      </w:r>
      <w:r>
        <w:rPr>
          <w:rFonts w:ascii="Arial" w:hAnsi="Arial" w:cs="Arial"/>
        </w:rPr>
        <w:t>nera independiente el digito de verificación será en un capo separado y será un valor calculado.</w:t>
      </w:r>
    </w:p>
    <w:p w14:paraId="0BAACAB4" w14:textId="77777777" w:rsidR="00915711" w:rsidRDefault="00B068A8">
      <w:pPr>
        <w:pStyle w:val="Textbody"/>
        <w:jc w:val="both"/>
        <w:rPr>
          <w:rFonts w:ascii="Arial" w:hAnsi="Arial" w:cs="Arial"/>
        </w:rPr>
      </w:pPr>
      <w:r>
        <w:rPr>
          <w:rFonts w:ascii="Arial" w:hAnsi="Arial" w:cs="Arial"/>
        </w:rPr>
        <w:t>Valor del Contrato</w:t>
      </w:r>
    </w:p>
    <w:p w14:paraId="322F2319" w14:textId="77777777" w:rsidR="00915711" w:rsidRDefault="00B068A8">
      <w:pPr>
        <w:pStyle w:val="Textbody"/>
        <w:jc w:val="both"/>
        <w:rPr>
          <w:rFonts w:ascii="Arial" w:hAnsi="Arial" w:cs="Arial"/>
        </w:rPr>
      </w:pPr>
      <w:r>
        <w:rPr>
          <w:rFonts w:ascii="Arial" w:hAnsi="Arial" w:cs="Arial"/>
        </w:rPr>
        <w:t>Estado: este deberá ser en proceso en ejecución o finalizado de acuerdo a los estados que designe la entidad para dicha labor</w:t>
      </w:r>
    </w:p>
    <w:p w14:paraId="55624967" w14:textId="77777777" w:rsidR="00915711" w:rsidRDefault="00B068A8">
      <w:pPr>
        <w:pStyle w:val="Textbody"/>
        <w:jc w:val="both"/>
        <w:rPr>
          <w:rFonts w:ascii="Arial" w:hAnsi="Arial" w:cs="Arial"/>
        </w:rPr>
      </w:pPr>
      <w:r>
        <w:rPr>
          <w:rFonts w:ascii="Arial" w:hAnsi="Arial" w:cs="Arial"/>
        </w:rPr>
        <w:t>Fecha de inici</w:t>
      </w:r>
      <w:r>
        <w:rPr>
          <w:rFonts w:ascii="Arial" w:hAnsi="Arial" w:cs="Arial"/>
        </w:rPr>
        <w:t xml:space="preserve">o: fecha de inicio contractual </w:t>
      </w:r>
    </w:p>
    <w:p w14:paraId="36A6CDA9" w14:textId="77777777" w:rsidR="00915711" w:rsidRDefault="00B068A8">
      <w:pPr>
        <w:pStyle w:val="Textbody"/>
        <w:jc w:val="both"/>
        <w:rPr>
          <w:rFonts w:ascii="Arial" w:hAnsi="Arial" w:cs="Arial"/>
        </w:rPr>
      </w:pPr>
      <w:r>
        <w:rPr>
          <w:rFonts w:ascii="Arial" w:hAnsi="Arial" w:cs="Arial"/>
        </w:rPr>
        <w:t>Fecha de finalización: es la fecha en la cual se finaliza el primer contrato generado con el cliente.</w:t>
      </w:r>
    </w:p>
    <w:p w14:paraId="382C8CAF" w14:textId="77777777" w:rsidR="00915711" w:rsidRDefault="00B068A8">
      <w:pPr>
        <w:pStyle w:val="Textbody"/>
        <w:jc w:val="both"/>
        <w:rPr>
          <w:rFonts w:ascii="Arial" w:hAnsi="Arial" w:cs="Arial"/>
        </w:rPr>
      </w:pPr>
      <w:r>
        <w:rPr>
          <w:rFonts w:ascii="Arial" w:hAnsi="Arial" w:cs="Arial"/>
        </w:rPr>
        <w:t>Fecha de renovación: estas corresponden a las fechas de renovación contractual.  El sistema debe dar la opción para adicio</w:t>
      </w:r>
      <w:r>
        <w:rPr>
          <w:rFonts w:ascii="Arial" w:hAnsi="Arial" w:cs="Arial"/>
        </w:rPr>
        <w:t>nar tantas fechas como sea necesario de acuerdo con las renovaciones de contrato generadas con el cliente.</w:t>
      </w:r>
    </w:p>
    <w:p w14:paraId="201DE992" w14:textId="77777777" w:rsidR="00915711" w:rsidRDefault="00B068A8">
      <w:pPr>
        <w:pStyle w:val="Textbody"/>
        <w:jc w:val="both"/>
        <w:rPr>
          <w:rFonts w:ascii="Arial" w:hAnsi="Arial" w:cs="Arial"/>
        </w:rPr>
      </w:pPr>
      <w:r>
        <w:rPr>
          <w:rFonts w:ascii="Arial" w:hAnsi="Arial" w:cs="Arial"/>
        </w:rPr>
        <w:t>Fecha de finalización de renovaciones: estas fechas estarán en acuerdo con la negociación establecida con el cliente.</w:t>
      </w:r>
    </w:p>
    <w:p w14:paraId="36965145" w14:textId="77777777" w:rsidR="00915711" w:rsidRDefault="00B068A8">
      <w:pPr>
        <w:pStyle w:val="Textbody"/>
        <w:jc w:val="both"/>
        <w:rPr>
          <w:rFonts w:ascii="Arial" w:hAnsi="Arial" w:cs="Arial"/>
        </w:rPr>
      </w:pPr>
      <w:r>
        <w:rPr>
          <w:rFonts w:ascii="Arial" w:hAnsi="Arial" w:cs="Arial"/>
        </w:rPr>
        <w:t>Cortes de facturación y Recaudo</w:t>
      </w:r>
      <w:r>
        <w:rPr>
          <w:rFonts w:ascii="Arial" w:hAnsi="Arial" w:cs="Arial"/>
        </w:rPr>
        <w:t xml:space="preserve"> de cartera: La facturación se puede dar en cortes semanales, quincenales y mensuales. El recaudo es igual, semanal, quincenal, mensual, 45 o 60 días.</w:t>
      </w:r>
    </w:p>
    <w:p w14:paraId="3FB885A1" w14:textId="77777777" w:rsidR="00915711" w:rsidRDefault="00B068A8">
      <w:pPr>
        <w:pStyle w:val="Textbody"/>
        <w:jc w:val="both"/>
        <w:rPr>
          <w:rFonts w:ascii="Arial" w:hAnsi="Arial" w:cs="Arial"/>
        </w:rPr>
      </w:pPr>
      <w:r>
        <w:rPr>
          <w:rFonts w:ascii="Arial" w:hAnsi="Arial" w:cs="Arial"/>
        </w:rPr>
        <w:t>Información general</w:t>
      </w:r>
    </w:p>
    <w:p w14:paraId="24EB48DB" w14:textId="77777777" w:rsidR="00915711" w:rsidRDefault="00B068A8">
      <w:pPr>
        <w:pStyle w:val="Textbody"/>
        <w:jc w:val="both"/>
        <w:rPr>
          <w:rFonts w:ascii="Arial" w:hAnsi="Arial" w:cs="Arial"/>
        </w:rPr>
      </w:pPr>
      <w:r>
        <w:rPr>
          <w:rFonts w:ascii="Arial" w:hAnsi="Arial" w:cs="Arial"/>
        </w:rPr>
        <w:t xml:space="preserve">Condiciones </w:t>
      </w:r>
    </w:p>
    <w:p w14:paraId="7156CB74" w14:textId="77777777" w:rsidR="00915711" w:rsidRDefault="00B068A8">
      <w:pPr>
        <w:pStyle w:val="Textbody"/>
        <w:jc w:val="both"/>
        <w:rPr>
          <w:rFonts w:ascii="Arial" w:hAnsi="Arial" w:cs="Arial"/>
        </w:rPr>
      </w:pPr>
      <w:r>
        <w:rPr>
          <w:rFonts w:ascii="Arial" w:hAnsi="Arial" w:cs="Arial"/>
        </w:rPr>
        <w:t>Documentos del Proveedor</w:t>
      </w:r>
    </w:p>
    <w:p w14:paraId="29C80F70" w14:textId="77777777" w:rsidR="00915711" w:rsidRDefault="00B068A8">
      <w:pPr>
        <w:pStyle w:val="Textbody"/>
        <w:jc w:val="both"/>
        <w:rPr>
          <w:rFonts w:ascii="Arial" w:hAnsi="Arial" w:cs="Arial"/>
        </w:rPr>
      </w:pPr>
      <w:r>
        <w:rPr>
          <w:rFonts w:ascii="Arial" w:hAnsi="Arial" w:cs="Arial"/>
        </w:rPr>
        <w:t xml:space="preserve">Documentos del contrato </w:t>
      </w:r>
    </w:p>
    <w:p w14:paraId="7B04FD8C" w14:textId="77777777" w:rsidR="00915711" w:rsidRDefault="00B068A8">
      <w:pPr>
        <w:pStyle w:val="Textbody"/>
        <w:jc w:val="both"/>
        <w:rPr>
          <w:rFonts w:ascii="Arial" w:hAnsi="Arial" w:cs="Arial"/>
        </w:rPr>
      </w:pPr>
      <w:r>
        <w:rPr>
          <w:rFonts w:ascii="Arial" w:hAnsi="Arial" w:cs="Arial"/>
        </w:rPr>
        <w:t>Ejecución del contrato</w:t>
      </w:r>
      <w:r>
        <w:rPr>
          <w:rFonts w:ascii="Arial" w:hAnsi="Arial" w:cs="Arial"/>
        </w:rPr>
        <w:t xml:space="preserve"> este está determinado en tiempo y se regirá con el avance o ejecución de las obligaciones del mismo.</w:t>
      </w:r>
    </w:p>
    <w:p w14:paraId="097FD71A" w14:textId="77777777" w:rsidR="00915711" w:rsidRDefault="00B068A8">
      <w:pPr>
        <w:pStyle w:val="Textbody"/>
        <w:jc w:val="both"/>
        <w:rPr>
          <w:rFonts w:ascii="Arial" w:hAnsi="Arial" w:cs="Arial"/>
        </w:rPr>
      </w:pPr>
      <w:r>
        <w:rPr>
          <w:rFonts w:ascii="Arial" w:hAnsi="Arial" w:cs="Arial"/>
        </w:rPr>
        <w:t xml:space="preserve">Modificaciones del contrato </w:t>
      </w:r>
    </w:p>
    <w:p w14:paraId="086BC203" w14:textId="77777777" w:rsidR="00915711" w:rsidRDefault="00B068A8">
      <w:pPr>
        <w:pStyle w:val="Textbody"/>
        <w:jc w:val="both"/>
        <w:rPr>
          <w:rFonts w:ascii="Arial" w:hAnsi="Arial" w:cs="Arial"/>
        </w:rPr>
      </w:pPr>
      <w:r>
        <w:rPr>
          <w:rFonts w:ascii="Arial" w:hAnsi="Arial" w:cs="Arial"/>
        </w:rPr>
        <w:t>Centro de Costo</w:t>
      </w:r>
    </w:p>
    <w:p w14:paraId="28FE9E18" w14:textId="77777777" w:rsidR="00915711" w:rsidRDefault="00B068A8">
      <w:pPr>
        <w:pStyle w:val="Textbody"/>
        <w:jc w:val="both"/>
        <w:rPr>
          <w:rFonts w:ascii="Arial" w:hAnsi="Arial" w:cs="Arial"/>
        </w:rPr>
      </w:pPr>
      <w:r>
        <w:rPr>
          <w:rFonts w:ascii="Arial" w:hAnsi="Arial" w:cs="Arial"/>
        </w:rPr>
        <w:t>Incumplimientos</w:t>
      </w:r>
    </w:p>
    <w:p w14:paraId="4B03D09D" w14:textId="77777777" w:rsidR="00915711" w:rsidRDefault="00B068A8">
      <w:pPr>
        <w:pStyle w:val="Textbody"/>
        <w:jc w:val="both"/>
        <w:rPr>
          <w:rFonts w:ascii="Arial" w:hAnsi="Arial" w:cs="Arial"/>
        </w:rPr>
      </w:pPr>
      <w:r>
        <w:rPr>
          <w:rFonts w:ascii="Arial" w:hAnsi="Arial" w:cs="Arial"/>
        </w:rPr>
        <w:t xml:space="preserve">Acuerdo o Política de servicio, esta se registrará con cada cliente se registran datos </w:t>
      </w:r>
      <w:r>
        <w:rPr>
          <w:rFonts w:ascii="Arial" w:hAnsi="Arial" w:cs="Arial"/>
        </w:rPr>
        <w:t>como los días de recolección, las horas de recogida, tratamiento, empaque y condiciones especiales que se deban tener en cuenta para realizar las actividades acordes con las obligaciones contractuales.</w:t>
      </w:r>
    </w:p>
    <w:p w14:paraId="6C670554" w14:textId="77777777" w:rsidR="00915711" w:rsidRDefault="00915711">
      <w:pPr>
        <w:pStyle w:val="Textbody"/>
        <w:rPr>
          <w:rFonts w:ascii="Arial" w:hAnsi="Arial" w:cs="Arial"/>
          <w:lang w:val="es-CL"/>
        </w:rPr>
      </w:pPr>
    </w:p>
    <w:p w14:paraId="47444FBE" w14:textId="77777777" w:rsidR="00915711" w:rsidRDefault="00B068A8">
      <w:pPr>
        <w:pStyle w:val="Ttulo2"/>
      </w:pPr>
      <w:r>
        <w:t>Módulo de Auditoria:</w:t>
      </w:r>
    </w:p>
    <w:p w14:paraId="22B3F8FA" w14:textId="77777777" w:rsidR="00915711" w:rsidRDefault="00B068A8">
      <w:pPr>
        <w:pStyle w:val="Textbody"/>
        <w:jc w:val="both"/>
        <w:rPr>
          <w:rFonts w:ascii="Arial" w:hAnsi="Arial" w:cs="Arial"/>
          <w:lang w:val="es-CL"/>
        </w:rPr>
      </w:pPr>
      <w:r>
        <w:rPr>
          <w:rFonts w:ascii="Arial" w:hAnsi="Arial" w:cs="Arial"/>
          <w:lang w:val="es-CL"/>
        </w:rPr>
        <w:t>El módulo de auditoria tendrá de</w:t>
      </w:r>
      <w:r>
        <w:rPr>
          <w:rFonts w:ascii="Arial" w:hAnsi="Arial" w:cs="Arial"/>
          <w:lang w:val="es-CL"/>
        </w:rPr>
        <w:t xml:space="preserve">ntro de su gestión la información básica de las transacciones con el usuario, hora y fecha, descripción o el concepto, respectivo las cuales tendrá toda anulación hecha de registros dentro del sistema para este módulo solo un rol especifico podrá realizar </w:t>
      </w:r>
      <w:r>
        <w:rPr>
          <w:rFonts w:ascii="Arial" w:hAnsi="Arial" w:cs="Arial"/>
          <w:lang w:val="es-CL"/>
        </w:rPr>
        <w:t>dicha labor.</w:t>
      </w:r>
    </w:p>
    <w:p w14:paraId="6D635733" w14:textId="77777777" w:rsidR="00915711" w:rsidRDefault="00915711">
      <w:pPr>
        <w:pStyle w:val="Textbody"/>
        <w:rPr>
          <w:rFonts w:ascii="Arial" w:hAnsi="Arial" w:cs="Arial"/>
          <w:lang w:val="es-CL"/>
        </w:rPr>
      </w:pPr>
    </w:p>
    <w:p w14:paraId="17152B34" w14:textId="77777777" w:rsidR="00915711" w:rsidRDefault="00B068A8">
      <w:pPr>
        <w:pStyle w:val="Ttulo2"/>
      </w:pPr>
      <w:r>
        <w:t>Módulo de PQRS:</w:t>
      </w:r>
    </w:p>
    <w:p w14:paraId="22271E1E" w14:textId="77777777" w:rsidR="00915711" w:rsidRDefault="00B068A8">
      <w:pPr>
        <w:pStyle w:val="Standard"/>
        <w:jc w:val="both"/>
        <w:rPr>
          <w:rFonts w:ascii="Arial" w:hAnsi="Arial" w:cs="Arial"/>
        </w:rPr>
      </w:pPr>
      <w:r>
        <w:rPr>
          <w:rFonts w:ascii="Arial" w:hAnsi="Arial" w:cs="Arial"/>
        </w:rPr>
        <w:t xml:space="preserve">Este módulo tendrá como funcionalidad primaria la medición de la satisfacción del cliente, está  relacionado con todas las áreas  del negocio y debe ser controlado por un área especifica encontrando respuestas oportunas a sus </w:t>
      </w:r>
      <w:r>
        <w:rPr>
          <w:rFonts w:ascii="Arial" w:hAnsi="Arial" w:cs="Arial"/>
        </w:rPr>
        <w:t>solicitudes, con el fin de mejorar así la prestación del servicio al usuario para el manejo de las respuesta con tiempos determinados y solución de los mismos, debe tener una actualización de manera automática desde el momento de la generación de la PQR po</w:t>
      </w:r>
      <w:r>
        <w:rPr>
          <w:rFonts w:ascii="Arial" w:hAnsi="Arial" w:cs="Arial"/>
        </w:rPr>
        <w:t>r parte del cliente hasta la solución del mismo, a través de acciones de mejora en el desempeño de los procesos</w:t>
      </w:r>
    </w:p>
    <w:p w14:paraId="51BB2F87" w14:textId="77777777" w:rsidR="00915711" w:rsidRDefault="00B068A8">
      <w:pPr>
        <w:pStyle w:val="Standard"/>
        <w:numPr>
          <w:ilvl w:val="0"/>
          <w:numId w:val="24"/>
        </w:numPr>
        <w:jc w:val="both"/>
        <w:rPr>
          <w:rFonts w:ascii="Arial" w:hAnsi="Arial" w:cs="Arial"/>
        </w:rPr>
      </w:pPr>
      <w:r>
        <w:rPr>
          <w:rFonts w:ascii="Arial" w:hAnsi="Arial" w:cs="Arial"/>
        </w:rPr>
        <w:t>la recepción de las PQR se hace por medio de la radicación de las mismas y están establecidas de forma escrita, verbal, telefónica o correo elec</w:t>
      </w:r>
      <w:r>
        <w:rPr>
          <w:rFonts w:ascii="Arial" w:hAnsi="Arial" w:cs="Arial"/>
        </w:rPr>
        <w:t>trónico en donde se debe radicar la solicitud en el módulo de PQR.</w:t>
      </w:r>
    </w:p>
    <w:p w14:paraId="151B2497" w14:textId="77777777" w:rsidR="00915711" w:rsidRDefault="00B068A8">
      <w:pPr>
        <w:pStyle w:val="Standard"/>
        <w:numPr>
          <w:ilvl w:val="0"/>
          <w:numId w:val="24"/>
        </w:numPr>
        <w:jc w:val="both"/>
        <w:rPr>
          <w:rFonts w:ascii="Arial" w:hAnsi="Arial" w:cs="Arial"/>
        </w:rPr>
      </w:pPr>
      <w:r>
        <w:rPr>
          <w:rFonts w:ascii="Arial" w:hAnsi="Arial" w:cs="Arial"/>
        </w:rPr>
        <w:t>Se debe llenar el formulario del módulo de PQR que estará disponible para el cliente vía WEB, al cual el usuario tendrá acceso rápido y efectivo en el módulo al diligenciar su solicitud o c</w:t>
      </w:r>
      <w:r>
        <w:rPr>
          <w:rFonts w:ascii="Arial" w:hAnsi="Arial" w:cs="Arial"/>
        </w:rPr>
        <w:t>omentario.</w:t>
      </w:r>
    </w:p>
    <w:p w14:paraId="4D576077" w14:textId="77777777" w:rsidR="00915711" w:rsidRDefault="00B068A8">
      <w:pPr>
        <w:pStyle w:val="Standard"/>
        <w:numPr>
          <w:ilvl w:val="0"/>
          <w:numId w:val="24"/>
        </w:numPr>
        <w:jc w:val="both"/>
        <w:rPr>
          <w:rFonts w:ascii="Arial" w:hAnsi="Arial" w:cs="Arial"/>
        </w:rPr>
      </w:pPr>
      <w:r>
        <w:rPr>
          <w:rFonts w:ascii="Arial" w:hAnsi="Arial" w:cs="Arial"/>
        </w:rPr>
        <w:t>Todas las PQRS, serán ingresadas el software en el módulo de PQR y estarán disponibles en el perfil del usuario Administrador, recibirá de manera automática las PQRS al correo destinado para este proceso y respectivamente en el módulo asignado.</w:t>
      </w:r>
    </w:p>
    <w:p w14:paraId="2C1C8422" w14:textId="77777777" w:rsidR="00915711" w:rsidRDefault="00B068A8">
      <w:pPr>
        <w:pStyle w:val="Standard"/>
        <w:numPr>
          <w:ilvl w:val="0"/>
          <w:numId w:val="24"/>
        </w:numPr>
        <w:jc w:val="both"/>
        <w:rPr>
          <w:rFonts w:ascii="Arial" w:hAnsi="Arial" w:cs="Arial"/>
        </w:rPr>
      </w:pPr>
      <w:r>
        <w:rPr>
          <w:rFonts w:ascii="Arial" w:hAnsi="Arial" w:cs="Arial"/>
        </w:rPr>
        <w:t>Todas las PQRS, deben tener una respuesta objetiva, coherente, responsable y oportuna al cliente, obteniendo mayor satisfacción.</w:t>
      </w:r>
    </w:p>
    <w:p w14:paraId="5D05CA17" w14:textId="77777777" w:rsidR="00915711" w:rsidRDefault="00B068A8">
      <w:pPr>
        <w:pStyle w:val="Standard"/>
        <w:numPr>
          <w:ilvl w:val="0"/>
          <w:numId w:val="24"/>
        </w:numPr>
        <w:jc w:val="both"/>
        <w:rPr>
          <w:rFonts w:ascii="Arial" w:hAnsi="Arial" w:cs="Arial"/>
        </w:rPr>
      </w:pPr>
      <w:r>
        <w:rPr>
          <w:rFonts w:ascii="Arial" w:hAnsi="Arial" w:cs="Arial"/>
        </w:rPr>
        <w:t xml:space="preserve">Con el fin de dar formalismo y unificar las respuestas en cuanto a imagen, deben ser enviadas adjuntas y realizarse en hoja </w:t>
      </w:r>
      <w:r>
        <w:rPr>
          <w:rFonts w:ascii="Arial" w:hAnsi="Arial" w:cs="Arial"/>
        </w:rPr>
        <w:t>membrete institucional, cumpliendo con los parámetros establecidos en el manual de imagen e identidad institucional.</w:t>
      </w:r>
    </w:p>
    <w:p w14:paraId="4226C7F8" w14:textId="77777777" w:rsidR="00915711" w:rsidRDefault="00B068A8">
      <w:pPr>
        <w:pStyle w:val="Standard"/>
        <w:numPr>
          <w:ilvl w:val="0"/>
          <w:numId w:val="24"/>
        </w:numPr>
        <w:jc w:val="both"/>
        <w:rPr>
          <w:rFonts w:ascii="Arial" w:hAnsi="Arial" w:cs="Arial"/>
        </w:rPr>
      </w:pPr>
      <w:r>
        <w:rPr>
          <w:rFonts w:ascii="Arial" w:hAnsi="Arial" w:cs="Arial"/>
        </w:rPr>
        <w:t xml:space="preserve">Cada una de las áreas y procesos, designará un responsable para dar respuesta a las diferentes PQRS por medio del software en el módulo de </w:t>
      </w:r>
      <w:r>
        <w:rPr>
          <w:rFonts w:ascii="Arial" w:hAnsi="Arial" w:cs="Arial"/>
        </w:rPr>
        <w:t>PQR, es importante que el líder de cada área, es el responsable del tipo de respuesta, por lo tanto, deberá conocer y aprobar la comunicación que se enviará a Administrador del Módulo.</w:t>
      </w:r>
    </w:p>
    <w:p w14:paraId="64D25959" w14:textId="77777777" w:rsidR="00915711" w:rsidRDefault="00B068A8">
      <w:pPr>
        <w:pStyle w:val="Standard"/>
        <w:numPr>
          <w:ilvl w:val="0"/>
          <w:numId w:val="24"/>
        </w:numPr>
        <w:jc w:val="both"/>
        <w:rPr>
          <w:rFonts w:ascii="Arial" w:hAnsi="Arial" w:cs="Arial"/>
        </w:rPr>
      </w:pPr>
      <w:r>
        <w:rPr>
          <w:rFonts w:ascii="Arial" w:hAnsi="Arial" w:cs="Arial"/>
        </w:rPr>
        <w:t>Cuando el área o modulo tenga la respectiva respuesta en los tiempos de</w:t>
      </w:r>
      <w:r>
        <w:rPr>
          <w:rFonts w:ascii="Arial" w:hAnsi="Arial" w:cs="Arial"/>
        </w:rPr>
        <w:t>terminados, deberá enviarla al Administrador asignado en el el software del Módulo PQRS; para que se centralice la información haciendo el envío de la misma.</w:t>
      </w:r>
    </w:p>
    <w:p w14:paraId="74BA8684" w14:textId="77777777" w:rsidR="00915711" w:rsidRDefault="00B068A8">
      <w:pPr>
        <w:pStyle w:val="Standard"/>
        <w:numPr>
          <w:ilvl w:val="0"/>
          <w:numId w:val="24"/>
        </w:numPr>
        <w:jc w:val="both"/>
        <w:rPr>
          <w:rFonts w:ascii="Arial" w:hAnsi="Arial" w:cs="Arial"/>
        </w:rPr>
      </w:pPr>
      <w:r>
        <w:rPr>
          <w:rFonts w:ascii="Arial" w:hAnsi="Arial" w:cs="Arial"/>
        </w:rPr>
        <w:t>El módulo de PQR es el encargado de velar por la administración y las respuestas a las PQRS en los</w:t>
      </w:r>
      <w:r>
        <w:rPr>
          <w:rFonts w:ascii="Arial" w:hAnsi="Arial" w:cs="Arial"/>
        </w:rPr>
        <w:t xml:space="preserve"> tiempos establecidos, con esto se infiere que le modulo tendrá un tema de alertas o mensajería el cual informará vencimientos de acuerdo a la parametrización establecida para cada tipo de PQR</w:t>
      </w:r>
    </w:p>
    <w:p w14:paraId="32C77854" w14:textId="77777777" w:rsidR="00915711" w:rsidRDefault="00B068A8">
      <w:pPr>
        <w:pStyle w:val="Standard"/>
        <w:numPr>
          <w:ilvl w:val="0"/>
          <w:numId w:val="24"/>
        </w:numPr>
        <w:jc w:val="both"/>
        <w:rPr>
          <w:rFonts w:ascii="Arial" w:hAnsi="Arial" w:cs="Arial"/>
        </w:rPr>
      </w:pPr>
      <w:r>
        <w:rPr>
          <w:rFonts w:ascii="Arial" w:hAnsi="Arial" w:cs="Arial"/>
        </w:rPr>
        <w:t xml:space="preserve">El módulo de PQR revisará diariamente y responderá al usuario, </w:t>
      </w:r>
      <w:r>
        <w:rPr>
          <w:rFonts w:ascii="Arial" w:hAnsi="Arial" w:cs="Arial"/>
        </w:rPr>
        <w:t>desde los correos electrónicos parametrizados corporativos por los cuales se canalizarán todas la PQRDS, agradeciendo y dando confirmación de haber recibido la respuesta se debe señalar los tiempos establecidos de respuesta y/o solución a su solicitud.</w:t>
      </w:r>
    </w:p>
    <w:p w14:paraId="29600A74" w14:textId="77777777" w:rsidR="00915711" w:rsidRDefault="00915711">
      <w:pPr>
        <w:pStyle w:val="Standard"/>
        <w:rPr>
          <w:rFonts w:ascii="Arial" w:hAnsi="Arial" w:cs="Arial"/>
        </w:rPr>
      </w:pPr>
    </w:p>
    <w:p w14:paraId="647DD91B" w14:textId="77777777" w:rsidR="00915711" w:rsidRDefault="00B068A8">
      <w:pPr>
        <w:pStyle w:val="Ttulo"/>
        <w:numPr>
          <w:ilvl w:val="0"/>
          <w:numId w:val="9"/>
        </w:numPr>
        <w:spacing w:after="0"/>
        <w:jc w:val="left"/>
        <w:outlineLvl w:val="9"/>
      </w:pPr>
      <w:bookmarkStart w:id="5" w:name="_Toc9847058"/>
      <w:bookmarkStart w:id="6" w:name="_Toc9846021"/>
      <w:r>
        <w:rPr>
          <w:rFonts w:ascii="Arial" w:hAnsi="Arial" w:cs="Arial"/>
          <w:sz w:val="22"/>
          <w:szCs w:val="22"/>
          <w:shd w:val="clear" w:color="auto" w:fill="FFFF00"/>
        </w:rPr>
        <w:t>IM</w:t>
      </w:r>
      <w:r>
        <w:rPr>
          <w:rFonts w:ascii="Arial" w:hAnsi="Arial" w:cs="Arial"/>
          <w:sz w:val="22"/>
          <w:szCs w:val="22"/>
          <w:shd w:val="clear" w:color="auto" w:fill="FFFF00"/>
        </w:rPr>
        <w:t>PACTOS</w:t>
      </w:r>
      <w:bookmarkEnd w:id="5"/>
      <w:bookmarkEnd w:id="6"/>
    </w:p>
    <w:p w14:paraId="4AFEE043" w14:textId="77777777" w:rsidR="00915711" w:rsidRDefault="00915711">
      <w:pPr>
        <w:pStyle w:val="Standard"/>
        <w:rPr>
          <w:rFonts w:ascii="Arial" w:hAnsi="Arial" w:cs="Arial"/>
        </w:rPr>
      </w:pPr>
    </w:p>
    <w:p w14:paraId="2EEE430E" w14:textId="77777777" w:rsidR="00915711" w:rsidRDefault="00B068A8">
      <w:pPr>
        <w:pStyle w:val="Prrafodelista"/>
        <w:numPr>
          <w:ilvl w:val="1"/>
          <w:numId w:val="9"/>
        </w:numPr>
        <w:rPr>
          <w:rFonts w:ascii="Arial" w:hAnsi="Arial" w:cs="Arial"/>
        </w:rPr>
      </w:pPr>
      <w:r>
        <w:rPr>
          <w:rFonts w:ascii="Arial" w:hAnsi="Arial" w:cs="Arial"/>
        </w:rPr>
        <w:t>Sistemas de información o WS (impactados o afectados o relacionados) (valoración)</w:t>
      </w:r>
    </w:p>
    <w:p w14:paraId="058F4C54" w14:textId="77777777" w:rsidR="00915711" w:rsidRDefault="00B068A8">
      <w:pPr>
        <w:pStyle w:val="Prrafodelista"/>
        <w:ind w:left="360"/>
        <w:rPr>
          <w:rFonts w:ascii="Arial" w:hAnsi="Arial" w:cs="Arial"/>
        </w:rPr>
      </w:pPr>
      <w:r>
        <w:rPr>
          <w:rFonts w:ascii="Arial" w:hAnsi="Arial" w:cs="Arial"/>
        </w:rPr>
        <w:t>Aun no se establecen el modelo de integración por WS sin embargo la línea a establecer evalúa que cada servicio debe estar con máximo una operación, este también debe</w:t>
      </w:r>
      <w:r>
        <w:rPr>
          <w:rFonts w:ascii="Arial" w:hAnsi="Arial" w:cs="Arial"/>
        </w:rPr>
        <w:t xml:space="preserve"> evaluar la carga que tendrá y de ser necesario será desacoplado un método que requiera una alta carga.</w:t>
      </w:r>
    </w:p>
    <w:p w14:paraId="656FD6A1" w14:textId="77777777" w:rsidR="00915711" w:rsidRDefault="00B068A8">
      <w:pPr>
        <w:pStyle w:val="Prrafodelista"/>
        <w:numPr>
          <w:ilvl w:val="1"/>
          <w:numId w:val="9"/>
        </w:numPr>
        <w:rPr>
          <w:rFonts w:ascii="Arial" w:hAnsi="Arial" w:cs="Arial"/>
        </w:rPr>
      </w:pPr>
      <w:r>
        <w:rPr>
          <w:rFonts w:ascii="Arial" w:hAnsi="Arial" w:cs="Arial"/>
        </w:rPr>
        <w:t>Servicios (impactados o afectados o relacionados) (valoración)</w:t>
      </w:r>
    </w:p>
    <w:p w14:paraId="0E89CD76" w14:textId="77777777" w:rsidR="00915711" w:rsidRDefault="00915711">
      <w:pPr>
        <w:pStyle w:val="Prrafodelista"/>
        <w:ind w:left="792"/>
        <w:rPr>
          <w:rFonts w:ascii="Arial" w:hAnsi="Arial" w:cs="Arial"/>
        </w:rPr>
      </w:pPr>
    </w:p>
    <w:p w14:paraId="579BDBB7" w14:textId="77777777" w:rsidR="00915711" w:rsidRDefault="00B068A8">
      <w:pPr>
        <w:pStyle w:val="Prrafodelista"/>
        <w:numPr>
          <w:ilvl w:val="1"/>
          <w:numId w:val="9"/>
        </w:numPr>
        <w:rPr>
          <w:rFonts w:ascii="Arial" w:hAnsi="Arial" w:cs="Arial"/>
        </w:rPr>
      </w:pPr>
      <w:r>
        <w:rPr>
          <w:rFonts w:ascii="Arial" w:hAnsi="Arial" w:cs="Arial"/>
        </w:rPr>
        <w:t>Áreas impactadas - Identificación de Interesados (valoración)</w:t>
      </w:r>
    </w:p>
    <w:p w14:paraId="1148EFFF" w14:textId="77777777" w:rsidR="00915711" w:rsidRDefault="00915711">
      <w:pPr>
        <w:pStyle w:val="Prrafodelista"/>
        <w:rPr>
          <w:rFonts w:ascii="Arial" w:hAnsi="Arial" w:cs="Arial"/>
        </w:rPr>
      </w:pPr>
    </w:p>
    <w:p w14:paraId="362BCE6C" w14:textId="77777777" w:rsidR="00915711" w:rsidRDefault="00B068A8">
      <w:pPr>
        <w:pStyle w:val="Prrafodelista"/>
        <w:ind w:left="792"/>
        <w:rPr>
          <w:rFonts w:ascii="Arial" w:hAnsi="Arial" w:cs="Arial"/>
        </w:rPr>
      </w:pPr>
      <w:r>
        <w:rPr>
          <w:rFonts w:ascii="Arial" w:hAnsi="Arial" w:cs="Arial"/>
        </w:rPr>
        <w:t xml:space="preserve">Sistema core </w:t>
      </w:r>
      <w:r>
        <w:rPr>
          <w:rFonts w:ascii="Arial" w:hAnsi="Arial" w:cs="Arial"/>
        </w:rPr>
        <w:t>impacta a toda la compañía en su operación</w:t>
      </w:r>
    </w:p>
    <w:p w14:paraId="499AD555" w14:textId="77777777" w:rsidR="00915711" w:rsidRDefault="00915711">
      <w:pPr>
        <w:pStyle w:val="Prrafodelista"/>
        <w:rPr>
          <w:rFonts w:ascii="Arial" w:hAnsi="Arial" w:cs="Arial"/>
        </w:rPr>
      </w:pPr>
    </w:p>
    <w:p w14:paraId="53F6FE63" w14:textId="77777777" w:rsidR="00915711" w:rsidRDefault="00915711">
      <w:pPr>
        <w:pStyle w:val="Prrafodelista"/>
        <w:ind w:left="360"/>
        <w:rPr>
          <w:rFonts w:ascii="Arial" w:hAnsi="Arial" w:cs="Arial"/>
        </w:rPr>
      </w:pPr>
    </w:p>
    <w:p w14:paraId="4589F401" w14:textId="77777777" w:rsidR="00915711" w:rsidRDefault="00B068A8">
      <w:pPr>
        <w:pStyle w:val="Prrafodelista"/>
        <w:numPr>
          <w:ilvl w:val="1"/>
          <w:numId w:val="9"/>
        </w:numPr>
        <w:rPr>
          <w:rFonts w:ascii="Arial" w:hAnsi="Arial" w:cs="Arial"/>
        </w:rPr>
      </w:pPr>
      <w:r>
        <w:rPr>
          <w:rFonts w:ascii="Arial" w:hAnsi="Arial" w:cs="Arial"/>
        </w:rPr>
        <w:t>Procesos impactados (valoración)</w:t>
      </w:r>
    </w:p>
    <w:p w14:paraId="5862B49C" w14:textId="77777777" w:rsidR="00915711" w:rsidRDefault="00915711">
      <w:pPr>
        <w:pStyle w:val="Prrafodelista"/>
        <w:ind w:left="360"/>
        <w:rPr>
          <w:rFonts w:ascii="Arial" w:hAnsi="Arial" w:cs="Arial"/>
        </w:rPr>
      </w:pPr>
    </w:p>
    <w:p w14:paraId="5DB7B43D" w14:textId="77777777" w:rsidR="00915711" w:rsidRDefault="00915711">
      <w:pPr>
        <w:pStyle w:val="Prrafodelista"/>
        <w:ind w:left="360"/>
        <w:rPr>
          <w:rFonts w:ascii="Arial" w:hAnsi="Arial" w:cs="Arial"/>
        </w:rPr>
      </w:pPr>
    </w:p>
    <w:p w14:paraId="6B8A73C1" w14:textId="77777777" w:rsidR="00915711" w:rsidRDefault="00B068A8">
      <w:pPr>
        <w:pStyle w:val="Prrafodelista"/>
        <w:numPr>
          <w:ilvl w:val="1"/>
          <w:numId w:val="9"/>
        </w:numPr>
        <w:rPr>
          <w:rFonts w:ascii="Arial" w:hAnsi="Arial" w:cs="Arial"/>
        </w:rPr>
      </w:pPr>
      <w:r>
        <w:rPr>
          <w:rFonts w:ascii="Arial" w:hAnsi="Arial" w:cs="Arial"/>
        </w:rPr>
        <w:t>Infraestructura (valoración)</w:t>
      </w:r>
    </w:p>
    <w:p w14:paraId="3987AD06" w14:textId="77777777" w:rsidR="00915711" w:rsidRDefault="00B068A8">
      <w:pPr>
        <w:pStyle w:val="Prrafodelista"/>
        <w:numPr>
          <w:ilvl w:val="0"/>
          <w:numId w:val="25"/>
        </w:numPr>
        <w:rPr>
          <w:rFonts w:ascii="Arial" w:hAnsi="Arial" w:cs="Arial"/>
          <w:color w:val="44546A"/>
          <w:sz w:val="20"/>
          <w:szCs w:val="20"/>
        </w:rPr>
      </w:pPr>
      <w:r>
        <w:rPr>
          <w:rFonts w:ascii="Arial" w:hAnsi="Arial" w:cs="Arial"/>
          <w:color w:val="44546A"/>
          <w:sz w:val="20"/>
          <w:szCs w:val="20"/>
        </w:rPr>
        <w:t>PostgresSQL server</w:t>
      </w:r>
    </w:p>
    <w:p w14:paraId="2505870A" w14:textId="77777777" w:rsidR="00915711" w:rsidRDefault="00B068A8">
      <w:pPr>
        <w:pStyle w:val="Prrafodelista"/>
        <w:numPr>
          <w:ilvl w:val="0"/>
          <w:numId w:val="25"/>
        </w:numPr>
        <w:rPr>
          <w:rFonts w:ascii="Arial" w:hAnsi="Arial" w:cs="Arial"/>
          <w:color w:val="44546A"/>
          <w:sz w:val="20"/>
          <w:szCs w:val="20"/>
        </w:rPr>
      </w:pPr>
      <w:r>
        <w:rPr>
          <w:rFonts w:ascii="Arial" w:hAnsi="Arial" w:cs="Arial"/>
          <w:color w:val="44546A"/>
          <w:sz w:val="20"/>
          <w:szCs w:val="20"/>
        </w:rPr>
        <w:t xml:space="preserve">Procesador Hexacore </w:t>
      </w:r>
    </w:p>
    <w:p w14:paraId="601A4586" w14:textId="77777777" w:rsidR="00915711" w:rsidRDefault="00B068A8">
      <w:pPr>
        <w:pStyle w:val="Prrafodelista"/>
        <w:numPr>
          <w:ilvl w:val="0"/>
          <w:numId w:val="25"/>
        </w:numPr>
        <w:rPr>
          <w:rFonts w:ascii="Arial" w:hAnsi="Arial" w:cs="Arial"/>
          <w:color w:val="44546A"/>
          <w:sz w:val="20"/>
          <w:szCs w:val="20"/>
        </w:rPr>
      </w:pPr>
      <w:r>
        <w:rPr>
          <w:rFonts w:ascii="Arial" w:hAnsi="Arial" w:cs="Arial"/>
          <w:color w:val="44546A"/>
          <w:sz w:val="20"/>
          <w:szCs w:val="20"/>
        </w:rPr>
        <w:t>Ram12 gigas</w:t>
      </w:r>
    </w:p>
    <w:p w14:paraId="6AEA1D0A" w14:textId="77777777" w:rsidR="00915711" w:rsidRDefault="00B068A8">
      <w:pPr>
        <w:pStyle w:val="Prrafodelista"/>
        <w:numPr>
          <w:ilvl w:val="0"/>
          <w:numId w:val="25"/>
        </w:numPr>
        <w:rPr>
          <w:rFonts w:ascii="Arial" w:hAnsi="Arial" w:cs="Arial"/>
          <w:color w:val="44546A"/>
          <w:sz w:val="20"/>
          <w:szCs w:val="20"/>
        </w:rPr>
      </w:pPr>
      <w:r>
        <w:rPr>
          <w:rFonts w:ascii="Arial" w:hAnsi="Arial" w:cs="Arial"/>
          <w:color w:val="44546A"/>
          <w:sz w:val="20"/>
          <w:szCs w:val="20"/>
        </w:rPr>
        <w:t>Almacenamiento 200 gigas SSD</w:t>
      </w:r>
    </w:p>
    <w:p w14:paraId="3268F009" w14:textId="77777777" w:rsidR="00915711" w:rsidRDefault="00B068A8">
      <w:pPr>
        <w:pStyle w:val="Prrafodelista"/>
        <w:numPr>
          <w:ilvl w:val="0"/>
          <w:numId w:val="25"/>
        </w:numPr>
        <w:rPr>
          <w:rFonts w:ascii="Arial" w:hAnsi="Arial" w:cs="Arial"/>
          <w:color w:val="44546A"/>
          <w:sz w:val="20"/>
          <w:szCs w:val="20"/>
        </w:rPr>
      </w:pPr>
      <w:r>
        <w:rPr>
          <w:rFonts w:ascii="Arial" w:hAnsi="Arial" w:cs="Arial"/>
          <w:color w:val="44546A"/>
          <w:sz w:val="20"/>
          <w:szCs w:val="20"/>
        </w:rPr>
        <w:t>Almacenamiento 200 gigas SSD raid 1</w:t>
      </w:r>
    </w:p>
    <w:p w14:paraId="7ECD5638" w14:textId="77777777" w:rsidR="00915711" w:rsidRDefault="00B068A8">
      <w:pPr>
        <w:pStyle w:val="Prrafodelista"/>
        <w:numPr>
          <w:ilvl w:val="0"/>
          <w:numId w:val="25"/>
        </w:numPr>
        <w:rPr>
          <w:rFonts w:ascii="Arial" w:hAnsi="Arial" w:cs="Arial"/>
          <w:color w:val="44546A"/>
          <w:sz w:val="20"/>
          <w:szCs w:val="20"/>
        </w:rPr>
      </w:pPr>
      <w:r>
        <w:rPr>
          <w:rFonts w:ascii="Arial" w:hAnsi="Arial" w:cs="Arial"/>
          <w:color w:val="44546A"/>
          <w:sz w:val="20"/>
          <w:szCs w:val="20"/>
        </w:rPr>
        <w:t>Firewall</w:t>
      </w:r>
    </w:p>
    <w:p w14:paraId="26719117" w14:textId="77777777" w:rsidR="00915711" w:rsidRDefault="00B068A8">
      <w:pPr>
        <w:pStyle w:val="Prrafodelista"/>
        <w:numPr>
          <w:ilvl w:val="0"/>
          <w:numId w:val="25"/>
        </w:numPr>
        <w:rPr>
          <w:rFonts w:ascii="Arial" w:hAnsi="Arial" w:cs="Arial"/>
          <w:color w:val="44546A"/>
          <w:sz w:val="20"/>
          <w:szCs w:val="20"/>
          <w:shd w:val="clear" w:color="auto" w:fill="FFFF00"/>
        </w:rPr>
      </w:pPr>
      <w:r>
        <w:rPr>
          <w:rFonts w:ascii="Arial" w:hAnsi="Arial" w:cs="Arial"/>
          <w:color w:val="44546A"/>
          <w:sz w:val="20"/>
          <w:szCs w:val="20"/>
          <w:shd w:val="clear" w:color="auto" w:fill="FFFF00"/>
        </w:rPr>
        <w:t>Certificado SSL</w:t>
      </w:r>
    </w:p>
    <w:p w14:paraId="6DD7E4D0" w14:textId="77777777" w:rsidR="00915711" w:rsidRDefault="00B068A8">
      <w:pPr>
        <w:pStyle w:val="Prrafodelista"/>
        <w:numPr>
          <w:ilvl w:val="1"/>
          <w:numId w:val="9"/>
        </w:numPr>
        <w:rPr>
          <w:rFonts w:ascii="Arial" w:hAnsi="Arial" w:cs="Arial"/>
          <w:shd w:val="clear" w:color="auto" w:fill="FFFF00"/>
        </w:rPr>
      </w:pPr>
      <w:r>
        <w:rPr>
          <w:rFonts w:ascii="Arial" w:hAnsi="Arial" w:cs="Arial"/>
          <w:shd w:val="clear" w:color="auto" w:fill="FFFF00"/>
        </w:rPr>
        <w:t>Riesg</w:t>
      </w:r>
      <w:r>
        <w:rPr>
          <w:rFonts w:ascii="Arial" w:hAnsi="Arial" w:cs="Arial"/>
          <w:shd w:val="clear" w:color="auto" w:fill="FFFF00"/>
        </w:rPr>
        <w:t>os</w:t>
      </w:r>
    </w:p>
    <w:p w14:paraId="0E71E804" w14:textId="77777777" w:rsidR="00915711" w:rsidRDefault="00B068A8">
      <w:pPr>
        <w:pStyle w:val="Prrafodelista"/>
        <w:numPr>
          <w:ilvl w:val="0"/>
          <w:numId w:val="26"/>
        </w:numPr>
        <w:rPr>
          <w:rFonts w:ascii="Arial" w:hAnsi="Arial" w:cs="Arial"/>
        </w:rPr>
      </w:pPr>
      <w:r>
        <w:rPr>
          <w:rFonts w:ascii="Arial" w:hAnsi="Arial" w:cs="Arial"/>
        </w:rPr>
        <w:t>Cambio de Personal vinculado en el proyecto por curva de aprendizaje</w:t>
      </w:r>
    </w:p>
    <w:p w14:paraId="42DE9D05" w14:textId="77777777" w:rsidR="00915711" w:rsidRDefault="00B068A8">
      <w:pPr>
        <w:pStyle w:val="Prrafodelista"/>
        <w:numPr>
          <w:ilvl w:val="0"/>
          <w:numId w:val="26"/>
        </w:numPr>
        <w:rPr>
          <w:rFonts w:ascii="Arial" w:hAnsi="Arial" w:cs="Arial"/>
        </w:rPr>
      </w:pPr>
      <w:r>
        <w:rPr>
          <w:rFonts w:ascii="Arial" w:hAnsi="Arial" w:cs="Arial"/>
        </w:rPr>
        <w:t>Modificación del alcance</w:t>
      </w:r>
    </w:p>
    <w:p w14:paraId="713AB22A" w14:textId="77777777" w:rsidR="00915711" w:rsidRDefault="00915711">
      <w:pPr>
        <w:pStyle w:val="Prrafodelista"/>
        <w:ind w:left="792"/>
        <w:rPr>
          <w:rFonts w:ascii="Arial" w:hAnsi="Arial" w:cs="Arial"/>
        </w:rPr>
      </w:pPr>
    </w:p>
    <w:p w14:paraId="73D1DDEE" w14:textId="77777777" w:rsidR="00915711" w:rsidRDefault="00915711">
      <w:pPr>
        <w:pStyle w:val="Prrafodelista"/>
        <w:ind w:left="792"/>
        <w:rPr>
          <w:rFonts w:ascii="Arial" w:hAnsi="Arial" w:cs="Arial"/>
        </w:rPr>
      </w:pPr>
    </w:p>
    <w:p w14:paraId="553BEA39" w14:textId="77777777" w:rsidR="00915711" w:rsidRDefault="00B068A8">
      <w:pPr>
        <w:pStyle w:val="Prrafodelista"/>
        <w:numPr>
          <w:ilvl w:val="1"/>
          <w:numId w:val="9"/>
        </w:numPr>
        <w:rPr>
          <w:rFonts w:ascii="Arial" w:hAnsi="Arial" w:cs="Arial"/>
          <w:shd w:val="clear" w:color="auto" w:fill="FFFF00"/>
        </w:rPr>
      </w:pPr>
      <w:r>
        <w:rPr>
          <w:rFonts w:ascii="Arial" w:hAnsi="Arial" w:cs="Arial"/>
          <w:shd w:val="clear" w:color="auto" w:fill="FFFF00"/>
        </w:rPr>
        <w:t>Concepto de Seguridad (igual)</w:t>
      </w:r>
    </w:p>
    <w:p w14:paraId="769562CC" w14:textId="77777777" w:rsidR="00915711" w:rsidRDefault="00B068A8">
      <w:pPr>
        <w:pStyle w:val="Prrafodelista"/>
        <w:ind w:left="792"/>
        <w:rPr>
          <w:rFonts w:ascii="Arial" w:hAnsi="Arial" w:cs="Arial"/>
        </w:rPr>
      </w:pPr>
      <w:r>
        <w:rPr>
          <w:rFonts w:ascii="Arial" w:hAnsi="Arial" w:cs="Arial"/>
        </w:rPr>
        <w:t>No deberá existir uso de usuario anónimo.</w:t>
      </w:r>
    </w:p>
    <w:p w14:paraId="5BFC20FF" w14:textId="77777777" w:rsidR="00915711" w:rsidRDefault="00B068A8">
      <w:pPr>
        <w:pStyle w:val="Prrafodelista"/>
        <w:ind w:left="792"/>
        <w:jc w:val="both"/>
        <w:rPr>
          <w:rFonts w:ascii="Arial" w:hAnsi="Arial" w:cs="Arial"/>
        </w:rPr>
      </w:pPr>
      <w:r>
        <w:rPr>
          <w:rFonts w:ascii="Arial" w:hAnsi="Arial" w:cs="Arial"/>
        </w:rPr>
        <w:t xml:space="preserve">La sesión de un usuario de be estar siendo monitoreada cada x tiempo, </w:t>
      </w:r>
      <w:r>
        <w:rPr>
          <w:rFonts w:ascii="Arial" w:hAnsi="Arial" w:cs="Arial"/>
        </w:rPr>
        <w:t>trascurrido el tiempo máximo debe el sistema genera run nueva sesión sino hay uso dentro del mismo.</w:t>
      </w:r>
    </w:p>
    <w:p w14:paraId="728ABE43" w14:textId="77777777" w:rsidR="00915711" w:rsidRDefault="00B068A8">
      <w:pPr>
        <w:pStyle w:val="Prrafodelista"/>
        <w:ind w:left="792"/>
        <w:jc w:val="both"/>
        <w:rPr>
          <w:rFonts w:ascii="Arial" w:hAnsi="Arial" w:cs="Arial"/>
        </w:rPr>
      </w:pPr>
      <w:r>
        <w:rPr>
          <w:rFonts w:ascii="Arial" w:hAnsi="Arial" w:cs="Arial"/>
        </w:rPr>
        <w:t>Se deberá acceder al sistema únicamente desde las maquina registradas para tal fin y que se encuentren dentro del segmento de la entidad.</w:t>
      </w:r>
    </w:p>
    <w:p w14:paraId="4FB1F232" w14:textId="77777777" w:rsidR="00915711" w:rsidRDefault="00B068A8">
      <w:pPr>
        <w:pStyle w:val="Ttulo"/>
        <w:numPr>
          <w:ilvl w:val="0"/>
          <w:numId w:val="9"/>
        </w:numPr>
        <w:spacing w:after="0"/>
        <w:jc w:val="left"/>
        <w:outlineLvl w:val="9"/>
      </w:pPr>
      <w:bookmarkStart w:id="7" w:name="_Toc9847059"/>
      <w:bookmarkStart w:id="8" w:name="_Toc9846022"/>
      <w:r>
        <w:rPr>
          <w:rFonts w:ascii="Arial" w:hAnsi="Arial" w:cs="Arial"/>
          <w:sz w:val="22"/>
          <w:szCs w:val="22"/>
        </w:rPr>
        <w:t xml:space="preserve">AS – IS </w:t>
      </w:r>
      <w:r>
        <w:rPr>
          <w:rFonts w:ascii="Arial" w:hAnsi="Arial" w:cs="Arial"/>
          <w:sz w:val="22"/>
          <w:szCs w:val="22"/>
        </w:rPr>
        <w:t>(diagrama de componentes) – situación actual</w:t>
      </w:r>
      <w:bookmarkEnd w:id="7"/>
      <w:bookmarkEnd w:id="8"/>
    </w:p>
    <w:p w14:paraId="78A54AB1" w14:textId="77777777" w:rsidR="00915711" w:rsidRDefault="00B068A8">
      <w:pPr>
        <w:pStyle w:val="Standard"/>
        <w:rPr>
          <w:rFonts w:ascii="Arial" w:hAnsi="Arial" w:cs="Arial"/>
        </w:rPr>
      </w:pPr>
      <w:r>
        <w:rPr>
          <w:rFonts w:ascii="Arial" w:hAnsi="Arial" w:cs="Arial"/>
        </w:rPr>
        <w:t>Actualmente se tiene en la nube con SAP , este genera temas de desarticulación entre módulos como:</w:t>
      </w:r>
    </w:p>
    <w:p w14:paraId="782F6308" w14:textId="77777777" w:rsidR="00915711" w:rsidRDefault="00B068A8">
      <w:pPr>
        <w:pStyle w:val="Ttulo"/>
        <w:numPr>
          <w:ilvl w:val="0"/>
          <w:numId w:val="9"/>
        </w:numPr>
        <w:spacing w:after="0"/>
        <w:jc w:val="left"/>
        <w:outlineLvl w:val="9"/>
      </w:pPr>
      <w:bookmarkStart w:id="9" w:name="_Toc9847060"/>
      <w:bookmarkStart w:id="10" w:name="_Toc9846023"/>
      <w:r>
        <w:rPr>
          <w:rFonts w:ascii="Arial" w:hAnsi="Arial" w:cs="Arial"/>
          <w:sz w:val="22"/>
          <w:szCs w:val="22"/>
        </w:rPr>
        <w:t>Diagrama de contexto (ejemplo)</w:t>
      </w:r>
      <w:bookmarkEnd w:id="9"/>
      <w:bookmarkEnd w:id="10"/>
    </w:p>
    <w:p w14:paraId="4CF71820" w14:textId="77777777" w:rsidR="00915711" w:rsidRDefault="00B068A8">
      <w:pPr>
        <w:pStyle w:val="Standard"/>
      </w:pPr>
      <w:r>
        <w:rPr>
          <w:rFonts w:ascii="Arial" w:hAnsi="Arial" w:cs="Arial"/>
          <w:noProof/>
          <w:lang w:eastAsia="es-CO"/>
        </w:rPr>
        <w:drawing>
          <wp:inline distT="0" distB="0" distL="0" distR="0" wp14:anchorId="3C28A37D" wp14:editId="7E14C042">
            <wp:extent cx="5612038" cy="3037682"/>
            <wp:effectExtent l="0" t="0" r="7712" b="0"/>
            <wp:docPr id="6"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lum/>
                      <a:alphaModFix/>
                    </a:blip>
                    <a:srcRect/>
                    <a:stretch>
                      <a:fillRect/>
                    </a:stretch>
                  </pic:blipFill>
                  <pic:spPr>
                    <a:xfrm>
                      <a:off x="0" y="0"/>
                      <a:ext cx="5612038" cy="3037682"/>
                    </a:xfrm>
                    <a:prstGeom prst="rect">
                      <a:avLst/>
                    </a:prstGeom>
                    <a:noFill/>
                    <a:ln>
                      <a:noFill/>
                      <a:prstDash/>
                    </a:ln>
                  </pic:spPr>
                </pic:pic>
              </a:graphicData>
            </a:graphic>
          </wp:inline>
        </w:drawing>
      </w:r>
    </w:p>
    <w:p w14:paraId="3E6564F5" w14:textId="77777777" w:rsidR="00915711" w:rsidRDefault="00915711">
      <w:pPr>
        <w:pStyle w:val="Standard"/>
        <w:rPr>
          <w:rFonts w:ascii="Arial" w:hAnsi="Arial" w:cs="Arial"/>
        </w:rPr>
      </w:pPr>
    </w:p>
    <w:p w14:paraId="52DEE2F8" w14:textId="77777777" w:rsidR="00915711" w:rsidRDefault="00B068A8">
      <w:pPr>
        <w:pStyle w:val="Ttulo"/>
        <w:numPr>
          <w:ilvl w:val="0"/>
          <w:numId w:val="9"/>
        </w:numPr>
        <w:spacing w:after="0"/>
        <w:jc w:val="left"/>
        <w:outlineLvl w:val="9"/>
      </w:pPr>
      <w:bookmarkStart w:id="11" w:name="_Toc9847061"/>
      <w:bookmarkStart w:id="12" w:name="_Toc9846024"/>
      <w:r>
        <w:rPr>
          <w:rFonts w:ascii="Arial" w:hAnsi="Arial" w:cs="Arial"/>
          <w:sz w:val="22"/>
          <w:szCs w:val="22"/>
        </w:rPr>
        <w:t>Diagrama de componentes (to be)</w:t>
      </w:r>
      <w:bookmarkEnd w:id="11"/>
      <w:bookmarkEnd w:id="12"/>
    </w:p>
    <w:p w14:paraId="4BB62760" w14:textId="77777777" w:rsidR="00915711" w:rsidRDefault="00B068A8">
      <w:pPr>
        <w:pStyle w:val="Ttulo"/>
        <w:numPr>
          <w:ilvl w:val="0"/>
          <w:numId w:val="9"/>
        </w:numPr>
        <w:spacing w:after="0"/>
        <w:jc w:val="left"/>
        <w:outlineLvl w:val="9"/>
      </w:pPr>
      <w:bookmarkStart w:id="13" w:name="_Toc9847062"/>
      <w:bookmarkStart w:id="14" w:name="_Toc9846025"/>
      <w:r>
        <w:rPr>
          <w:rFonts w:ascii="Arial" w:hAnsi="Arial" w:cs="Arial"/>
          <w:sz w:val="22"/>
          <w:szCs w:val="22"/>
        </w:rPr>
        <w:t>Diagrama de secuencias</w:t>
      </w:r>
      <w:bookmarkEnd w:id="13"/>
      <w:bookmarkEnd w:id="14"/>
    </w:p>
    <w:p w14:paraId="26115B34" w14:textId="77777777" w:rsidR="00915711" w:rsidRDefault="00B068A8">
      <w:pPr>
        <w:pStyle w:val="Standard"/>
      </w:pPr>
      <w:r>
        <w:rPr>
          <w:rFonts w:ascii="Arial" w:hAnsi="Arial" w:cs="Arial"/>
          <w:lang w:val="es-ES" w:eastAsia="es-ES"/>
        </w:rPr>
        <w:t>Este está ligado a cada</w:t>
      </w:r>
      <w:r>
        <w:rPr>
          <w:rFonts w:ascii="Arial" w:hAnsi="Arial" w:cs="Arial"/>
          <w:lang w:val="es-ES" w:eastAsia="es-ES"/>
        </w:rPr>
        <w:t xml:space="preserve"> módulo frente al flujo de información de la operación</w:t>
      </w:r>
    </w:p>
    <w:p w14:paraId="02E49EC1" w14:textId="77777777" w:rsidR="00915711" w:rsidRDefault="00B068A8">
      <w:pPr>
        <w:pStyle w:val="Ttulo"/>
        <w:numPr>
          <w:ilvl w:val="0"/>
          <w:numId w:val="9"/>
        </w:numPr>
        <w:spacing w:after="0"/>
        <w:jc w:val="left"/>
        <w:outlineLvl w:val="9"/>
      </w:pPr>
      <w:bookmarkStart w:id="15" w:name="_Toc9847063"/>
      <w:bookmarkStart w:id="16" w:name="_Toc9846026"/>
      <w:r>
        <w:rPr>
          <w:rFonts w:ascii="Arial" w:hAnsi="Arial" w:cs="Arial"/>
          <w:sz w:val="22"/>
          <w:szCs w:val="22"/>
        </w:rPr>
        <w:t>Diagrama flujo de procesos (lo da GSIG) versión resumida. (referencias).</w:t>
      </w:r>
      <w:bookmarkEnd w:id="15"/>
      <w:bookmarkEnd w:id="16"/>
    </w:p>
    <w:p w14:paraId="17AB02D2" w14:textId="77777777" w:rsidR="00915711" w:rsidRDefault="00B068A8">
      <w:pPr>
        <w:pStyle w:val="Ttulo"/>
        <w:numPr>
          <w:ilvl w:val="1"/>
          <w:numId w:val="9"/>
        </w:numPr>
        <w:spacing w:after="0"/>
        <w:jc w:val="both"/>
        <w:outlineLvl w:val="9"/>
      </w:pPr>
      <w:r>
        <w:rPr>
          <w:rFonts w:ascii="Arial" w:hAnsi="Arial" w:cs="Arial"/>
          <w:b w:val="0"/>
          <w:sz w:val="22"/>
          <w:szCs w:val="22"/>
        </w:rPr>
        <w:t>Matrices de desarrollo de componentes las del Excel actual (para las tablas, SP y WS su descripción)</w:t>
      </w:r>
    </w:p>
    <w:p w14:paraId="1697E851" w14:textId="77777777" w:rsidR="00915711" w:rsidRDefault="00B068A8">
      <w:pPr>
        <w:pStyle w:val="Ttulo"/>
        <w:numPr>
          <w:ilvl w:val="1"/>
          <w:numId w:val="9"/>
        </w:numPr>
        <w:spacing w:after="0"/>
        <w:jc w:val="both"/>
        <w:outlineLvl w:val="9"/>
      </w:pPr>
      <w:r>
        <w:rPr>
          <w:rFonts w:ascii="Arial" w:hAnsi="Arial" w:cs="Arial"/>
          <w:b w:val="0"/>
          <w:sz w:val="22"/>
          <w:szCs w:val="22"/>
        </w:rPr>
        <w:t xml:space="preserve"> En caso de reportes y /o d</w:t>
      </w:r>
      <w:r>
        <w:rPr>
          <w:rFonts w:ascii="Arial" w:hAnsi="Arial" w:cs="Arial"/>
          <w:b w:val="0"/>
          <w:sz w:val="22"/>
          <w:szCs w:val="22"/>
        </w:rPr>
        <w:t>iseño de interfaces de usuario adicionar prototipos. (layouts.), filtros o condiciones de comportamiento. (ejemplo los campos de entrada o filtros y sus comportamientos ejemplo 2:  la data de salida puede ser filtrada una vez consultada por los filtros deb</w:t>
      </w:r>
      <w:r>
        <w:rPr>
          <w:rFonts w:ascii="Arial" w:hAnsi="Arial" w:cs="Arial"/>
          <w:b w:val="0"/>
          <w:sz w:val="22"/>
          <w:szCs w:val="22"/>
        </w:rPr>
        <w:t>idos).</w:t>
      </w:r>
    </w:p>
    <w:p w14:paraId="5CB8347B" w14:textId="77777777" w:rsidR="00915711" w:rsidRDefault="00B068A8">
      <w:pPr>
        <w:pStyle w:val="Ttulo"/>
        <w:numPr>
          <w:ilvl w:val="1"/>
          <w:numId w:val="9"/>
        </w:numPr>
        <w:spacing w:after="0"/>
        <w:jc w:val="both"/>
        <w:outlineLvl w:val="9"/>
      </w:pPr>
      <w:r>
        <w:rPr>
          <w:rFonts w:ascii="Arial" w:hAnsi="Arial" w:cs="Arial"/>
          <w:b w:val="0"/>
          <w:sz w:val="22"/>
          <w:szCs w:val="22"/>
        </w:rPr>
        <w:t>Nombre tipo descripción posibles valores, si es requerido que sea paramétrico algún dato de la tabla. (a tener en cuenta el tema de gobierno de datos (metadata)</w:t>
      </w:r>
    </w:p>
    <w:p w14:paraId="21C23059" w14:textId="77777777" w:rsidR="00915711" w:rsidRDefault="00B068A8">
      <w:pPr>
        <w:pStyle w:val="Ttulo"/>
        <w:numPr>
          <w:ilvl w:val="0"/>
          <w:numId w:val="9"/>
        </w:numPr>
        <w:spacing w:after="0"/>
        <w:jc w:val="left"/>
        <w:outlineLvl w:val="9"/>
      </w:pPr>
      <w:bookmarkStart w:id="17" w:name="_Toc9847064"/>
      <w:bookmarkStart w:id="18" w:name="_Toc9846027"/>
      <w:r>
        <w:rPr>
          <w:rFonts w:ascii="Arial" w:hAnsi="Arial" w:cs="Arial"/>
          <w:sz w:val="22"/>
          <w:szCs w:val="22"/>
          <w:shd w:val="clear" w:color="auto" w:fill="FFFF00"/>
        </w:rPr>
        <w:t>Requerimientos no funcionales</w:t>
      </w:r>
      <w:bookmarkEnd w:id="17"/>
      <w:bookmarkEnd w:id="18"/>
    </w:p>
    <w:p w14:paraId="31C57BC2" w14:textId="77777777" w:rsidR="00915711" w:rsidRDefault="00B068A8">
      <w:pPr>
        <w:pStyle w:val="Prrafodelista"/>
        <w:numPr>
          <w:ilvl w:val="0"/>
          <w:numId w:val="27"/>
        </w:numPr>
        <w:rPr>
          <w:rFonts w:ascii="Arial" w:hAnsi="Arial" w:cs="Arial"/>
        </w:rPr>
      </w:pPr>
      <w:r>
        <w:rPr>
          <w:rFonts w:ascii="Arial" w:hAnsi="Arial" w:cs="Arial"/>
        </w:rPr>
        <w:t>Disponibilidad herramienta disponible 7*24*365, garantizar</w:t>
      </w:r>
      <w:r>
        <w:rPr>
          <w:rFonts w:ascii="Arial" w:hAnsi="Arial" w:cs="Arial"/>
        </w:rPr>
        <w:t xml:space="preserve"> disponibilidad 99.5%.</w:t>
      </w:r>
    </w:p>
    <w:p w14:paraId="00298883" w14:textId="77777777" w:rsidR="00915711" w:rsidRDefault="00B068A8">
      <w:pPr>
        <w:pStyle w:val="Prrafodelista"/>
        <w:numPr>
          <w:ilvl w:val="0"/>
          <w:numId w:val="8"/>
        </w:numPr>
        <w:rPr>
          <w:rFonts w:ascii="Arial" w:hAnsi="Arial" w:cs="Arial"/>
        </w:rPr>
      </w:pPr>
      <w:r>
        <w:rPr>
          <w:rFonts w:ascii="Arial" w:hAnsi="Arial" w:cs="Arial"/>
        </w:rPr>
        <w:t>Eficiencia (Tiempos de Respuesta o de procesamiento)</w:t>
      </w:r>
    </w:p>
    <w:p w14:paraId="5466C48F" w14:textId="77777777" w:rsidR="00915711" w:rsidRDefault="00B068A8">
      <w:pPr>
        <w:pStyle w:val="Prrafodelista"/>
        <w:numPr>
          <w:ilvl w:val="0"/>
          <w:numId w:val="8"/>
        </w:numPr>
      </w:pPr>
      <w:r>
        <w:rPr>
          <w:rFonts w:ascii="Arial" w:hAnsi="Arial" w:cs="Arial"/>
          <w:lang w:val="es-MX"/>
        </w:rPr>
        <w:t>Re-uso</w:t>
      </w:r>
    </w:p>
    <w:p w14:paraId="058F79EC" w14:textId="77777777" w:rsidR="00915711" w:rsidRDefault="00B068A8">
      <w:pPr>
        <w:pStyle w:val="Prrafodelista"/>
        <w:numPr>
          <w:ilvl w:val="0"/>
          <w:numId w:val="8"/>
        </w:numPr>
      </w:pPr>
      <w:r>
        <w:rPr>
          <w:rFonts w:ascii="Arial" w:hAnsi="Arial" w:cs="Arial"/>
          <w:lang w:val="es-MX"/>
        </w:rPr>
        <w:t>Volumetría (concurrencia, número de usuarios, tamaño del mensaje, tamaño del registro, espacio en almacenamiento)</w:t>
      </w:r>
    </w:p>
    <w:p w14:paraId="6C44F7AC" w14:textId="77777777" w:rsidR="00915711" w:rsidRDefault="00B068A8">
      <w:pPr>
        <w:pStyle w:val="Ttulo"/>
        <w:numPr>
          <w:ilvl w:val="0"/>
          <w:numId w:val="9"/>
        </w:numPr>
        <w:spacing w:after="0"/>
        <w:jc w:val="left"/>
        <w:outlineLvl w:val="9"/>
      </w:pPr>
      <w:bookmarkStart w:id="19" w:name="_Toc9847065"/>
      <w:bookmarkStart w:id="20" w:name="_Toc9846028"/>
      <w:r>
        <w:rPr>
          <w:rFonts w:ascii="Arial" w:hAnsi="Arial" w:cs="Arial"/>
          <w:sz w:val="22"/>
          <w:szCs w:val="22"/>
          <w:shd w:val="clear" w:color="auto" w:fill="FFFF00"/>
        </w:rPr>
        <w:t xml:space="preserve">Lineamientos y estándares de Arquitectura </w:t>
      </w:r>
      <w:r>
        <w:rPr>
          <w:rFonts w:ascii="Arial" w:hAnsi="Arial" w:cs="Arial"/>
          <w:sz w:val="22"/>
          <w:szCs w:val="22"/>
          <w:shd w:val="clear" w:color="auto" w:fill="FFFF00"/>
        </w:rPr>
        <w:t>(estándares, normativa etc. A aplicar en la solución)</w:t>
      </w:r>
      <w:bookmarkEnd w:id="19"/>
      <w:bookmarkEnd w:id="20"/>
    </w:p>
    <w:p w14:paraId="2CDE7061" w14:textId="77777777" w:rsidR="00915711" w:rsidRDefault="00915711">
      <w:pPr>
        <w:pStyle w:val="Standard"/>
        <w:rPr>
          <w:rFonts w:ascii="Arial" w:hAnsi="Arial" w:cs="Arial"/>
          <w:shd w:val="clear" w:color="auto" w:fill="FFFF00"/>
          <w:lang w:val="es-ES" w:eastAsia="es-ES"/>
        </w:rPr>
      </w:pPr>
    </w:p>
    <w:p w14:paraId="6C8A0C7B" w14:textId="77777777" w:rsidR="00915711" w:rsidRDefault="00B068A8">
      <w:pPr>
        <w:pStyle w:val="Standard"/>
      </w:pPr>
      <w:r>
        <w:rPr>
          <w:rFonts w:ascii="Arial" w:hAnsi="Arial" w:cs="Arial"/>
          <w:b/>
          <w:shd w:val="clear" w:color="auto" w:fill="FFFF00"/>
          <w:lang w:val="es-ES" w:eastAsia="es-ES"/>
        </w:rPr>
        <w:t>Creación de data base:</w:t>
      </w:r>
    </w:p>
    <w:p w14:paraId="070DC352" w14:textId="77777777" w:rsidR="00915711" w:rsidRDefault="00B068A8">
      <w:pPr>
        <w:pStyle w:val="Standard"/>
      </w:pPr>
      <w:r>
        <w:rPr>
          <w:rFonts w:ascii="Arial" w:hAnsi="Arial" w:cs="Arial"/>
          <w:b/>
          <w:lang w:val="es-ES" w:eastAsia="es-ES"/>
        </w:rPr>
        <w:t>Tablas bulk-MER. Modelo a seguir.</w:t>
      </w:r>
    </w:p>
    <w:p w14:paraId="360AE559" w14:textId="77777777" w:rsidR="00915711" w:rsidRDefault="00B068A8">
      <w:pPr>
        <w:pStyle w:val="Standard"/>
      </w:pPr>
      <w:r>
        <w:rPr>
          <w:rFonts w:ascii="Arial" w:hAnsi="Arial" w:cs="Arial"/>
          <w:b/>
          <w:lang w:val="es-ES" w:eastAsia="es-ES"/>
        </w:rPr>
        <w:t>La creación de conectividad se hará a través de un micro ORM para este será uso dapper.</w:t>
      </w:r>
    </w:p>
    <w:p w14:paraId="5B0D68E3" w14:textId="77777777" w:rsidR="00915711" w:rsidRDefault="00B068A8">
      <w:pPr>
        <w:pStyle w:val="Standard"/>
        <w:rPr>
          <w:rFonts w:ascii="Arial" w:hAnsi="Arial" w:cs="Arial"/>
          <w:b/>
          <w:lang w:val="es-ES" w:eastAsia="es-ES"/>
        </w:rPr>
      </w:pPr>
      <w:r>
        <w:rPr>
          <w:rFonts w:ascii="Arial" w:hAnsi="Arial" w:cs="Arial"/>
          <w:b/>
          <w:lang w:val="es-ES" w:eastAsia="es-ES"/>
        </w:rPr>
        <w:t>Todas las tablas deben tener llave principal unique, inc</w:t>
      </w:r>
      <w:r>
        <w:rPr>
          <w:rFonts w:ascii="Arial" w:hAnsi="Arial" w:cs="Arial"/>
          <w:b/>
          <w:lang w:val="es-ES" w:eastAsia="es-ES"/>
        </w:rPr>
        <w:t>luyendo tablas de trabajo en caso de que se presenten</w:t>
      </w:r>
    </w:p>
    <w:p w14:paraId="2C7DB956" w14:textId="77777777" w:rsidR="00915711" w:rsidRDefault="00B068A8">
      <w:pPr>
        <w:pStyle w:val="Standard"/>
        <w:rPr>
          <w:rFonts w:ascii="Arial" w:hAnsi="Arial" w:cs="Arial"/>
          <w:lang w:val="es-ES" w:eastAsia="es-ES"/>
        </w:rPr>
      </w:pPr>
      <w:r>
        <w:rPr>
          <w:rFonts w:ascii="Arial" w:hAnsi="Arial" w:cs="Arial"/>
          <w:lang w:val="es-ES" w:eastAsia="es-ES"/>
        </w:rPr>
        <w:t>Se deben evitar en lo posible dentro de los SP el uso de like y comodines dado que esto genera un alto consumo de procesamiento, también el uso de consultas con selecciones con símbolo (*).</w:t>
      </w:r>
    </w:p>
    <w:p w14:paraId="6E3BEF28" w14:textId="77777777" w:rsidR="00915711" w:rsidRDefault="00B068A8">
      <w:pPr>
        <w:pStyle w:val="Standard"/>
      </w:pPr>
      <w:r>
        <w:rPr>
          <w:rFonts w:ascii="Arial" w:hAnsi="Arial" w:cs="Arial"/>
          <w:lang w:val="es-ES" w:eastAsia="es-ES"/>
        </w:rPr>
        <w:t>Todas las ta</w:t>
      </w:r>
      <w:r>
        <w:rPr>
          <w:rFonts w:ascii="Arial" w:hAnsi="Arial" w:cs="Arial"/>
          <w:lang w:val="es-ES" w:eastAsia="es-ES"/>
        </w:rPr>
        <w:t>blas incluyendo tablas de trabajo deberán manejar índices y deberán poseer llaves primarias.</w:t>
      </w:r>
    </w:p>
    <w:p w14:paraId="0C52C659" w14:textId="77777777" w:rsidR="00915711" w:rsidRDefault="00B068A8">
      <w:pPr>
        <w:pStyle w:val="Standard"/>
      </w:pPr>
      <w:r>
        <w:rPr>
          <w:rFonts w:ascii="Arial" w:hAnsi="Arial" w:cs="Arial"/>
          <w:sz w:val="20"/>
          <w:szCs w:val="20"/>
        </w:rPr>
        <w:t xml:space="preserve">En la creación de scripts se mantendrá una numeración que permite asignar el orden en que deben ser ejecutados, manteniendo la cantidad de cifras o dígitos del </w:t>
      </w:r>
      <w:r>
        <w:rPr>
          <w:rFonts w:ascii="Arial" w:hAnsi="Arial" w:cs="Arial"/>
          <w:sz w:val="20"/>
          <w:szCs w:val="20"/>
        </w:rPr>
        <w:t>mayor valor de la secuencia</w:t>
      </w:r>
    </w:p>
    <w:p w14:paraId="5E8FFEB3" w14:textId="77777777" w:rsidR="00915711" w:rsidRDefault="00B068A8">
      <w:pPr>
        <w:pStyle w:val="Standard"/>
        <w:spacing w:line="276" w:lineRule="auto"/>
        <w:jc w:val="both"/>
      </w:pPr>
      <w:r>
        <w:rPr>
          <w:rFonts w:ascii="Arial" w:hAnsi="Arial" w:cs="Arial"/>
          <w:sz w:val="20"/>
          <w:szCs w:val="20"/>
        </w:rPr>
        <w:t>El nombre de los archivos deberá ser:</w:t>
      </w:r>
    </w:p>
    <w:p w14:paraId="552B05F9" w14:textId="77777777" w:rsidR="00915711" w:rsidRDefault="00B068A8">
      <w:pPr>
        <w:pStyle w:val="Standard"/>
        <w:spacing w:line="276" w:lineRule="auto"/>
        <w:jc w:val="both"/>
      </w:pPr>
      <w:r>
        <w:rPr>
          <w:rFonts w:ascii="Arial" w:hAnsi="Arial" w:cs="Arial"/>
          <w:sz w:val="20"/>
          <w:szCs w:val="20"/>
        </w:rPr>
        <w:t>00001_xxxxxxxx.sql</w:t>
      </w:r>
    </w:p>
    <w:p w14:paraId="6E90FF57" w14:textId="77777777" w:rsidR="00915711" w:rsidRDefault="00B068A8">
      <w:pPr>
        <w:pStyle w:val="Standard"/>
        <w:spacing w:line="276" w:lineRule="auto"/>
        <w:jc w:val="both"/>
      </w:pPr>
      <w:r>
        <w:rPr>
          <w:rFonts w:ascii="Arial" w:hAnsi="Arial" w:cs="Arial"/>
          <w:sz w:val="20"/>
          <w:szCs w:val="20"/>
        </w:rPr>
        <w:t>00002_xxxxxxxxx.sql</w:t>
      </w:r>
    </w:p>
    <w:p w14:paraId="4BA09D4C" w14:textId="77777777" w:rsidR="00915711" w:rsidRDefault="00B068A8">
      <w:pPr>
        <w:pStyle w:val="Standard"/>
        <w:spacing w:line="276" w:lineRule="auto"/>
        <w:jc w:val="both"/>
      </w:pPr>
      <w:r>
        <w:rPr>
          <w:rFonts w:ascii="Arial" w:hAnsi="Arial" w:cs="Arial"/>
          <w:sz w:val="20"/>
          <w:szCs w:val="20"/>
        </w:rPr>
        <w:t>00010_xxxxxxxx.sql</w:t>
      </w:r>
    </w:p>
    <w:p w14:paraId="6BBF4DA4" w14:textId="77777777" w:rsidR="00915711" w:rsidRDefault="00B068A8">
      <w:pPr>
        <w:pStyle w:val="Standard"/>
        <w:spacing w:line="276" w:lineRule="auto"/>
        <w:jc w:val="both"/>
      </w:pPr>
      <w:r>
        <w:rPr>
          <w:rFonts w:ascii="Arial" w:hAnsi="Arial" w:cs="Arial"/>
          <w:sz w:val="20"/>
          <w:szCs w:val="20"/>
        </w:rPr>
        <w:t>01180_xxxxxxxx.sql</w:t>
      </w:r>
    </w:p>
    <w:p w14:paraId="25126F09" w14:textId="77777777" w:rsidR="00915711" w:rsidRDefault="00B068A8">
      <w:pPr>
        <w:pStyle w:val="Standard"/>
        <w:spacing w:line="276" w:lineRule="auto"/>
        <w:jc w:val="both"/>
      </w:pPr>
      <w:r>
        <w:rPr>
          <w:rFonts w:ascii="Arial" w:hAnsi="Arial" w:cs="Arial"/>
          <w:sz w:val="20"/>
          <w:szCs w:val="20"/>
        </w:rPr>
        <w:t>07820_xxxxxxxx.sql</w:t>
      </w:r>
    </w:p>
    <w:p w14:paraId="4F3A79D2" w14:textId="77777777" w:rsidR="00915711" w:rsidRDefault="00B068A8">
      <w:pPr>
        <w:pStyle w:val="Standard"/>
        <w:spacing w:line="276" w:lineRule="auto"/>
        <w:jc w:val="both"/>
      </w:pPr>
      <w:r>
        <w:rPr>
          <w:rFonts w:ascii="Arial" w:hAnsi="Arial" w:cs="Arial"/>
          <w:sz w:val="20"/>
          <w:szCs w:val="20"/>
        </w:rPr>
        <w:t>07830_xxxxxxxx.sql</w:t>
      </w:r>
    </w:p>
    <w:p w14:paraId="1160470E" w14:textId="77777777" w:rsidR="00915711" w:rsidRDefault="00B068A8">
      <w:pPr>
        <w:pStyle w:val="Standard"/>
        <w:spacing w:line="276" w:lineRule="auto"/>
        <w:jc w:val="both"/>
      </w:pPr>
      <w:r>
        <w:rPr>
          <w:rFonts w:ascii="Arial" w:hAnsi="Arial" w:cs="Arial"/>
          <w:sz w:val="20"/>
          <w:szCs w:val="20"/>
        </w:rPr>
        <w:t>16720_xxxxxxx.sql</w:t>
      </w:r>
    </w:p>
    <w:p w14:paraId="3592AECA" w14:textId="77777777" w:rsidR="00915711" w:rsidRDefault="00B068A8">
      <w:pPr>
        <w:pStyle w:val="Standard"/>
        <w:spacing w:line="276" w:lineRule="auto"/>
        <w:jc w:val="both"/>
      </w:pPr>
      <w:r>
        <w:rPr>
          <w:rFonts w:ascii="Arial" w:hAnsi="Arial" w:cs="Arial"/>
          <w:sz w:val="20"/>
          <w:szCs w:val="20"/>
        </w:rPr>
        <w:t>18535_xxxxxxx.sql</w:t>
      </w:r>
    </w:p>
    <w:p w14:paraId="574858E4" w14:textId="77777777" w:rsidR="00915711" w:rsidRDefault="00B068A8">
      <w:pPr>
        <w:pStyle w:val="Prrafodelista"/>
        <w:numPr>
          <w:ilvl w:val="0"/>
          <w:numId w:val="28"/>
        </w:numPr>
        <w:spacing w:after="0" w:line="276" w:lineRule="auto"/>
        <w:ind w:left="360"/>
        <w:jc w:val="both"/>
      </w:pPr>
      <w:r>
        <w:rPr>
          <w:rFonts w:ascii="Arial" w:hAnsi="Arial" w:cs="Arial"/>
          <w:sz w:val="20"/>
          <w:szCs w:val="20"/>
        </w:rPr>
        <w:t xml:space="preserve">No deben contener el carácter </w:t>
      </w:r>
      <w:r>
        <w:rPr>
          <w:rFonts w:ascii="Arial" w:hAnsi="Arial" w:cs="Arial"/>
          <w:sz w:val="20"/>
          <w:szCs w:val="20"/>
        </w:rPr>
        <w:t>especial “espacio” ni punto “.” como parte del nombre del archivo. El único punto “.” permitido es el que define la extensión del archivo.</w:t>
      </w:r>
    </w:p>
    <w:p w14:paraId="0D87170C" w14:textId="77777777" w:rsidR="00915711" w:rsidRDefault="00B068A8">
      <w:pPr>
        <w:pStyle w:val="Prrafodelista"/>
        <w:numPr>
          <w:ilvl w:val="0"/>
          <w:numId w:val="15"/>
        </w:numPr>
        <w:spacing w:after="0" w:line="276" w:lineRule="auto"/>
        <w:ind w:left="360"/>
        <w:jc w:val="both"/>
      </w:pPr>
      <w:r>
        <w:rPr>
          <w:rFonts w:ascii="Arial" w:hAnsi="Arial" w:cs="Arial"/>
          <w:sz w:val="20"/>
          <w:szCs w:val="20"/>
        </w:rPr>
        <w:t>No deben contener caracteres especiales, a excepción del guión bajo (“_”).</w:t>
      </w:r>
    </w:p>
    <w:p w14:paraId="128BD046" w14:textId="77777777" w:rsidR="00915711" w:rsidRDefault="00B068A8">
      <w:pPr>
        <w:pStyle w:val="Prrafodelista"/>
        <w:numPr>
          <w:ilvl w:val="0"/>
          <w:numId w:val="15"/>
        </w:numPr>
        <w:spacing w:after="0" w:line="276" w:lineRule="auto"/>
        <w:ind w:left="360"/>
        <w:jc w:val="both"/>
      </w:pPr>
      <w:r>
        <w:rPr>
          <w:rFonts w:ascii="Arial" w:hAnsi="Arial" w:cs="Arial"/>
          <w:sz w:val="20"/>
          <w:szCs w:val="20"/>
        </w:rPr>
        <w:t>Deben estar en letra minúscula.</w:t>
      </w:r>
    </w:p>
    <w:p w14:paraId="18C1C7A7" w14:textId="77777777" w:rsidR="00915711" w:rsidRDefault="00B068A8">
      <w:pPr>
        <w:pStyle w:val="Prrafodelista"/>
        <w:numPr>
          <w:ilvl w:val="0"/>
          <w:numId w:val="15"/>
        </w:numPr>
        <w:spacing w:after="0" w:line="276" w:lineRule="auto"/>
        <w:ind w:left="360"/>
        <w:jc w:val="both"/>
      </w:pPr>
      <w:r>
        <w:rPr>
          <w:rFonts w:ascii="Arial" w:hAnsi="Arial" w:cs="Arial"/>
          <w:sz w:val="20"/>
          <w:szCs w:val="20"/>
        </w:rPr>
        <w:t>Deben tene</w:t>
      </w:r>
      <w:r>
        <w:rPr>
          <w:rFonts w:ascii="Arial" w:hAnsi="Arial" w:cs="Arial"/>
          <w:sz w:val="20"/>
          <w:szCs w:val="20"/>
        </w:rPr>
        <w:t>r siempre la extensión .sql</w:t>
      </w:r>
    </w:p>
    <w:p w14:paraId="5D150A50" w14:textId="77777777" w:rsidR="00915711" w:rsidRDefault="00915711">
      <w:pPr>
        <w:pStyle w:val="Prrafodelista"/>
        <w:spacing w:after="0" w:line="276" w:lineRule="auto"/>
        <w:ind w:left="0"/>
        <w:jc w:val="both"/>
        <w:rPr>
          <w:rFonts w:ascii="Arial" w:hAnsi="Arial" w:cs="Arial"/>
          <w:sz w:val="20"/>
          <w:szCs w:val="20"/>
        </w:rPr>
      </w:pPr>
    </w:p>
    <w:p w14:paraId="0B398531" w14:textId="77777777" w:rsidR="00915711" w:rsidRDefault="00B068A8">
      <w:pPr>
        <w:pStyle w:val="Prrafodelista"/>
        <w:spacing w:after="0" w:line="276" w:lineRule="auto"/>
        <w:ind w:left="0"/>
        <w:jc w:val="both"/>
      </w:pPr>
      <w:r>
        <w:rPr>
          <w:rFonts w:ascii="Arial" w:hAnsi="Arial" w:cs="Arial"/>
          <w:sz w:val="20"/>
          <w:szCs w:val="20"/>
        </w:rPr>
        <w:t>El orden lógico para creación de script, de acuerdo a los tipos de objetos es:</w:t>
      </w:r>
    </w:p>
    <w:p w14:paraId="38B77262" w14:textId="77777777" w:rsidR="00915711" w:rsidRDefault="00B068A8">
      <w:pPr>
        <w:pStyle w:val="Standard"/>
        <w:numPr>
          <w:ilvl w:val="0"/>
          <w:numId w:val="29"/>
        </w:numPr>
        <w:tabs>
          <w:tab w:val="left" w:pos="-360"/>
        </w:tabs>
        <w:spacing w:after="0" w:line="276" w:lineRule="auto"/>
        <w:ind w:left="0"/>
        <w:jc w:val="both"/>
      </w:pPr>
      <w:r>
        <w:rPr>
          <w:rFonts w:ascii="Arial" w:hAnsi="Arial" w:cs="Arial"/>
          <w:sz w:val="20"/>
        </w:rPr>
        <w:t>Scripts de creación objetos</w:t>
      </w:r>
    </w:p>
    <w:p w14:paraId="70ABDB50" w14:textId="77777777" w:rsidR="00915711" w:rsidRDefault="00B068A8">
      <w:pPr>
        <w:pStyle w:val="Prrafodelista"/>
        <w:numPr>
          <w:ilvl w:val="0"/>
          <w:numId w:val="30"/>
        </w:numPr>
        <w:spacing w:after="0" w:line="276" w:lineRule="auto"/>
        <w:ind w:left="360"/>
        <w:jc w:val="both"/>
      </w:pPr>
      <w:r>
        <w:rPr>
          <w:rFonts w:ascii="Arial" w:hAnsi="Arial" w:cs="Arial"/>
          <w:sz w:val="20"/>
          <w:szCs w:val="20"/>
        </w:rPr>
        <w:t>Logins y Usuarios</w:t>
      </w:r>
    </w:p>
    <w:p w14:paraId="0C09715E" w14:textId="77777777" w:rsidR="00915711" w:rsidRDefault="00B068A8">
      <w:pPr>
        <w:pStyle w:val="Prrafodelista"/>
        <w:numPr>
          <w:ilvl w:val="0"/>
          <w:numId w:val="16"/>
        </w:numPr>
        <w:spacing w:after="0" w:line="276" w:lineRule="auto"/>
        <w:ind w:left="360"/>
        <w:jc w:val="both"/>
      </w:pPr>
      <w:r>
        <w:rPr>
          <w:rFonts w:ascii="Arial" w:hAnsi="Arial" w:cs="Arial"/>
          <w:sz w:val="20"/>
          <w:szCs w:val="20"/>
        </w:rPr>
        <w:t>Tablas, llaves primarias, sus índices y llaves foráneas</w:t>
      </w:r>
    </w:p>
    <w:p w14:paraId="614EECCD" w14:textId="77777777" w:rsidR="00915711" w:rsidRDefault="00B068A8">
      <w:pPr>
        <w:pStyle w:val="Prrafodelista"/>
        <w:numPr>
          <w:ilvl w:val="0"/>
          <w:numId w:val="16"/>
        </w:numPr>
        <w:spacing w:after="0" w:line="276" w:lineRule="auto"/>
        <w:ind w:left="360"/>
        <w:jc w:val="both"/>
      </w:pPr>
      <w:r>
        <w:rPr>
          <w:rFonts w:ascii="Arial" w:hAnsi="Arial" w:cs="Arial"/>
          <w:sz w:val="20"/>
          <w:szCs w:val="20"/>
        </w:rPr>
        <w:t>Alter table</w:t>
      </w:r>
    </w:p>
    <w:p w14:paraId="2BDF6385" w14:textId="77777777" w:rsidR="00915711" w:rsidRDefault="00B068A8">
      <w:pPr>
        <w:pStyle w:val="Prrafodelista"/>
        <w:numPr>
          <w:ilvl w:val="0"/>
          <w:numId w:val="16"/>
        </w:numPr>
        <w:spacing w:after="0" w:line="276" w:lineRule="auto"/>
        <w:ind w:left="360"/>
        <w:jc w:val="both"/>
      </w:pPr>
      <w:r>
        <w:rPr>
          <w:rFonts w:ascii="Arial" w:hAnsi="Arial" w:cs="Arial"/>
          <w:sz w:val="20"/>
          <w:szCs w:val="20"/>
        </w:rPr>
        <w:t>Vistas</w:t>
      </w:r>
    </w:p>
    <w:p w14:paraId="33F9A023" w14:textId="77777777" w:rsidR="00915711" w:rsidRDefault="00B068A8">
      <w:pPr>
        <w:pStyle w:val="Prrafodelista"/>
        <w:numPr>
          <w:ilvl w:val="0"/>
          <w:numId w:val="16"/>
        </w:numPr>
        <w:spacing w:after="0" w:line="276" w:lineRule="auto"/>
        <w:ind w:left="360"/>
        <w:jc w:val="both"/>
      </w:pPr>
      <w:r>
        <w:rPr>
          <w:rFonts w:ascii="Arial" w:hAnsi="Arial" w:cs="Arial"/>
          <w:sz w:val="20"/>
          <w:szCs w:val="20"/>
        </w:rPr>
        <w:t>Procedimientos almacenados</w:t>
      </w:r>
    </w:p>
    <w:p w14:paraId="0A8128BF" w14:textId="77777777" w:rsidR="00915711" w:rsidRDefault="00B068A8">
      <w:pPr>
        <w:pStyle w:val="Prrafodelista"/>
        <w:numPr>
          <w:ilvl w:val="0"/>
          <w:numId w:val="16"/>
        </w:numPr>
        <w:spacing w:after="0" w:line="276" w:lineRule="auto"/>
        <w:ind w:left="360"/>
        <w:jc w:val="both"/>
      </w:pPr>
      <w:r>
        <w:rPr>
          <w:rFonts w:ascii="Arial" w:hAnsi="Arial" w:cs="Arial"/>
          <w:sz w:val="20"/>
          <w:szCs w:val="20"/>
        </w:rPr>
        <w:t>Triggers</w:t>
      </w:r>
    </w:p>
    <w:p w14:paraId="1804EC8C" w14:textId="77777777" w:rsidR="00915711" w:rsidRDefault="00B068A8">
      <w:pPr>
        <w:pStyle w:val="Prrafodelista"/>
        <w:numPr>
          <w:ilvl w:val="0"/>
          <w:numId w:val="16"/>
        </w:numPr>
        <w:spacing w:after="0" w:line="276" w:lineRule="auto"/>
        <w:ind w:left="360"/>
        <w:jc w:val="both"/>
      </w:pPr>
      <w:r>
        <w:rPr>
          <w:rFonts w:ascii="Arial" w:hAnsi="Arial" w:cs="Arial"/>
          <w:sz w:val="20"/>
          <w:szCs w:val="20"/>
        </w:rPr>
        <w:t>Asignación de permisos al usuario a los objetos creados</w:t>
      </w:r>
    </w:p>
    <w:p w14:paraId="0FF38370" w14:textId="77777777" w:rsidR="00915711" w:rsidRDefault="00B068A8">
      <w:pPr>
        <w:pStyle w:val="Standard"/>
        <w:numPr>
          <w:ilvl w:val="0"/>
          <w:numId w:val="14"/>
        </w:numPr>
        <w:tabs>
          <w:tab w:val="left" w:pos="-360"/>
        </w:tabs>
        <w:spacing w:after="0" w:line="276" w:lineRule="auto"/>
        <w:ind w:left="0"/>
        <w:jc w:val="both"/>
      </w:pPr>
      <w:r>
        <w:rPr>
          <w:rFonts w:ascii="Arial" w:hAnsi="Arial" w:cs="Arial"/>
          <w:sz w:val="20"/>
        </w:rPr>
        <w:t>Scripts de Cargues de información (Si aplica)</w:t>
      </w:r>
    </w:p>
    <w:p w14:paraId="0C062B98" w14:textId="77777777" w:rsidR="00915711" w:rsidRDefault="00B068A8">
      <w:pPr>
        <w:pStyle w:val="Standard"/>
        <w:numPr>
          <w:ilvl w:val="0"/>
          <w:numId w:val="14"/>
        </w:numPr>
        <w:tabs>
          <w:tab w:val="left" w:pos="-360"/>
        </w:tabs>
        <w:spacing w:after="0" w:line="276" w:lineRule="auto"/>
        <w:ind w:left="0"/>
        <w:jc w:val="both"/>
      </w:pPr>
      <w:r>
        <w:rPr>
          <w:rFonts w:ascii="Arial" w:hAnsi="Arial" w:cs="Arial"/>
          <w:sz w:val="20"/>
        </w:rPr>
        <w:t>Scripts de Ejecuciones</w:t>
      </w:r>
    </w:p>
    <w:p w14:paraId="63C319C4" w14:textId="77777777" w:rsidR="00915711" w:rsidRDefault="00B068A8">
      <w:pPr>
        <w:pStyle w:val="Standard"/>
        <w:numPr>
          <w:ilvl w:val="0"/>
          <w:numId w:val="14"/>
        </w:numPr>
        <w:tabs>
          <w:tab w:val="left" w:pos="-360"/>
        </w:tabs>
        <w:spacing w:after="0" w:line="276" w:lineRule="auto"/>
        <w:ind w:left="0"/>
        <w:jc w:val="both"/>
      </w:pPr>
      <w:r>
        <w:rPr>
          <w:rFonts w:ascii="Arial" w:hAnsi="Arial" w:cs="Arial"/>
          <w:sz w:val="20"/>
        </w:rPr>
        <w:t>Scripts de Extracción de información (si aplica)</w:t>
      </w:r>
    </w:p>
    <w:p w14:paraId="4EC07335" w14:textId="77777777" w:rsidR="00915711" w:rsidRDefault="00B068A8">
      <w:pPr>
        <w:pStyle w:val="Standard"/>
        <w:numPr>
          <w:ilvl w:val="0"/>
          <w:numId w:val="14"/>
        </w:numPr>
        <w:tabs>
          <w:tab w:val="left" w:pos="-360"/>
        </w:tabs>
        <w:spacing w:after="0" w:line="276" w:lineRule="auto"/>
        <w:ind w:left="0"/>
        <w:jc w:val="both"/>
      </w:pPr>
      <w:r>
        <w:rPr>
          <w:rFonts w:ascii="Arial" w:hAnsi="Arial" w:cs="Arial"/>
          <w:sz w:val="20"/>
        </w:rPr>
        <w:t>Scripts de Borrado de objetos creados</w:t>
      </w:r>
    </w:p>
    <w:p w14:paraId="48108D86" w14:textId="77777777" w:rsidR="00915711" w:rsidRDefault="00915711">
      <w:pPr>
        <w:pStyle w:val="Standard"/>
        <w:spacing w:line="276" w:lineRule="auto"/>
        <w:jc w:val="both"/>
        <w:rPr>
          <w:rFonts w:ascii="Arial" w:hAnsi="Arial" w:cs="Arial"/>
          <w:sz w:val="20"/>
          <w:szCs w:val="20"/>
        </w:rPr>
      </w:pPr>
    </w:p>
    <w:p w14:paraId="3E121C48" w14:textId="77777777" w:rsidR="00915711" w:rsidRDefault="00B068A8">
      <w:pPr>
        <w:pStyle w:val="Standard"/>
        <w:spacing w:line="276" w:lineRule="auto"/>
        <w:jc w:val="both"/>
        <w:rPr>
          <w:rFonts w:ascii="Arial" w:hAnsi="Arial" w:cs="Arial"/>
          <w:sz w:val="20"/>
          <w:szCs w:val="20"/>
        </w:rPr>
      </w:pPr>
      <w:r>
        <w:rPr>
          <w:rFonts w:ascii="Arial" w:hAnsi="Arial" w:cs="Arial"/>
          <w:sz w:val="20"/>
          <w:szCs w:val="20"/>
        </w:rPr>
        <w:t>Cada sc</w:t>
      </w:r>
      <w:r>
        <w:rPr>
          <w:rFonts w:ascii="Arial" w:hAnsi="Arial" w:cs="Arial"/>
          <w:sz w:val="20"/>
          <w:szCs w:val="20"/>
        </w:rPr>
        <w:t>ript aplicado debe permitir el rollback en caso de que necesite reversar operaciones, para creación y/o modificación.</w:t>
      </w:r>
    </w:p>
    <w:p w14:paraId="57D3BE63" w14:textId="77777777" w:rsidR="00915711" w:rsidRDefault="00B068A8">
      <w:pPr>
        <w:pStyle w:val="Standard"/>
        <w:jc w:val="both"/>
      </w:pPr>
      <w:r>
        <w:rPr>
          <w:rFonts w:ascii="Arial" w:hAnsi="Arial" w:cs="Arial"/>
          <w:color w:val="000000"/>
          <w:sz w:val="20"/>
          <w:szCs w:val="20"/>
          <w:lang w:val="es-ES" w:eastAsia="es-ES"/>
        </w:rPr>
        <w:t>Nota: Cada objeto (tabla, vistas, triggers y procedimientos almacenados) debe estar en scripts independientes.</w:t>
      </w:r>
    </w:p>
    <w:p w14:paraId="713BB9B3" w14:textId="77777777" w:rsidR="00915711" w:rsidRDefault="00B068A8">
      <w:pPr>
        <w:pStyle w:val="Standard"/>
        <w:jc w:val="both"/>
      </w:pPr>
      <w:r>
        <w:rPr>
          <w:rFonts w:ascii="Arial" w:hAnsi="Arial" w:cs="Arial"/>
          <w:color w:val="000000"/>
          <w:sz w:val="20"/>
          <w:szCs w:val="20"/>
          <w:lang w:val="es-ES" w:eastAsia="es-ES"/>
        </w:rPr>
        <w:t xml:space="preserve">Los archivos de texto para </w:t>
      </w:r>
      <w:r>
        <w:rPr>
          <w:rFonts w:ascii="Arial" w:hAnsi="Arial" w:cs="Arial"/>
          <w:color w:val="000000"/>
          <w:sz w:val="20"/>
          <w:szCs w:val="20"/>
          <w:lang w:val="es-ES" w:eastAsia="es-ES"/>
        </w:rPr>
        <w:t>subir archivos deben conservar el estándar y tener extensión .txt e indicar en el formato el separador de campo.</w:t>
      </w:r>
    </w:p>
    <w:p w14:paraId="1B4FEAC9" w14:textId="77777777" w:rsidR="00915711" w:rsidRDefault="00B068A8">
      <w:pPr>
        <w:pStyle w:val="Standard"/>
        <w:jc w:val="both"/>
      </w:pPr>
      <w:r>
        <w:rPr>
          <w:rFonts w:ascii="Arial" w:hAnsi="Arial" w:cs="Arial"/>
          <w:color w:val="000000"/>
          <w:sz w:val="20"/>
          <w:szCs w:val="20"/>
          <w:lang w:val="es-ES" w:eastAsia="es-ES"/>
        </w:rPr>
        <w:t xml:space="preserve">Nota: Tanto los archivos .sql como los .txt y cualquier otro archivo plano, deben estar en formato ANSI (Windows) ya que este es el formato de </w:t>
      </w:r>
      <w:r>
        <w:rPr>
          <w:rFonts w:ascii="Arial" w:hAnsi="Arial" w:cs="Arial"/>
          <w:color w:val="000000"/>
          <w:sz w:val="20"/>
          <w:szCs w:val="20"/>
          <w:lang w:val="es-ES" w:eastAsia="es-ES"/>
        </w:rPr>
        <w:t>codificación de caracteres aceptado y certificado tanto para BDs (Sybase (ISO 8859-1 (Latin-1)) y SQL Server) como para el S.O. AIX (Lenguaje configurado para Colpensiones en “English”).</w:t>
      </w:r>
    </w:p>
    <w:p w14:paraId="63EEE414" w14:textId="77777777" w:rsidR="00915711" w:rsidRDefault="00B068A8">
      <w:pPr>
        <w:pStyle w:val="Standard"/>
        <w:jc w:val="both"/>
      </w:pPr>
      <w:r>
        <w:rPr>
          <w:rFonts w:ascii="Arial" w:hAnsi="Arial" w:cs="Arial"/>
          <w:b/>
          <w:color w:val="000000"/>
          <w:lang w:val="es-ES" w:eastAsia="es-ES"/>
        </w:rPr>
        <w:t>Reportes:</w:t>
      </w:r>
    </w:p>
    <w:p w14:paraId="5EB0C2E8" w14:textId="77777777" w:rsidR="00915711" w:rsidRDefault="00B068A8">
      <w:pPr>
        <w:pStyle w:val="Standard"/>
        <w:jc w:val="both"/>
        <w:rPr>
          <w:rFonts w:ascii="Arial" w:hAnsi="Arial" w:cs="Arial"/>
          <w:color w:val="000000"/>
          <w:lang w:val="es-ES" w:eastAsia="es-ES"/>
        </w:rPr>
      </w:pPr>
      <w:r>
        <w:rPr>
          <w:rFonts w:ascii="Arial" w:hAnsi="Arial" w:cs="Arial"/>
          <w:color w:val="000000"/>
          <w:lang w:val="es-ES" w:eastAsia="es-ES"/>
        </w:rPr>
        <w:t>Ningún reporte considerará el volcado de las tablas complet</w:t>
      </w:r>
      <w:r>
        <w:rPr>
          <w:rFonts w:ascii="Arial" w:hAnsi="Arial" w:cs="Arial"/>
          <w:color w:val="000000"/>
          <w:lang w:val="es-ES" w:eastAsia="es-ES"/>
        </w:rPr>
        <w:t xml:space="preserve">as, estos deberán estar orientados a la generación de filtrado de información y consultas que permitan el análisis de la firma, los reportes deberán permitir la descarga a formatos CSV, xls o pdf para su gestión. (posible uso de reporting services para la </w:t>
      </w:r>
      <w:r>
        <w:rPr>
          <w:rFonts w:ascii="Arial" w:hAnsi="Arial" w:cs="Arial"/>
          <w:color w:val="000000"/>
          <w:lang w:val="es-ES" w:eastAsia="es-ES"/>
        </w:rPr>
        <w:t>generación de los mismos).</w:t>
      </w:r>
    </w:p>
    <w:p w14:paraId="3E3230D9" w14:textId="77777777" w:rsidR="00915711" w:rsidRDefault="00915711">
      <w:pPr>
        <w:pStyle w:val="Standard"/>
        <w:jc w:val="both"/>
        <w:rPr>
          <w:rFonts w:ascii="Arial" w:hAnsi="Arial" w:cs="Arial"/>
          <w:color w:val="000000"/>
          <w:lang w:val="es-ES" w:eastAsia="es-ES"/>
        </w:rPr>
      </w:pPr>
    </w:p>
    <w:p w14:paraId="2688C442" w14:textId="77777777" w:rsidR="00915711" w:rsidRDefault="00B068A8">
      <w:pPr>
        <w:pStyle w:val="Standard"/>
        <w:jc w:val="both"/>
        <w:rPr>
          <w:rFonts w:ascii="Arial" w:hAnsi="Arial" w:cs="Arial"/>
          <w:b/>
          <w:color w:val="000000"/>
          <w:lang w:val="es-ES" w:eastAsia="es-ES"/>
        </w:rPr>
      </w:pPr>
      <w:r>
        <w:rPr>
          <w:rFonts w:ascii="Arial" w:hAnsi="Arial" w:cs="Arial"/>
          <w:b/>
          <w:color w:val="000000"/>
          <w:lang w:val="es-ES" w:eastAsia="es-ES"/>
        </w:rPr>
        <w:t>Motor de base de datos: Posgrest SQL (implementación a 64 bits)</w:t>
      </w:r>
    </w:p>
    <w:p w14:paraId="67DDE021" w14:textId="77777777" w:rsidR="00915711" w:rsidRDefault="00B068A8">
      <w:pPr>
        <w:pStyle w:val="Standard"/>
        <w:ind w:left="360"/>
        <w:jc w:val="both"/>
        <w:rPr>
          <w:rFonts w:ascii="Arial" w:hAnsi="Arial" w:cs="Arial"/>
          <w:color w:val="000000"/>
          <w:lang w:val="es-ES" w:eastAsia="es-ES"/>
        </w:rPr>
      </w:pPr>
      <w:r>
        <w:rPr>
          <w:rFonts w:ascii="Arial" w:hAnsi="Arial" w:cs="Arial"/>
          <w:color w:val="000000"/>
          <w:lang w:val="es-ES" w:eastAsia="es-ES"/>
        </w:rPr>
        <w:t xml:space="preserve">PostgreSQL es un gestor de bases de datos relacional y orientado a objetos. Su licencia y desarrollo es de código abierto, siendo mantenida por una </w:t>
      </w:r>
      <w:r>
        <w:rPr>
          <w:rFonts w:ascii="Arial" w:hAnsi="Arial" w:cs="Arial"/>
          <w:color w:val="000000"/>
          <w:lang w:val="es-ES" w:eastAsia="es-ES"/>
        </w:rPr>
        <w:t>comunidad de desarrolladores, colaboradores y organizaciones comerciales de forma libre y desinteresadamente. Esta comunidad es denominada PDGD (PostgreSQL Global Development Group, por sus siglas en inglés).</w:t>
      </w:r>
    </w:p>
    <w:p w14:paraId="45EC4F1E" w14:textId="77777777" w:rsidR="00915711" w:rsidRDefault="00B068A8">
      <w:pPr>
        <w:pStyle w:val="Standard"/>
        <w:ind w:left="360"/>
        <w:jc w:val="both"/>
        <w:rPr>
          <w:rFonts w:ascii="Arial" w:hAnsi="Arial" w:cs="Arial"/>
          <w:color w:val="000000"/>
          <w:lang w:val="es-ES" w:eastAsia="es-ES"/>
        </w:rPr>
      </w:pPr>
      <w:r>
        <w:rPr>
          <w:rFonts w:ascii="Arial" w:hAnsi="Arial" w:cs="Arial"/>
          <w:color w:val="000000"/>
          <w:lang w:val="es-ES" w:eastAsia="es-ES"/>
        </w:rPr>
        <w:t>Presenta un sistema de alta concurrencia: Prese</w:t>
      </w:r>
      <w:r>
        <w:rPr>
          <w:rFonts w:ascii="Arial" w:hAnsi="Arial" w:cs="Arial"/>
          <w:color w:val="000000"/>
          <w:lang w:val="es-ES" w:eastAsia="es-ES"/>
        </w:rPr>
        <w:t>nta un sistema denominado MVCC, el cual permite que mientras un proceso escribe una tabla, otros puedan acceder a la misma tabla sin necesidad de verse bloqueados, y cada usuario obtiene una visión consistente.</w:t>
      </w:r>
    </w:p>
    <w:p w14:paraId="15A418C7" w14:textId="77777777" w:rsidR="00915711" w:rsidRDefault="00B068A8">
      <w:pPr>
        <w:pStyle w:val="Standard"/>
        <w:ind w:left="360"/>
        <w:jc w:val="both"/>
        <w:rPr>
          <w:rFonts w:ascii="Arial" w:hAnsi="Arial" w:cs="Arial"/>
          <w:color w:val="000000"/>
          <w:lang w:val="es-ES" w:eastAsia="es-ES"/>
        </w:rPr>
      </w:pPr>
      <w:r>
        <w:rPr>
          <w:rFonts w:ascii="Arial" w:hAnsi="Arial" w:cs="Arial"/>
          <w:color w:val="000000"/>
          <w:lang w:val="es-ES" w:eastAsia="es-ES"/>
        </w:rPr>
        <w:t>Sistema "Hot Standby": Este proceso permite a</w:t>
      </w:r>
      <w:r>
        <w:rPr>
          <w:rFonts w:ascii="Arial" w:hAnsi="Arial" w:cs="Arial"/>
          <w:color w:val="000000"/>
          <w:lang w:val="es-ES" w:eastAsia="es-ES"/>
        </w:rPr>
        <w:t xml:space="preserve"> los usuarios poder conectarse con el servidor y ejecutar búsquedas en la base de datos mientras la misma está en modo de recuperación o "stand by". También se puede pasar de este modo a modo normal sin detener el flujo de búsquedas o consultas de los usua</w:t>
      </w:r>
      <w:r>
        <w:rPr>
          <w:rFonts w:ascii="Arial" w:hAnsi="Arial" w:cs="Arial"/>
          <w:color w:val="000000"/>
          <w:lang w:val="es-ES" w:eastAsia="es-ES"/>
        </w:rPr>
        <w:t>rios, manteniendo las conexiones abiertas. Esto es posible únicamente cuando la base de datos se encuentra en modo de solo-lectura.</w:t>
      </w:r>
    </w:p>
    <w:p w14:paraId="53574CD4" w14:textId="77777777" w:rsidR="00915711" w:rsidRDefault="00B068A8">
      <w:pPr>
        <w:pStyle w:val="Standard"/>
        <w:jc w:val="both"/>
        <w:rPr>
          <w:rFonts w:ascii="Arial" w:hAnsi="Arial" w:cs="Arial"/>
        </w:rPr>
      </w:pPr>
      <w:r>
        <w:rPr>
          <w:rFonts w:ascii="Arial" w:hAnsi="Arial" w:cs="Arial"/>
        </w:rPr>
        <w:t xml:space="preserve">La construcción de SP deben contener máximo una operación al igual que lo servicios web que se deriven de la </w:t>
      </w:r>
      <w:r>
        <w:rPr>
          <w:rFonts w:ascii="Arial" w:hAnsi="Arial" w:cs="Arial"/>
        </w:rPr>
        <w:t>ejecución o la necesidad de la construcción de la aplicación, conforme a tener registro y/o control de los mismos para validación, performance y gobierno.</w:t>
      </w:r>
    </w:p>
    <w:p w14:paraId="572B463E" w14:textId="77777777" w:rsidR="00915711" w:rsidRDefault="00B068A8">
      <w:pPr>
        <w:pStyle w:val="Standard"/>
        <w:jc w:val="both"/>
        <w:rPr>
          <w:rFonts w:ascii="Arial" w:hAnsi="Arial" w:cs="Arial"/>
          <w:b/>
          <w:color w:val="000000"/>
          <w:lang w:val="es-ES" w:eastAsia="es-ES"/>
        </w:rPr>
      </w:pPr>
      <w:r>
        <w:rPr>
          <w:rFonts w:ascii="Arial" w:hAnsi="Arial" w:cs="Arial"/>
          <w:b/>
          <w:color w:val="000000"/>
          <w:lang w:val="es-ES" w:eastAsia="es-ES"/>
        </w:rPr>
        <w:t>Implementación:</w:t>
      </w:r>
    </w:p>
    <w:p w14:paraId="3232A193" w14:textId="77777777" w:rsidR="00915711" w:rsidRDefault="00B068A8">
      <w:pPr>
        <w:pStyle w:val="Standard"/>
        <w:jc w:val="both"/>
        <w:rPr>
          <w:rFonts w:ascii="Arial" w:hAnsi="Arial" w:cs="Arial"/>
          <w:color w:val="000000"/>
          <w:lang w:val="es-ES" w:eastAsia="es-ES"/>
        </w:rPr>
      </w:pPr>
      <w:r>
        <w:rPr>
          <w:rFonts w:ascii="Arial" w:hAnsi="Arial" w:cs="Arial"/>
          <w:color w:val="000000"/>
          <w:lang w:val="es-ES" w:eastAsia="es-ES"/>
        </w:rPr>
        <w:t>Plantilla base default instalación de boostrap, Angular y Noode js server, ndepend to</w:t>
      </w:r>
      <w:r>
        <w:rPr>
          <w:rFonts w:ascii="Arial" w:hAnsi="Arial" w:cs="Arial"/>
          <w:color w:val="000000"/>
          <w:lang w:val="es-ES" w:eastAsia="es-ES"/>
        </w:rPr>
        <w:t xml:space="preserve"> visual studio.</w:t>
      </w:r>
    </w:p>
    <w:p w14:paraId="5B6D5134" w14:textId="77777777" w:rsidR="00915711" w:rsidRDefault="00B068A8">
      <w:pPr>
        <w:pStyle w:val="Standard"/>
        <w:jc w:val="both"/>
        <w:rPr>
          <w:rFonts w:ascii="Arial" w:hAnsi="Arial" w:cs="Arial"/>
          <w:b/>
          <w:color w:val="000000"/>
          <w:lang w:val="es-ES" w:eastAsia="es-ES"/>
        </w:rPr>
      </w:pPr>
      <w:r>
        <w:rPr>
          <w:rFonts w:ascii="Arial" w:hAnsi="Arial" w:cs="Arial"/>
          <w:b/>
          <w:color w:val="000000"/>
          <w:lang w:val="es-ES" w:eastAsia="es-ES"/>
        </w:rPr>
        <w:t>C# .net Core 3.0 MVC 5</w:t>
      </w:r>
    </w:p>
    <w:p w14:paraId="0BD118B4" w14:textId="77777777" w:rsidR="00915711" w:rsidRDefault="00B068A8">
      <w:pPr>
        <w:pStyle w:val="Standard"/>
        <w:jc w:val="both"/>
      </w:pPr>
      <w:hyperlink r:id="rId82" w:history="1">
        <w:r>
          <w:rPr>
            <w:rStyle w:val="Hipervnculo"/>
            <w:rFonts w:ascii="Arial" w:hAnsi="Arial" w:cs="Arial"/>
          </w:rPr>
          <w:t>https://aspnetcoremaster.com/asp.net/core/2019/03/17/libro-asp-net-core.html</w:t>
        </w:r>
      </w:hyperlink>
    </w:p>
    <w:p w14:paraId="6FAD5893" w14:textId="77777777" w:rsidR="00915711" w:rsidRDefault="00B068A8">
      <w:pPr>
        <w:pStyle w:val="Standard"/>
        <w:jc w:val="both"/>
      </w:pPr>
      <w:hyperlink r:id="rId83" w:history="1">
        <w:r>
          <w:rPr>
            <w:rStyle w:val="Hipervnculo"/>
            <w:rFonts w:ascii="Arial" w:hAnsi="Arial" w:cs="Arial"/>
          </w:rPr>
          <w:t>https://aspnetcoremaster.com/little-aspnetcore-book/</w:t>
        </w:r>
      </w:hyperlink>
    </w:p>
    <w:p w14:paraId="682BFF87" w14:textId="77777777" w:rsidR="00915711" w:rsidRDefault="00915711">
      <w:pPr>
        <w:pStyle w:val="Standard"/>
        <w:jc w:val="both"/>
        <w:rPr>
          <w:rFonts w:ascii="Arial" w:hAnsi="Arial" w:cs="Arial"/>
        </w:rPr>
      </w:pPr>
    </w:p>
    <w:p w14:paraId="7AF6CF42" w14:textId="77777777" w:rsidR="00915711" w:rsidRDefault="00B068A8">
      <w:pPr>
        <w:pStyle w:val="Standard"/>
        <w:jc w:val="both"/>
        <w:rPr>
          <w:rFonts w:ascii="Arial" w:hAnsi="Arial" w:cs="Arial"/>
          <w:b/>
        </w:rPr>
      </w:pPr>
      <w:r>
        <w:rPr>
          <w:rFonts w:ascii="Arial" w:hAnsi="Arial" w:cs="Arial"/>
          <w:b/>
        </w:rPr>
        <w:t>Angular CLI 8 - Node js server</w:t>
      </w:r>
    </w:p>
    <w:p w14:paraId="697A026C" w14:textId="77777777" w:rsidR="00915711" w:rsidRDefault="00B068A8">
      <w:pPr>
        <w:pStyle w:val="Standard"/>
        <w:jc w:val="both"/>
        <w:rPr>
          <w:rFonts w:ascii="Arial" w:hAnsi="Arial" w:cs="Arial"/>
        </w:rPr>
      </w:pPr>
      <w:r>
        <w:rPr>
          <w:rFonts w:ascii="Arial" w:hAnsi="Arial" w:cs="Arial"/>
        </w:rPr>
        <w:t>Implementación de estos componentes por mejoras en rendimiento WEB</w:t>
      </w:r>
    </w:p>
    <w:p w14:paraId="08BBD55C" w14:textId="77777777" w:rsidR="00915711" w:rsidRDefault="00B068A8">
      <w:pPr>
        <w:pStyle w:val="Standard"/>
        <w:jc w:val="both"/>
      </w:pPr>
      <w:r>
        <w:rPr>
          <w:rFonts w:ascii="Arial" w:hAnsi="Arial" w:cs="Arial"/>
          <w:b/>
        </w:rPr>
        <w:t xml:space="preserve">Ndepend to visual estudio </w:t>
      </w:r>
      <w:r>
        <w:rPr>
          <w:rFonts w:ascii="Arial" w:hAnsi="Arial" w:cs="Arial"/>
        </w:rPr>
        <w:t>para evaluación del código.</w:t>
      </w:r>
    </w:p>
    <w:p w14:paraId="28F4E205" w14:textId="77777777" w:rsidR="00915711" w:rsidRDefault="00B068A8">
      <w:pPr>
        <w:pStyle w:val="Standard"/>
        <w:jc w:val="both"/>
        <w:rPr>
          <w:rFonts w:ascii="Arial" w:hAnsi="Arial" w:cs="Arial"/>
          <w:b/>
        </w:rPr>
      </w:pPr>
      <w:r>
        <w:rPr>
          <w:rFonts w:ascii="Arial" w:hAnsi="Arial" w:cs="Arial"/>
          <w:b/>
        </w:rPr>
        <w:t>Accesibilidad y usabilidad</w:t>
      </w:r>
    </w:p>
    <w:p w14:paraId="558FAB1D" w14:textId="77777777" w:rsidR="00915711" w:rsidRDefault="00B068A8">
      <w:pPr>
        <w:pStyle w:val="Standard"/>
        <w:jc w:val="both"/>
        <w:rPr>
          <w:rFonts w:ascii="Arial" w:hAnsi="Arial" w:cs="Arial"/>
        </w:rPr>
      </w:pPr>
      <w:r>
        <w:rPr>
          <w:rFonts w:ascii="Arial" w:hAnsi="Arial" w:cs="Arial"/>
        </w:rPr>
        <w:t>La aplicación debe permitir el manejo desde teclado y permitir el acceso a todos los campos de izquierda derecha en su navegación y de arriba hacia abajo.</w:t>
      </w:r>
    </w:p>
    <w:p w14:paraId="03A45473" w14:textId="77777777" w:rsidR="00915711" w:rsidRDefault="00B068A8">
      <w:pPr>
        <w:pStyle w:val="Standard"/>
        <w:jc w:val="both"/>
        <w:rPr>
          <w:rFonts w:ascii="Arial" w:hAnsi="Arial" w:cs="Arial"/>
        </w:rPr>
      </w:pPr>
      <w:r>
        <w:rPr>
          <w:rFonts w:ascii="Arial" w:hAnsi="Arial" w:cs="Arial"/>
        </w:rPr>
        <w:t>Debe garantizar que los campos deben tener etiquetas y tooltips de ayuda para su diligenciamiento.</w:t>
      </w:r>
    </w:p>
    <w:p w14:paraId="52487C3E" w14:textId="77777777" w:rsidR="00915711" w:rsidRDefault="00B068A8">
      <w:pPr>
        <w:pStyle w:val="Standard"/>
        <w:jc w:val="both"/>
        <w:rPr>
          <w:rFonts w:ascii="Arial" w:hAnsi="Arial" w:cs="Arial"/>
        </w:rPr>
      </w:pPr>
      <w:r>
        <w:rPr>
          <w:rFonts w:ascii="Arial" w:hAnsi="Arial" w:cs="Arial"/>
        </w:rPr>
        <w:t>Dentro del código no deben existir nombres en objetos como botan1, boton2, lo correcto es indicar la acción a realizar como botón_consulta, botón_guardar etc, esto permitirá la identificación de la función de manera fácil y legible en el desarrollo, todo e</w:t>
      </w:r>
      <w:r>
        <w:rPr>
          <w:rFonts w:ascii="Arial" w:hAnsi="Arial" w:cs="Arial"/>
        </w:rPr>
        <w:t>sto está orientado al uso de la herramienta para personas a futuro que puedan tener laguna discapacidad.</w:t>
      </w:r>
    </w:p>
    <w:p w14:paraId="41D346C4" w14:textId="77777777" w:rsidR="00915711" w:rsidRDefault="00915711">
      <w:pPr>
        <w:pStyle w:val="Standard"/>
        <w:jc w:val="both"/>
        <w:rPr>
          <w:rFonts w:ascii="Arial" w:hAnsi="Arial" w:cs="Arial"/>
        </w:rPr>
      </w:pPr>
    </w:p>
    <w:p w14:paraId="614EAAC9" w14:textId="77777777" w:rsidR="00915711" w:rsidRDefault="00915711">
      <w:pPr>
        <w:pStyle w:val="Standard"/>
        <w:jc w:val="both"/>
        <w:rPr>
          <w:rFonts w:ascii="Arial" w:hAnsi="Arial" w:cs="Arial"/>
        </w:rPr>
      </w:pPr>
    </w:p>
    <w:p w14:paraId="21FADC34" w14:textId="77777777" w:rsidR="00915711" w:rsidRDefault="00B068A8">
      <w:pPr>
        <w:pStyle w:val="Ttulo"/>
        <w:numPr>
          <w:ilvl w:val="0"/>
          <w:numId w:val="9"/>
        </w:numPr>
        <w:spacing w:after="0"/>
        <w:jc w:val="left"/>
        <w:outlineLvl w:val="9"/>
      </w:pPr>
      <w:bookmarkStart w:id="21" w:name="_Toc6221477"/>
      <w:bookmarkStart w:id="22" w:name="_Toc9846029"/>
      <w:bookmarkStart w:id="23" w:name="_Toc9847066"/>
      <w:r>
        <w:rPr>
          <w:rFonts w:ascii="Arial" w:hAnsi="Arial" w:cs="Arial"/>
          <w:sz w:val="22"/>
          <w:szCs w:val="22"/>
        </w:rPr>
        <w:t>Restricciones y/o Validaciones</w:t>
      </w:r>
      <w:bookmarkEnd w:id="21"/>
      <w:r>
        <w:rPr>
          <w:rFonts w:ascii="Arial" w:hAnsi="Arial" w:cs="Arial"/>
          <w:sz w:val="22"/>
          <w:szCs w:val="22"/>
        </w:rPr>
        <w:t xml:space="preserve"> de Negocio (Referenciar el requerimiento)</w:t>
      </w:r>
      <w:bookmarkEnd w:id="22"/>
      <w:bookmarkEnd w:id="23"/>
    </w:p>
    <w:p w14:paraId="2FDE820C" w14:textId="77777777" w:rsidR="00915711" w:rsidRDefault="00915711">
      <w:pPr>
        <w:pStyle w:val="Standard"/>
        <w:ind w:left="708"/>
        <w:rPr>
          <w:rFonts w:ascii="Arial" w:hAnsi="Arial" w:cs="Arial"/>
          <w:lang w:val="es-ES" w:eastAsia="es-ES"/>
        </w:rPr>
      </w:pPr>
    </w:p>
    <w:p w14:paraId="062FC0F5" w14:textId="77777777" w:rsidR="00915711" w:rsidRDefault="00B068A8">
      <w:pPr>
        <w:pStyle w:val="Standard"/>
        <w:ind w:left="708"/>
        <w:rPr>
          <w:rFonts w:ascii="Arial" w:hAnsi="Arial" w:cs="Arial"/>
          <w:lang w:val="es-ES" w:eastAsia="es-ES"/>
        </w:rPr>
      </w:pPr>
      <w:r>
        <w:rPr>
          <w:rFonts w:ascii="Arial" w:hAnsi="Arial" w:cs="Arial"/>
          <w:lang w:val="es-ES" w:eastAsia="es-ES"/>
        </w:rPr>
        <w:t>Toda acción y o modificación dentro del sistema de inserción, borrado y act</w:t>
      </w:r>
      <w:r>
        <w:rPr>
          <w:rFonts w:ascii="Arial" w:hAnsi="Arial" w:cs="Arial"/>
          <w:lang w:val="es-ES" w:eastAsia="es-ES"/>
        </w:rPr>
        <w:t>ualización serán registradas en la auditoria del sistema.</w:t>
      </w:r>
    </w:p>
    <w:p w14:paraId="710A2C20" w14:textId="77777777" w:rsidR="00915711" w:rsidRDefault="00B068A8">
      <w:pPr>
        <w:pStyle w:val="Standard"/>
        <w:ind w:left="708"/>
        <w:rPr>
          <w:rFonts w:ascii="Arial" w:hAnsi="Arial" w:cs="Arial"/>
          <w:lang w:val="es-ES" w:eastAsia="es-ES"/>
        </w:rPr>
      </w:pPr>
      <w:r>
        <w:rPr>
          <w:rFonts w:ascii="Arial" w:hAnsi="Arial" w:cs="Arial"/>
          <w:lang w:val="es-ES" w:eastAsia="es-ES"/>
        </w:rPr>
        <w:t>En la generación de reportes existirán fechas de manera que pueda seleccionar fechas desde y hasta con fines de poder generar periodicidad dentro del sistema.</w:t>
      </w:r>
    </w:p>
    <w:p w14:paraId="2E4BBF83" w14:textId="77777777" w:rsidR="00915711" w:rsidRDefault="00915711">
      <w:pPr>
        <w:pStyle w:val="Standard"/>
        <w:rPr>
          <w:rFonts w:ascii="Arial" w:hAnsi="Arial" w:cs="Arial"/>
          <w:lang w:val="es-ES" w:eastAsia="es-ES"/>
        </w:rPr>
      </w:pPr>
    </w:p>
    <w:p w14:paraId="2AFED00B" w14:textId="77777777" w:rsidR="00915711" w:rsidRDefault="00B068A8">
      <w:pPr>
        <w:pStyle w:val="Ttulo"/>
        <w:numPr>
          <w:ilvl w:val="0"/>
          <w:numId w:val="9"/>
        </w:numPr>
        <w:spacing w:after="0"/>
        <w:jc w:val="left"/>
        <w:outlineLvl w:val="9"/>
      </w:pPr>
      <w:r>
        <w:rPr>
          <w:rFonts w:ascii="Arial" w:hAnsi="Arial" w:cs="Arial"/>
          <w:sz w:val="22"/>
          <w:szCs w:val="22"/>
        </w:rPr>
        <w:t xml:space="preserve"> </w:t>
      </w:r>
      <w:bookmarkStart w:id="24" w:name="_Toc9846030"/>
      <w:bookmarkStart w:id="25" w:name="_Toc9847067"/>
      <w:r>
        <w:rPr>
          <w:rFonts w:ascii="Arial" w:hAnsi="Arial" w:cs="Arial"/>
          <w:sz w:val="22"/>
          <w:szCs w:val="22"/>
        </w:rPr>
        <w:t xml:space="preserve">Documentos Anexos (referencias, nota </w:t>
      </w:r>
      <w:r>
        <w:rPr>
          <w:rFonts w:ascii="Arial" w:hAnsi="Arial" w:cs="Arial"/>
          <w:sz w:val="22"/>
          <w:szCs w:val="22"/>
        </w:rPr>
        <w:t>aclaratoria).</w:t>
      </w:r>
      <w:bookmarkEnd w:id="24"/>
      <w:bookmarkEnd w:id="25"/>
    </w:p>
    <w:p w14:paraId="0C800C78" w14:textId="77777777" w:rsidR="00915711" w:rsidRDefault="00B068A8">
      <w:pPr>
        <w:pStyle w:val="Prrafodelista"/>
        <w:numPr>
          <w:ilvl w:val="0"/>
          <w:numId w:val="31"/>
        </w:numPr>
      </w:pPr>
      <w:r>
        <w:rPr>
          <w:rFonts w:ascii="Arial" w:hAnsi="Arial" w:cs="Arial"/>
          <w:b/>
          <w:lang w:val="es-ES" w:eastAsia="es-ES"/>
        </w:rPr>
        <w:t>Tablas bulk-MER.xls</w:t>
      </w:r>
    </w:p>
    <w:p w14:paraId="276AFC3C" w14:textId="77777777" w:rsidR="00915711" w:rsidRDefault="00B068A8">
      <w:pPr>
        <w:pStyle w:val="Prrafodelista"/>
        <w:numPr>
          <w:ilvl w:val="0"/>
          <w:numId w:val="7"/>
        </w:numPr>
      </w:pPr>
      <w:hyperlink r:id="rId84" w:history="1">
        <w:r>
          <w:rPr>
            <w:rStyle w:val="Internetlink"/>
            <w:rFonts w:ascii="Arial" w:hAnsi="Arial" w:cs="Arial"/>
          </w:rPr>
          <w:t>https://riptutorial.com/es/dapper/example/23/uso-basico</w:t>
        </w:r>
      </w:hyperlink>
    </w:p>
    <w:p w14:paraId="4E5B5CD1" w14:textId="77777777" w:rsidR="00915711" w:rsidRDefault="00B068A8">
      <w:pPr>
        <w:pStyle w:val="Prrafodelista"/>
        <w:numPr>
          <w:ilvl w:val="0"/>
          <w:numId w:val="7"/>
        </w:numPr>
      </w:pPr>
      <w:hyperlink r:id="rId85" w:history="1">
        <w:r>
          <w:rPr>
            <w:rStyle w:val="Internetlink"/>
            <w:rFonts w:ascii="Arial" w:hAnsi="Arial" w:cs="Arial"/>
          </w:rPr>
          <w:t>https://geeks.ms/jto</w:t>
        </w:r>
        <w:r>
          <w:rPr>
            <w:rStyle w:val="Internetlink"/>
            <w:rFonts w:ascii="Arial" w:hAnsi="Arial" w:cs="Arial"/>
          </w:rPr>
          <w:t>rrecilla/2012/01/03/dapper-dot-net/</w:t>
        </w:r>
      </w:hyperlink>
    </w:p>
    <w:p w14:paraId="2204A1A8" w14:textId="77777777" w:rsidR="00915711" w:rsidRDefault="00B068A8">
      <w:pPr>
        <w:pStyle w:val="Prrafodelista"/>
        <w:numPr>
          <w:ilvl w:val="0"/>
          <w:numId w:val="7"/>
        </w:numPr>
      </w:pPr>
      <w:hyperlink r:id="rId86" w:history="1">
        <w:r>
          <w:rPr>
            <w:rStyle w:val="Internetlink"/>
            <w:rFonts w:ascii="Arial" w:hAnsi="Arial" w:cs="Arial"/>
          </w:rPr>
          <w:t>https://riptutorial.com/es/dapper/topic/3/consulta-basica</w:t>
        </w:r>
      </w:hyperlink>
    </w:p>
    <w:p w14:paraId="26BA7ACE" w14:textId="77777777" w:rsidR="00915711" w:rsidRDefault="00915711">
      <w:pPr>
        <w:pStyle w:val="Prrafodelista"/>
        <w:ind w:left="1080"/>
        <w:rPr>
          <w:rFonts w:ascii="Arial" w:hAnsi="Arial" w:cs="Arial"/>
        </w:rPr>
      </w:pPr>
    </w:p>
    <w:p w14:paraId="5B060355" w14:textId="77777777" w:rsidR="00915711" w:rsidRDefault="00B068A8">
      <w:pPr>
        <w:pStyle w:val="Ttulo"/>
        <w:numPr>
          <w:ilvl w:val="0"/>
          <w:numId w:val="9"/>
        </w:numPr>
        <w:spacing w:after="0"/>
        <w:jc w:val="left"/>
        <w:outlineLvl w:val="9"/>
      </w:pPr>
      <w:bookmarkStart w:id="26" w:name="_Toc9847068"/>
      <w:bookmarkStart w:id="27" w:name="_Toc9846031"/>
      <w:r>
        <w:rPr>
          <w:rFonts w:ascii="Arial" w:hAnsi="Arial" w:cs="Arial"/>
          <w:sz w:val="22"/>
          <w:szCs w:val="22"/>
        </w:rPr>
        <w:t>Requerimiento funcional</w:t>
      </w:r>
      <w:bookmarkEnd w:id="26"/>
      <w:bookmarkEnd w:id="27"/>
    </w:p>
    <w:p w14:paraId="10BAAD32" w14:textId="77777777" w:rsidR="00915711" w:rsidRDefault="00915711">
      <w:pPr>
        <w:pStyle w:val="Standard"/>
        <w:rPr>
          <w:rFonts w:ascii="Arial" w:hAnsi="Arial" w:cs="Arial"/>
          <w:lang w:val="es-ES" w:eastAsia="es-ES"/>
        </w:rPr>
      </w:pPr>
    </w:p>
    <w:p w14:paraId="64931E6B" w14:textId="77777777" w:rsidR="00915711" w:rsidRDefault="00915711">
      <w:pPr>
        <w:pStyle w:val="Standard"/>
        <w:rPr>
          <w:rFonts w:ascii="Arial" w:hAnsi="Arial" w:cs="Arial"/>
          <w:lang w:val="es-ES" w:eastAsia="es-ES"/>
        </w:rPr>
      </w:pPr>
    </w:p>
    <w:p w14:paraId="7B02E51B" w14:textId="77777777" w:rsidR="00915711" w:rsidRDefault="00B068A8">
      <w:pPr>
        <w:pStyle w:val="Ttulo"/>
        <w:numPr>
          <w:ilvl w:val="0"/>
          <w:numId w:val="9"/>
        </w:numPr>
        <w:spacing w:after="0"/>
        <w:jc w:val="left"/>
        <w:outlineLvl w:val="9"/>
      </w:pPr>
      <w:bookmarkStart w:id="28" w:name="_Toc9847069"/>
      <w:bookmarkStart w:id="29" w:name="_Toc9846032"/>
      <w:r>
        <w:rPr>
          <w:rFonts w:ascii="Arial" w:hAnsi="Arial" w:cs="Arial"/>
          <w:sz w:val="22"/>
          <w:szCs w:val="22"/>
        </w:rPr>
        <w:t>Diagrama de procesos As-Is y To-be</w:t>
      </w:r>
      <w:bookmarkEnd w:id="28"/>
      <w:bookmarkEnd w:id="29"/>
    </w:p>
    <w:p w14:paraId="391C2EC6" w14:textId="77777777" w:rsidR="00915711" w:rsidRDefault="00B068A8">
      <w:pPr>
        <w:pStyle w:val="Ttulo"/>
        <w:numPr>
          <w:ilvl w:val="0"/>
          <w:numId w:val="9"/>
        </w:numPr>
        <w:spacing w:after="0"/>
        <w:jc w:val="left"/>
        <w:outlineLvl w:val="9"/>
      </w:pPr>
      <w:bookmarkStart w:id="30" w:name="_Toc9847070"/>
      <w:bookmarkStart w:id="31" w:name="_Toc9846033"/>
      <w:r>
        <w:rPr>
          <w:rFonts w:ascii="Arial" w:hAnsi="Arial" w:cs="Arial"/>
          <w:sz w:val="22"/>
          <w:szCs w:val="22"/>
        </w:rPr>
        <w:t xml:space="preserve">Observaciones a </w:t>
      </w:r>
      <w:r>
        <w:rPr>
          <w:rFonts w:ascii="Arial" w:hAnsi="Arial" w:cs="Arial"/>
          <w:sz w:val="22"/>
          <w:szCs w:val="22"/>
        </w:rPr>
        <w:t>tener en cuenta (si son requeridas).</w:t>
      </w:r>
      <w:bookmarkEnd w:id="30"/>
      <w:bookmarkEnd w:id="31"/>
    </w:p>
    <w:p w14:paraId="093B466A" w14:textId="77777777" w:rsidR="00915711" w:rsidRDefault="00B068A8">
      <w:pPr>
        <w:pStyle w:val="Ttulo"/>
        <w:numPr>
          <w:ilvl w:val="0"/>
          <w:numId w:val="9"/>
        </w:numPr>
        <w:spacing w:after="0"/>
        <w:jc w:val="left"/>
        <w:outlineLvl w:val="9"/>
      </w:pPr>
      <w:bookmarkStart w:id="32" w:name="_Toc9847071"/>
      <w:bookmarkStart w:id="33" w:name="_Toc9846034"/>
      <w:r>
        <w:rPr>
          <w:rFonts w:ascii="Arial" w:hAnsi="Arial" w:cs="Arial"/>
          <w:sz w:val="22"/>
          <w:szCs w:val="22"/>
        </w:rPr>
        <w:t>Aprobaciones</w:t>
      </w:r>
      <w:bookmarkEnd w:id="32"/>
      <w:bookmarkEnd w:id="33"/>
    </w:p>
    <w:p w14:paraId="4208F3E0" w14:textId="77777777" w:rsidR="00915711" w:rsidRDefault="00B068A8">
      <w:pPr>
        <w:pStyle w:val="Standard"/>
      </w:pPr>
      <w:r>
        <w:rPr>
          <w:rFonts w:ascii="Arial" w:hAnsi="Arial" w:cs="Arial"/>
          <w:color w:val="5B9BD5"/>
          <w:lang w:val="es-ES" w:eastAsia="es-ES"/>
        </w:rPr>
        <w:t>Se deben establecer las aprobaciones mínimas para la ejecución de dicho requerimiento</w:t>
      </w:r>
    </w:p>
    <w:p w14:paraId="6C80A805" w14:textId="77777777" w:rsidR="00915711" w:rsidRDefault="00B068A8">
      <w:pPr>
        <w:pStyle w:val="Standard"/>
      </w:pPr>
      <w:r>
        <w:rPr>
          <w:rFonts w:ascii="Arial" w:eastAsia="Arial" w:hAnsi="Arial" w:cs="Arial"/>
        </w:rPr>
        <w:t xml:space="preserve"> </w:t>
      </w:r>
    </w:p>
    <w:tbl>
      <w:tblPr>
        <w:tblW w:w="8828" w:type="dxa"/>
        <w:tblLayout w:type="fixed"/>
        <w:tblCellMar>
          <w:left w:w="10" w:type="dxa"/>
          <w:right w:w="10" w:type="dxa"/>
        </w:tblCellMar>
        <w:tblLook w:val="04A0" w:firstRow="1" w:lastRow="0" w:firstColumn="1" w:lastColumn="0" w:noHBand="0" w:noVBand="1"/>
      </w:tblPr>
      <w:tblGrid>
        <w:gridCol w:w="4415"/>
        <w:gridCol w:w="4413"/>
      </w:tblGrid>
      <w:tr w:rsidR="00915711" w14:paraId="033D631F" w14:textId="77777777">
        <w:tblPrEx>
          <w:tblCellMar>
            <w:top w:w="0" w:type="dxa"/>
            <w:bottom w:w="0" w:type="dxa"/>
          </w:tblCellMar>
        </w:tblPrEx>
        <w:tc>
          <w:tcPr>
            <w:tcW w:w="4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ACB3E" w14:textId="77777777" w:rsidR="00915711" w:rsidRDefault="00B068A8">
            <w:pPr>
              <w:pStyle w:val="Standard"/>
              <w:spacing w:after="0" w:line="240" w:lineRule="auto"/>
            </w:pPr>
            <w:r>
              <w:rPr>
                <w:rFonts w:ascii="Arial" w:eastAsia="Arial" w:hAnsi="Arial" w:cs="Arial"/>
                <w:sz w:val="24"/>
                <w:szCs w:val="24"/>
              </w:rPr>
              <w:t>ARQUITECTO:</w:t>
            </w:r>
          </w:p>
          <w:p w14:paraId="7F13D413" w14:textId="77777777" w:rsidR="00915711" w:rsidRDefault="00915711">
            <w:pPr>
              <w:pStyle w:val="Standard"/>
              <w:spacing w:after="0" w:line="240" w:lineRule="auto"/>
              <w:rPr>
                <w:rFonts w:ascii="Arial" w:eastAsia="Arial" w:hAnsi="Arial" w:cs="Arial"/>
                <w:sz w:val="24"/>
                <w:szCs w:val="24"/>
              </w:rPr>
            </w:pPr>
          </w:p>
          <w:p w14:paraId="36BBD2D7" w14:textId="77777777" w:rsidR="00915711" w:rsidRDefault="00B068A8">
            <w:pPr>
              <w:pStyle w:val="Standard"/>
              <w:spacing w:after="0" w:line="240" w:lineRule="auto"/>
            </w:pPr>
            <w:r>
              <w:rPr>
                <w:rFonts w:ascii="Arial" w:eastAsia="Arial" w:hAnsi="Arial" w:cs="Arial"/>
                <w:sz w:val="24"/>
                <w:szCs w:val="24"/>
              </w:rPr>
              <w:t>Firma: __________________________</w:t>
            </w:r>
          </w:p>
          <w:p w14:paraId="5E945859" w14:textId="77777777" w:rsidR="00915711" w:rsidRDefault="00B068A8">
            <w:pPr>
              <w:pStyle w:val="Standard"/>
              <w:spacing w:after="0" w:line="240" w:lineRule="auto"/>
            </w:pPr>
            <w:r>
              <w:rPr>
                <w:rFonts w:ascii="Arial" w:eastAsia="Arial" w:hAnsi="Arial" w:cs="Arial"/>
                <w:sz w:val="24"/>
                <w:szCs w:val="24"/>
              </w:rPr>
              <w:t>Nombre</w:t>
            </w:r>
            <w:r>
              <w:rPr>
                <w:rFonts w:ascii="Arial" w:eastAsia="Arial" w:hAnsi="Arial" w:cs="Arial"/>
              </w:rPr>
              <w:tab/>
            </w:r>
          </w:p>
          <w:p w14:paraId="7C0E2ACA" w14:textId="77777777" w:rsidR="00915711" w:rsidRDefault="00B068A8">
            <w:pPr>
              <w:pStyle w:val="Standard"/>
              <w:spacing w:after="0" w:line="240" w:lineRule="auto"/>
            </w:pPr>
            <w:r>
              <w:rPr>
                <w:rFonts w:ascii="Arial" w:eastAsia="Arial" w:hAnsi="Arial" w:cs="Arial"/>
              </w:rPr>
              <w:t xml:space="preserve">ROL       </w:t>
            </w:r>
            <w:r>
              <w:rPr>
                <w:rFonts w:ascii="Arial" w:eastAsia="Arial" w:hAnsi="Arial" w:cs="Arial"/>
              </w:rPr>
              <w:tab/>
              <w:t xml:space="preserve">    </w:t>
            </w:r>
          </w:p>
          <w:p w14:paraId="468C8D21" w14:textId="77777777" w:rsidR="00915711" w:rsidRDefault="00B068A8">
            <w:pPr>
              <w:pStyle w:val="Standard"/>
              <w:spacing w:after="0" w:line="240" w:lineRule="auto"/>
            </w:pPr>
            <w:r>
              <w:rPr>
                <w:rFonts w:ascii="Arial" w:eastAsia="Arial" w:hAnsi="Arial" w:cs="Arial"/>
                <w:sz w:val="24"/>
                <w:szCs w:val="24"/>
              </w:rPr>
              <w:t>Área</w:t>
            </w:r>
          </w:p>
        </w:tc>
        <w:tc>
          <w:tcPr>
            <w:tcW w:w="4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F0DAC" w14:textId="77777777" w:rsidR="00915711" w:rsidRDefault="00B068A8">
            <w:pPr>
              <w:pStyle w:val="Standard"/>
              <w:spacing w:after="0" w:line="240" w:lineRule="auto"/>
            </w:pPr>
            <w:r>
              <w:rPr>
                <w:rFonts w:ascii="Arial" w:eastAsia="Arial" w:hAnsi="Arial" w:cs="Arial"/>
                <w:sz w:val="24"/>
                <w:szCs w:val="24"/>
              </w:rPr>
              <w:t>SUPERVISOR:</w:t>
            </w:r>
          </w:p>
          <w:p w14:paraId="718C3B6D" w14:textId="77777777" w:rsidR="00915711" w:rsidRDefault="00915711">
            <w:pPr>
              <w:pStyle w:val="Standard"/>
              <w:spacing w:after="0" w:line="240" w:lineRule="auto"/>
              <w:rPr>
                <w:rFonts w:ascii="Arial" w:eastAsia="Arial" w:hAnsi="Arial" w:cs="Arial"/>
                <w:sz w:val="24"/>
                <w:szCs w:val="24"/>
              </w:rPr>
            </w:pPr>
          </w:p>
          <w:p w14:paraId="2BD0AA6D" w14:textId="77777777" w:rsidR="00915711" w:rsidRDefault="00B068A8">
            <w:pPr>
              <w:pStyle w:val="Standard"/>
              <w:spacing w:after="0" w:line="240" w:lineRule="auto"/>
            </w:pPr>
            <w:r>
              <w:rPr>
                <w:rFonts w:ascii="Arial" w:eastAsia="Arial" w:hAnsi="Arial" w:cs="Arial"/>
                <w:sz w:val="24"/>
                <w:szCs w:val="24"/>
              </w:rPr>
              <w:t xml:space="preserve">Firma: </w:t>
            </w:r>
            <w:r>
              <w:rPr>
                <w:rFonts w:ascii="Arial" w:eastAsia="Arial" w:hAnsi="Arial" w:cs="Arial"/>
                <w:sz w:val="24"/>
                <w:szCs w:val="24"/>
              </w:rPr>
              <w:t>__________________________</w:t>
            </w:r>
          </w:p>
          <w:p w14:paraId="7F26EBBD" w14:textId="77777777" w:rsidR="00915711" w:rsidRDefault="00B068A8">
            <w:pPr>
              <w:pStyle w:val="Standard"/>
              <w:spacing w:after="0" w:line="240" w:lineRule="auto"/>
            </w:pPr>
            <w:r>
              <w:rPr>
                <w:rFonts w:ascii="Arial" w:eastAsia="Arial" w:hAnsi="Arial" w:cs="Arial"/>
                <w:sz w:val="24"/>
                <w:szCs w:val="24"/>
              </w:rPr>
              <w:t>Nombre</w:t>
            </w:r>
          </w:p>
          <w:p w14:paraId="132EB131" w14:textId="77777777" w:rsidR="00915711" w:rsidRDefault="00B068A8">
            <w:pPr>
              <w:pStyle w:val="Standard"/>
              <w:spacing w:after="0" w:line="240" w:lineRule="auto"/>
            </w:pPr>
            <w:r>
              <w:rPr>
                <w:rFonts w:ascii="Arial" w:eastAsia="Arial" w:hAnsi="Arial" w:cs="Arial"/>
                <w:sz w:val="24"/>
                <w:szCs w:val="24"/>
              </w:rPr>
              <w:t>ROL</w:t>
            </w:r>
          </w:p>
          <w:p w14:paraId="01505E46" w14:textId="77777777" w:rsidR="00915711" w:rsidRDefault="00B068A8">
            <w:pPr>
              <w:pStyle w:val="Standard"/>
              <w:spacing w:after="0" w:line="240" w:lineRule="auto"/>
            </w:pPr>
            <w:r>
              <w:rPr>
                <w:rFonts w:ascii="Arial" w:eastAsia="Arial" w:hAnsi="Arial" w:cs="Arial"/>
                <w:sz w:val="24"/>
                <w:szCs w:val="24"/>
              </w:rPr>
              <w:t>Área</w:t>
            </w:r>
          </w:p>
        </w:tc>
      </w:tr>
    </w:tbl>
    <w:p w14:paraId="65105EDF" w14:textId="77777777" w:rsidR="00915711" w:rsidRDefault="00915711">
      <w:pPr>
        <w:pStyle w:val="Standard"/>
        <w:rPr>
          <w:rFonts w:ascii="Arial" w:hAnsi="Arial" w:cs="Arial"/>
        </w:rPr>
      </w:pPr>
    </w:p>
    <w:p w14:paraId="401488B5" w14:textId="77777777" w:rsidR="00915711" w:rsidRDefault="00915711">
      <w:pPr>
        <w:pStyle w:val="Standard"/>
        <w:pageBreakBefore/>
        <w:rPr>
          <w:rFonts w:ascii="Arial" w:hAnsi="Arial" w:cs="Arial"/>
        </w:rPr>
      </w:pPr>
    </w:p>
    <w:p w14:paraId="6ECD645D" w14:textId="77777777" w:rsidR="00915711" w:rsidRDefault="00B068A8">
      <w:pPr>
        <w:pStyle w:val="Ttulo"/>
        <w:spacing w:before="0" w:after="0"/>
        <w:ind w:left="641"/>
        <w:outlineLvl w:val="9"/>
      </w:pPr>
      <w:r>
        <w:rPr>
          <w:rFonts w:ascii="Arial" w:hAnsi="Arial" w:cs="Arial"/>
          <w:sz w:val="22"/>
          <w:szCs w:val="22"/>
        </w:rPr>
        <w:t>CONTROL DE CAMBIOS DEL DOCUMENTO</w:t>
      </w:r>
      <w:bookmarkStart w:id="34" w:name="_Toc9847072"/>
      <w:bookmarkStart w:id="35" w:name="_Toc9846036"/>
      <w:bookmarkEnd w:id="34"/>
      <w:bookmarkEnd w:id="35"/>
    </w:p>
    <w:p w14:paraId="5890311B" w14:textId="77777777" w:rsidR="00915711" w:rsidRDefault="00915711">
      <w:pPr>
        <w:pStyle w:val="Standard"/>
        <w:jc w:val="both"/>
        <w:rPr>
          <w:rFonts w:ascii="Arial" w:hAnsi="Arial" w:cs="Arial"/>
        </w:rPr>
      </w:pPr>
    </w:p>
    <w:tbl>
      <w:tblPr>
        <w:tblW w:w="9072" w:type="dxa"/>
        <w:jc w:val="center"/>
        <w:tblLayout w:type="fixed"/>
        <w:tblCellMar>
          <w:left w:w="10" w:type="dxa"/>
          <w:right w:w="10" w:type="dxa"/>
        </w:tblCellMar>
        <w:tblLook w:val="04A0" w:firstRow="1" w:lastRow="0" w:firstColumn="1" w:lastColumn="0" w:noHBand="0" w:noVBand="1"/>
      </w:tblPr>
      <w:tblGrid>
        <w:gridCol w:w="1700"/>
        <w:gridCol w:w="1700"/>
        <w:gridCol w:w="5672"/>
      </w:tblGrid>
      <w:tr w:rsidR="00915711" w14:paraId="2C8EEA8A" w14:textId="77777777">
        <w:tblPrEx>
          <w:tblCellMar>
            <w:top w:w="0" w:type="dxa"/>
            <w:bottom w:w="0" w:type="dxa"/>
          </w:tblCellMar>
        </w:tblPrEx>
        <w:trPr>
          <w:trHeight w:val="313"/>
          <w:jc w:val="center"/>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B8B340" w14:textId="77777777" w:rsidR="00915711" w:rsidRDefault="00B068A8">
            <w:pPr>
              <w:pStyle w:val="Standard"/>
              <w:jc w:val="center"/>
            </w:pPr>
            <w:r>
              <w:rPr>
                <w:rFonts w:ascii="Arial" w:hAnsi="Arial" w:cs="Arial"/>
                <w:b/>
              </w:rPr>
              <w:t>FECHA</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C15AF0" w14:textId="77777777" w:rsidR="00915711" w:rsidRDefault="00B068A8">
            <w:pPr>
              <w:pStyle w:val="Standard"/>
              <w:jc w:val="center"/>
            </w:pPr>
            <w:r>
              <w:rPr>
                <w:rFonts w:ascii="Arial" w:hAnsi="Arial" w:cs="Arial"/>
                <w:b/>
              </w:rPr>
              <w:t>VERSIÓN</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CAAE55" w14:textId="77777777" w:rsidR="00915711" w:rsidRDefault="00B068A8">
            <w:pPr>
              <w:pStyle w:val="Standard"/>
              <w:jc w:val="center"/>
            </w:pPr>
            <w:r>
              <w:rPr>
                <w:rFonts w:ascii="Arial" w:hAnsi="Arial" w:cs="Arial"/>
                <w:b/>
              </w:rPr>
              <w:t>MODIFICACIÓN</w:t>
            </w:r>
          </w:p>
        </w:tc>
      </w:tr>
      <w:tr w:rsidR="00915711" w14:paraId="765664C4" w14:textId="77777777">
        <w:tblPrEx>
          <w:tblCellMar>
            <w:top w:w="0" w:type="dxa"/>
            <w:bottom w:w="0" w:type="dxa"/>
          </w:tblCellMar>
        </w:tblPrEx>
        <w:trPr>
          <w:trHeight w:val="403"/>
          <w:jc w:val="center"/>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88D0C" w14:textId="77777777" w:rsidR="00915711" w:rsidRDefault="00915711">
            <w:pPr>
              <w:pStyle w:val="Standard"/>
              <w:jc w:val="center"/>
              <w:rPr>
                <w:rFonts w:ascii="Arial" w:hAnsi="Arial" w:cs="Arial"/>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D7C1D5" w14:textId="77777777" w:rsidR="00915711" w:rsidRDefault="00915711">
            <w:pPr>
              <w:pStyle w:val="Standard"/>
              <w:jc w:val="center"/>
              <w:rPr>
                <w:rFonts w:ascii="Arial" w:hAnsi="Arial" w:cs="Arial"/>
              </w:rPr>
            </w:pP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33ABE6" w14:textId="77777777" w:rsidR="00915711" w:rsidRDefault="00915711">
            <w:pPr>
              <w:pStyle w:val="Standard"/>
              <w:tabs>
                <w:tab w:val="left" w:pos="1950"/>
              </w:tabs>
              <w:rPr>
                <w:rFonts w:ascii="Arial" w:hAnsi="Arial" w:cs="Arial"/>
              </w:rPr>
            </w:pPr>
          </w:p>
        </w:tc>
      </w:tr>
      <w:tr w:rsidR="00915711" w14:paraId="5414DEB9" w14:textId="77777777">
        <w:tblPrEx>
          <w:tblCellMar>
            <w:top w:w="0" w:type="dxa"/>
            <w:bottom w:w="0" w:type="dxa"/>
          </w:tblCellMar>
        </w:tblPrEx>
        <w:trPr>
          <w:trHeight w:val="422"/>
          <w:jc w:val="center"/>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64BC65" w14:textId="77777777" w:rsidR="00915711" w:rsidRDefault="00915711">
            <w:pPr>
              <w:pStyle w:val="Standard"/>
              <w:jc w:val="center"/>
              <w:rPr>
                <w:rFonts w:ascii="Arial" w:hAnsi="Arial" w:cs="Arial"/>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C5F03" w14:textId="77777777" w:rsidR="00915711" w:rsidRDefault="00915711">
            <w:pPr>
              <w:pStyle w:val="Standard"/>
              <w:jc w:val="center"/>
              <w:rPr>
                <w:rFonts w:ascii="Arial" w:hAnsi="Arial" w:cs="Arial"/>
              </w:rPr>
            </w:pP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F5B45C" w14:textId="77777777" w:rsidR="00915711" w:rsidRDefault="00915711">
            <w:pPr>
              <w:pStyle w:val="Standard"/>
              <w:rPr>
                <w:rFonts w:ascii="Arial" w:hAnsi="Arial" w:cs="Arial"/>
              </w:rPr>
            </w:pPr>
          </w:p>
        </w:tc>
      </w:tr>
      <w:tr w:rsidR="00915711" w14:paraId="0B640EC6" w14:textId="77777777">
        <w:tblPrEx>
          <w:tblCellMar>
            <w:top w:w="0" w:type="dxa"/>
            <w:bottom w:w="0" w:type="dxa"/>
          </w:tblCellMar>
        </w:tblPrEx>
        <w:trPr>
          <w:trHeight w:val="422"/>
          <w:jc w:val="center"/>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B14CFA" w14:textId="77777777" w:rsidR="00915711" w:rsidRDefault="00915711">
            <w:pPr>
              <w:pStyle w:val="Standard"/>
              <w:jc w:val="center"/>
              <w:rPr>
                <w:rFonts w:ascii="Arial" w:hAnsi="Arial" w:cs="Arial"/>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E2F0A2" w14:textId="77777777" w:rsidR="00915711" w:rsidRDefault="00915711">
            <w:pPr>
              <w:pStyle w:val="Standard"/>
              <w:jc w:val="center"/>
              <w:rPr>
                <w:rFonts w:ascii="Arial" w:hAnsi="Arial" w:cs="Arial"/>
              </w:rPr>
            </w:pP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363A37" w14:textId="77777777" w:rsidR="00915711" w:rsidRDefault="00915711">
            <w:pPr>
              <w:pStyle w:val="Standard"/>
              <w:rPr>
                <w:rFonts w:ascii="Arial" w:hAnsi="Arial" w:cs="Arial"/>
              </w:rPr>
            </w:pPr>
          </w:p>
        </w:tc>
      </w:tr>
      <w:tr w:rsidR="00915711" w14:paraId="345E3CF0" w14:textId="77777777">
        <w:tblPrEx>
          <w:tblCellMar>
            <w:top w:w="0" w:type="dxa"/>
            <w:bottom w:w="0" w:type="dxa"/>
          </w:tblCellMar>
        </w:tblPrEx>
        <w:trPr>
          <w:trHeight w:val="422"/>
          <w:jc w:val="center"/>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77DA6" w14:textId="77777777" w:rsidR="00915711" w:rsidRDefault="00915711">
            <w:pPr>
              <w:pStyle w:val="Standard"/>
              <w:jc w:val="center"/>
              <w:rPr>
                <w:rFonts w:ascii="Arial" w:hAnsi="Arial" w:cs="Arial"/>
              </w:rPr>
            </w:pP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BC1A3B" w14:textId="77777777" w:rsidR="00915711" w:rsidRDefault="00915711">
            <w:pPr>
              <w:pStyle w:val="Standard"/>
              <w:jc w:val="center"/>
              <w:rPr>
                <w:rFonts w:ascii="Arial" w:hAnsi="Arial" w:cs="Arial"/>
              </w:rPr>
            </w:pP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470380" w14:textId="77777777" w:rsidR="00915711" w:rsidRDefault="00915711">
            <w:pPr>
              <w:pStyle w:val="Standard"/>
              <w:rPr>
                <w:rFonts w:ascii="Arial" w:hAnsi="Arial" w:cs="Arial"/>
              </w:rPr>
            </w:pPr>
          </w:p>
        </w:tc>
      </w:tr>
    </w:tbl>
    <w:p w14:paraId="1E548B59" w14:textId="77777777" w:rsidR="00915711" w:rsidRDefault="00915711">
      <w:pPr>
        <w:pStyle w:val="Standard"/>
        <w:jc w:val="both"/>
        <w:rPr>
          <w:rFonts w:ascii="Arial" w:hAnsi="Arial" w:cs="Arial"/>
        </w:rPr>
      </w:pPr>
    </w:p>
    <w:sectPr w:rsidR="00915711">
      <w:headerReference w:type="default" r:id="rId87"/>
      <w:pgSz w:w="12240" w:h="15840"/>
      <w:pgMar w:top="1417" w:right="1701" w:bottom="1417" w:left="1701"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14586" w14:textId="77777777" w:rsidR="00000000" w:rsidRDefault="00B068A8">
      <w:r>
        <w:separator/>
      </w:r>
    </w:p>
  </w:endnote>
  <w:endnote w:type="continuationSeparator" w:id="0">
    <w:p w14:paraId="2A4DF825" w14:textId="77777777" w:rsidR="00000000" w:rsidRDefault="00B0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OpenSymbol">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0999C" w14:textId="77777777" w:rsidR="00000000" w:rsidRDefault="00B068A8">
      <w:r>
        <w:rPr>
          <w:color w:val="000000"/>
        </w:rPr>
        <w:separator/>
      </w:r>
    </w:p>
  </w:footnote>
  <w:footnote w:type="continuationSeparator" w:id="0">
    <w:p w14:paraId="553AD839" w14:textId="77777777" w:rsidR="00000000" w:rsidRDefault="00B0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05DDC" w14:textId="77777777" w:rsidR="00066BF1" w:rsidRDefault="00B068A8">
    <w:pPr>
      <w:pStyle w:val="Encabezado"/>
      <w:jc w:val="center"/>
      <w:rPr>
        <w:rFonts w:cs="Calibri"/>
        <w:b/>
      </w:rPr>
    </w:pPr>
  </w:p>
  <w:p w14:paraId="52BDA89F" w14:textId="77777777" w:rsidR="00066BF1" w:rsidRDefault="00B068A8">
    <w:pPr>
      <w:pStyle w:val="Encabezado"/>
      <w:ind w:left="2127" w:right="1892"/>
      <w:jc w:val="center"/>
      <w:rPr>
        <w:rFonts w:cs="Calibri"/>
        <w:b/>
      </w:rPr>
    </w:pPr>
  </w:p>
  <w:p w14:paraId="50FAC496" w14:textId="77777777" w:rsidR="00066BF1" w:rsidRDefault="00B06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1577"/>
    <w:multiLevelType w:val="multilevel"/>
    <w:tmpl w:val="603C65DE"/>
    <w:styleLink w:val="WWOutlineListStyle1"/>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none"/>
      <w:lvlText w:val=""/>
      <w:lvlJc w:val="left"/>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1AF1684"/>
    <w:multiLevelType w:val="multilevel"/>
    <w:tmpl w:val="FA0C591E"/>
    <w:styleLink w:val="WWNum7"/>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 w15:restartNumberingAfterBreak="0">
    <w:nsid w:val="13DA4AD3"/>
    <w:multiLevelType w:val="multilevel"/>
    <w:tmpl w:val="9BD83940"/>
    <w:styleLink w:val="WWNum3"/>
    <w:lvl w:ilvl="0">
      <w:numFmt w:val="bullet"/>
      <w:lvlText w:val=""/>
      <w:lvlJc w:val="left"/>
      <w:pPr>
        <w:ind w:left="1080" w:hanging="360"/>
      </w:pPr>
      <w:rPr>
        <w:rFonts w:ascii="Symbol" w:hAnsi="Symbol" w:cs="Symbol"/>
        <w:b/>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3" w15:restartNumberingAfterBreak="0">
    <w:nsid w:val="159104F7"/>
    <w:multiLevelType w:val="multilevel"/>
    <w:tmpl w:val="753863C8"/>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18A5217D"/>
    <w:multiLevelType w:val="multilevel"/>
    <w:tmpl w:val="C7605400"/>
    <w:styleLink w:val="WWNum12"/>
    <w:lvl w:ilvl="0">
      <w:start w:val="1"/>
      <w:numFmt w:val="decimal"/>
      <w:lvlText w:val="%1."/>
      <w:lvlJc w:val="left"/>
      <w:pPr>
        <w:ind w:left="1800" w:hanging="360"/>
      </w:p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cs="Wingdings"/>
      </w:rPr>
    </w:lvl>
    <w:lvl w:ilvl="3">
      <w:numFmt w:val="bullet"/>
      <w:lvlText w:val=""/>
      <w:lvlJc w:val="left"/>
      <w:pPr>
        <w:ind w:left="3960" w:hanging="360"/>
      </w:pPr>
      <w:rPr>
        <w:rFonts w:ascii="Symbol" w:hAnsi="Symbol" w:cs="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cs="Wingdings"/>
      </w:rPr>
    </w:lvl>
    <w:lvl w:ilvl="6">
      <w:numFmt w:val="bullet"/>
      <w:lvlText w:val=""/>
      <w:lvlJc w:val="left"/>
      <w:pPr>
        <w:ind w:left="6120" w:hanging="360"/>
      </w:pPr>
      <w:rPr>
        <w:rFonts w:ascii="Symbol" w:hAnsi="Symbol" w:cs="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cs="Wingdings"/>
      </w:rPr>
    </w:lvl>
  </w:abstractNum>
  <w:abstractNum w:abstractNumId="5" w15:restartNumberingAfterBreak="0">
    <w:nsid w:val="1D590F2D"/>
    <w:multiLevelType w:val="multilevel"/>
    <w:tmpl w:val="CCDEE108"/>
    <w:styleLink w:val="WW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4"/>
      <w:lvlJc w:val="left"/>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704465"/>
    <w:multiLevelType w:val="multilevel"/>
    <w:tmpl w:val="2F9AAB38"/>
    <w:styleLink w:val="WWNum8"/>
    <w:lvl w:ilvl="0">
      <w:numFmt w:val="bullet"/>
      <w:lvlText w:val=""/>
      <w:lvlJc w:val="left"/>
      <w:pPr>
        <w:ind w:left="360" w:hanging="360"/>
      </w:pPr>
      <w:rPr>
        <w:rFonts w:ascii="Symbol" w:hAnsi="Symbol" w:cs="Symbol"/>
        <w:b/>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7" w15:restartNumberingAfterBreak="0">
    <w:nsid w:val="20562F0E"/>
    <w:multiLevelType w:val="multilevel"/>
    <w:tmpl w:val="D0140962"/>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E412A8F"/>
    <w:multiLevelType w:val="multilevel"/>
    <w:tmpl w:val="BD54BA50"/>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40D9108E"/>
    <w:multiLevelType w:val="multilevel"/>
    <w:tmpl w:val="92E26F88"/>
    <w:styleLink w:val="WWNum11"/>
    <w:lvl w:ilvl="0">
      <w:start w:val="1"/>
      <w:numFmt w:val="decimal"/>
      <w:lvlText w:val="%1."/>
      <w:lvlJc w:val="left"/>
      <w:pPr>
        <w:ind w:left="1800" w:hanging="360"/>
      </w:p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cs="Wingdings"/>
      </w:rPr>
    </w:lvl>
    <w:lvl w:ilvl="3">
      <w:numFmt w:val="bullet"/>
      <w:lvlText w:val=""/>
      <w:lvlJc w:val="left"/>
      <w:pPr>
        <w:ind w:left="3960" w:hanging="360"/>
      </w:pPr>
      <w:rPr>
        <w:rFonts w:ascii="Symbol" w:hAnsi="Symbol" w:cs="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cs="Wingdings"/>
      </w:rPr>
    </w:lvl>
    <w:lvl w:ilvl="6">
      <w:numFmt w:val="bullet"/>
      <w:lvlText w:val=""/>
      <w:lvlJc w:val="left"/>
      <w:pPr>
        <w:ind w:left="6120" w:hanging="360"/>
      </w:pPr>
      <w:rPr>
        <w:rFonts w:ascii="Symbol" w:hAnsi="Symbol" w:cs="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cs="Wingdings"/>
      </w:rPr>
    </w:lvl>
  </w:abstractNum>
  <w:abstractNum w:abstractNumId="10" w15:restartNumberingAfterBreak="0">
    <w:nsid w:val="42573620"/>
    <w:multiLevelType w:val="multilevel"/>
    <w:tmpl w:val="534AC420"/>
    <w:styleLink w:val="WWNum10"/>
    <w:lvl w:ilvl="0">
      <w:numFmt w:val="bullet"/>
      <w:lvlText w:val=""/>
      <w:lvlJc w:val="left"/>
      <w:pPr>
        <w:ind w:left="1080" w:hanging="360"/>
      </w:pPr>
      <w:rPr>
        <w:rFonts w:ascii="Wingdings" w:hAnsi="Wingdings" w:cs="Wingdings"/>
        <w:sz w:val="20"/>
      </w:rPr>
    </w:lvl>
    <w:lvl w:ilvl="1">
      <w:start w:val="1"/>
      <w:numFmt w:val="decimal"/>
      <w:lvlText w:val="%2."/>
      <w:lvlJc w:val="left"/>
      <w:pPr>
        <w:ind w:left="1800" w:hanging="360"/>
      </w:pPr>
    </w:lvl>
    <w:lvl w:ilvl="2">
      <w:numFmt w:val="bullet"/>
      <w:lvlText w:val=""/>
      <w:lvlJc w:val="left"/>
      <w:pPr>
        <w:ind w:left="2520" w:hanging="360"/>
      </w:pPr>
      <w:rPr>
        <w:rFonts w:ascii="Wingdings" w:hAnsi="Wingdings" w:cs="Wingdings"/>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1" w15:restartNumberingAfterBreak="0">
    <w:nsid w:val="450C2853"/>
    <w:multiLevelType w:val="multilevel"/>
    <w:tmpl w:val="6EA4F3CA"/>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ADC0BB1"/>
    <w:multiLevelType w:val="multilevel"/>
    <w:tmpl w:val="4CB6616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B122C4C"/>
    <w:multiLevelType w:val="multilevel"/>
    <w:tmpl w:val="3EBE5FD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B5370F1"/>
    <w:multiLevelType w:val="multilevel"/>
    <w:tmpl w:val="478C2C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70F2765"/>
    <w:multiLevelType w:val="multilevel"/>
    <w:tmpl w:val="0B9CB5C4"/>
    <w:lvl w:ilvl="0">
      <w:numFmt w:val="bullet"/>
      <w:lvlText w:val=""/>
      <w:lvlJc w:val="left"/>
      <w:pPr>
        <w:ind w:left="1512" w:hanging="360"/>
      </w:pPr>
      <w:rPr>
        <w:rFonts w:ascii="Symbol" w:hAnsi="Symbol"/>
      </w:rPr>
    </w:lvl>
    <w:lvl w:ilvl="1">
      <w:numFmt w:val="bullet"/>
      <w:lvlText w:val="o"/>
      <w:lvlJc w:val="left"/>
      <w:pPr>
        <w:ind w:left="2232" w:hanging="360"/>
      </w:pPr>
      <w:rPr>
        <w:rFonts w:ascii="Courier New" w:hAnsi="Courier New" w:cs="Courier New"/>
      </w:rPr>
    </w:lvl>
    <w:lvl w:ilvl="2">
      <w:numFmt w:val="bullet"/>
      <w:lvlText w:val=""/>
      <w:lvlJc w:val="left"/>
      <w:pPr>
        <w:ind w:left="2952" w:hanging="360"/>
      </w:pPr>
      <w:rPr>
        <w:rFonts w:ascii="Wingdings" w:hAnsi="Wingdings"/>
      </w:rPr>
    </w:lvl>
    <w:lvl w:ilvl="3">
      <w:numFmt w:val="bullet"/>
      <w:lvlText w:val=""/>
      <w:lvlJc w:val="left"/>
      <w:pPr>
        <w:ind w:left="3672" w:hanging="360"/>
      </w:pPr>
      <w:rPr>
        <w:rFonts w:ascii="Symbol" w:hAnsi="Symbol"/>
      </w:rPr>
    </w:lvl>
    <w:lvl w:ilvl="4">
      <w:numFmt w:val="bullet"/>
      <w:lvlText w:val="o"/>
      <w:lvlJc w:val="left"/>
      <w:pPr>
        <w:ind w:left="4392" w:hanging="360"/>
      </w:pPr>
      <w:rPr>
        <w:rFonts w:ascii="Courier New" w:hAnsi="Courier New" w:cs="Courier New"/>
      </w:rPr>
    </w:lvl>
    <w:lvl w:ilvl="5">
      <w:numFmt w:val="bullet"/>
      <w:lvlText w:val=""/>
      <w:lvlJc w:val="left"/>
      <w:pPr>
        <w:ind w:left="5112" w:hanging="360"/>
      </w:pPr>
      <w:rPr>
        <w:rFonts w:ascii="Wingdings" w:hAnsi="Wingdings"/>
      </w:rPr>
    </w:lvl>
    <w:lvl w:ilvl="6">
      <w:numFmt w:val="bullet"/>
      <w:lvlText w:val=""/>
      <w:lvlJc w:val="left"/>
      <w:pPr>
        <w:ind w:left="5832" w:hanging="360"/>
      </w:pPr>
      <w:rPr>
        <w:rFonts w:ascii="Symbol" w:hAnsi="Symbol"/>
      </w:rPr>
    </w:lvl>
    <w:lvl w:ilvl="7">
      <w:numFmt w:val="bullet"/>
      <w:lvlText w:val="o"/>
      <w:lvlJc w:val="left"/>
      <w:pPr>
        <w:ind w:left="6552" w:hanging="360"/>
      </w:pPr>
      <w:rPr>
        <w:rFonts w:ascii="Courier New" w:hAnsi="Courier New" w:cs="Courier New"/>
      </w:rPr>
    </w:lvl>
    <w:lvl w:ilvl="8">
      <w:numFmt w:val="bullet"/>
      <w:lvlText w:val=""/>
      <w:lvlJc w:val="left"/>
      <w:pPr>
        <w:ind w:left="7272" w:hanging="360"/>
      </w:pPr>
      <w:rPr>
        <w:rFonts w:ascii="Wingdings" w:hAnsi="Wingdings"/>
      </w:rPr>
    </w:lvl>
  </w:abstractNum>
  <w:abstractNum w:abstractNumId="16" w15:restartNumberingAfterBreak="0">
    <w:nsid w:val="585A487D"/>
    <w:multiLevelType w:val="multilevel"/>
    <w:tmpl w:val="3D5EB6D8"/>
    <w:styleLink w:val="WW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427179"/>
    <w:multiLevelType w:val="multilevel"/>
    <w:tmpl w:val="03923D2A"/>
    <w:styleLink w:val="WWNum4"/>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8" w15:restartNumberingAfterBreak="0">
    <w:nsid w:val="78366F05"/>
    <w:multiLevelType w:val="multilevel"/>
    <w:tmpl w:val="A5DA2EFA"/>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6113F"/>
    <w:multiLevelType w:val="multilevel"/>
    <w:tmpl w:val="8266FD86"/>
    <w:lvl w:ilvl="0">
      <w:numFmt w:val="bullet"/>
      <w:lvlText w:val=""/>
      <w:lvlJc w:val="left"/>
      <w:pPr>
        <w:ind w:left="1512" w:hanging="360"/>
      </w:pPr>
      <w:rPr>
        <w:rFonts w:ascii="Symbol" w:hAnsi="Symbol"/>
      </w:rPr>
    </w:lvl>
    <w:lvl w:ilvl="1">
      <w:numFmt w:val="bullet"/>
      <w:lvlText w:val="o"/>
      <w:lvlJc w:val="left"/>
      <w:pPr>
        <w:ind w:left="2232" w:hanging="360"/>
      </w:pPr>
      <w:rPr>
        <w:rFonts w:ascii="Courier New" w:hAnsi="Courier New" w:cs="Courier New"/>
      </w:rPr>
    </w:lvl>
    <w:lvl w:ilvl="2">
      <w:numFmt w:val="bullet"/>
      <w:lvlText w:val=""/>
      <w:lvlJc w:val="left"/>
      <w:pPr>
        <w:ind w:left="2952" w:hanging="360"/>
      </w:pPr>
      <w:rPr>
        <w:rFonts w:ascii="Wingdings" w:hAnsi="Wingdings"/>
      </w:rPr>
    </w:lvl>
    <w:lvl w:ilvl="3">
      <w:numFmt w:val="bullet"/>
      <w:lvlText w:val=""/>
      <w:lvlJc w:val="left"/>
      <w:pPr>
        <w:ind w:left="3672" w:hanging="360"/>
      </w:pPr>
      <w:rPr>
        <w:rFonts w:ascii="Symbol" w:hAnsi="Symbol"/>
      </w:rPr>
    </w:lvl>
    <w:lvl w:ilvl="4">
      <w:numFmt w:val="bullet"/>
      <w:lvlText w:val="o"/>
      <w:lvlJc w:val="left"/>
      <w:pPr>
        <w:ind w:left="4392" w:hanging="360"/>
      </w:pPr>
      <w:rPr>
        <w:rFonts w:ascii="Courier New" w:hAnsi="Courier New" w:cs="Courier New"/>
      </w:rPr>
    </w:lvl>
    <w:lvl w:ilvl="5">
      <w:numFmt w:val="bullet"/>
      <w:lvlText w:val=""/>
      <w:lvlJc w:val="left"/>
      <w:pPr>
        <w:ind w:left="5112" w:hanging="360"/>
      </w:pPr>
      <w:rPr>
        <w:rFonts w:ascii="Wingdings" w:hAnsi="Wingdings"/>
      </w:rPr>
    </w:lvl>
    <w:lvl w:ilvl="6">
      <w:numFmt w:val="bullet"/>
      <w:lvlText w:val=""/>
      <w:lvlJc w:val="left"/>
      <w:pPr>
        <w:ind w:left="5832" w:hanging="360"/>
      </w:pPr>
      <w:rPr>
        <w:rFonts w:ascii="Symbol" w:hAnsi="Symbol"/>
      </w:rPr>
    </w:lvl>
    <w:lvl w:ilvl="7">
      <w:numFmt w:val="bullet"/>
      <w:lvlText w:val="o"/>
      <w:lvlJc w:val="left"/>
      <w:pPr>
        <w:ind w:left="6552" w:hanging="360"/>
      </w:pPr>
      <w:rPr>
        <w:rFonts w:ascii="Courier New" w:hAnsi="Courier New" w:cs="Courier New"/>
      </w:rPr>
    </w:lvl>
    <w:lvl w:ilvl="8">
      <w:numFmt w:val="bullet"/>
      <w:lvlText w:val=""/>
      <w:lvlJc w:val="left"/>
      <w:pPr>
        <w:ind w:left="7272" w:hanging="360"/>
      </w:pPr>
      <w:rPr>
        <w:rFonts w:ascii="Wingdings" w:hAnsi="Wingdings"/>
      </w:rPr>
    </w:lvl>
  </w:abstractNum>
  <w:abstractNum w:abstractNumId="20" w15:restartNumberingAfterBreak="0">
    <w:nsid w:val="7D1A2E78"/>
    <w:multiLevelType w:val="multilevel"/>
    <w:tmpl w:val="F24863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3"/>
  </w:num>
  <w:num w:numId="3">
    <w:abstractNumId w:val="7"/>
  </w:num>
  <w:num w:numId="4">
    <w:abstractNumId w:val="8"/>
  </w:num>
  <w:num w:numId="5">
    <w:abstractNumId w:val="5"/>
  </w:num>
  <w:num w:numId="6">
    <w:abstractNumId w:val="16"/>
  </w:num>
  <w:num w:numId="7">
    <w:abstractNumId w:val="2"/>
  </w:num>
  <w:num w:numId="8">
    <w:abstractNumId w:val="17"/>
  </w:num>
  <w:num w:numId="9">
    <w:abstractNumId w:val="18"/>
  </w:num>
  <w:num w:numId="10">
    <w:abstractNumId w:val="11"/>
  </w:num>
  <w:num w:numId="11">
    <w:abstractNumId w:val="1"/>
  </w:num>
  <w:num w:numId="12">
    <w:abstractNumId w:val="6"/>
  </w:num>
  <w:num w:numId="13">
    <w:abstractNumId w:val="3"/>
  </w:num>
  <w:num w:numId="14">
    <w:abstractNumId w:val="10"/>
  </w:num>
  <w:num w:numId="15">
    <w:abstractNumId w:val="9"/>
  </w:num>
  <w:num w:numId="16">
    <w:abstractNumId w:val="4"/>
  </w:num>
  <w:num w:numId="17">
    <w:abstractNumId w:val="18"/>
    <w:lvlOverride w:ilvl="0">
      <w:startOverride w:val="1"/>
    </w:lvlOverride>
  </w:num>
  <w:num w:numId="18">
    <w:abstractNumId w:val="11"/>
    <w:lvlOverride w:ilvl="0"/>
  </w:num>
  <w:num w:numId="19">
    <w:abstractNumId w:val="6"/>
    <w:lvlOverride w:ilvl="0"/>
  </w:num>
  <w:num w:numId="20">
    <w:abstractNumId w:val="1"/>
    <w:lvlOverride w:ilvl="0"/>
  </w:num>
  <w:num w:numId="21">
    <w:abstractNumId w:val="3"/>
    <w:lvlOverride w:ilvl="0"/>
  </w:num>
  <w:num w:numId="22">
    <w:abstractNumId w:val="20"/>
  </w:num>
  <w:num w:numId="23">
    <w:abstractNumId w:val="14"/>
  </w:num>
  <w:num w:numId="24">
    <w:abstractNumId w:val="12"/>
  </w:num>
  <w:num w:numId="25">
    <w:abstractNumId w:val="19"/>
  </w:num>
  <w:num w:numId="26">
    <w:abstractNumId w:val="15"/>
  </w:num>
  <w:num w:numId="27">
    <w:abstractNumId w:val="17"/>
    <w:lvlOverride w:ilvl="0"/>
  </w:num>
  <w:num w:numId="28">
    <w:abstractNumId w:val="9"/>
    <w:lvlOverride w:ilvl="0">
      <w:startOverride w:val="1"/>
    </w:lvlOverride>
  </w:num>
  <w:num w:numId="29">
    <w:abstractNumId w:val="10"/>
    <w:lvlOverride w:ilvl="0"/>
  </w:num>
  <w:num w:numId="30">
    <w:abstractNumId w:val="4"/>
    <w:lvlOverride w:ilvl="0">
      <w:startOverride w:val="1"/>
    </w:lvlOverride>
  </w:num>
  <w:num w:numId="31">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15711"/>
    <w:rsid w:val="00915711"/>
    <w:rsid w:val="00B068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C939"/>
  <w15:docId w15:val="{67CFB13C-93DF-4C6B-90FF-F4C9AFA3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s-CO" w:eastAsia="en-US"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Ttulo1">
    <w:name w:val="heading 1"/>
    <w:basedOn w:val="Standard"/>
    <w:next w:val="Textbody"/>
    <w:uiPriority w:val="9"/>
    <w:qFormat/>
    <w:pPr>
      <w:keepNext/>
      <w:pageBreakBefore/>
      <w:numPr>
        <w:numId w:val="1"/>
      </w:numPr>
      <w:spacing w:after="120" w:line="240" w:lineRule="auto"/>
      <w:jc w:val="both"/>
      <w:outlineLvl w:val="0"/>
    </w:pPr>
    <w:rPr>
      <w:rFonts w:ascii="Arial" w:eastAsia="Times New Roman" w:hAnsi="Arial" w:cs="Times New Roman"/>
      <w:b/>
      <w:bCs/>
      <w:sz w:val="28"/>
      <w:szCs w:val="24"/>
      <w:lang w:val="es-CL"/>
    </w:rPr>
  </w:style>
  <w:style w:type="paragraph" w:styleId="Ttulo2">
    <w:name w:val="heading 2"/>
    <w:basedOn w:val="Standard"/>
    <w:next w:val="Textbody"/>
    <w:uiPriority w:val="9"/>
    <w:unhideWhenUsed/>
    <w:qFormat/>
    <w:pPr>
      <w:keepNext/>
      <w:numPr>
        <w:ilvl w:val="1"/>
        <w:numId w:val="1"/>
      </w:numPr>
      <w:spacing w:before="240" w:after="120" w:line="240" w:lineRule="auto"/>
      <w:jc w:val="both"/>
      <w:outlineLvl w:val="1"/>
    </w:pPr>
    <w:rPr>
      <w:rFonts w:ascii="Arial" w:eastAsia="Times New Roman" w:hAnsi="Arial" w:cs="Arial"/>
      <w:b/>
      <w:bCs/>
      <w:iCs/>
      <w:sz w:val="24"/>
      <w:szCs w:val="28"/>
      <w:lang w:val="es-CL"/>
    </w:rPr>
  </w:style>
  <w:style w:type="paragraph" w:styleId="Ttulo3">
    <w:name w:val="heading 3"/>
    <w:basedOn w:val="Standard"/>
    <w:next w:val="Textbody"/>
    <w:uiPriority w:val="9"/>
    <w:semiHidden/>
    <w:unhideWhenUsed/>
    <w:qFormat/>
    <w:pPr>
      <w:keepNext/>
      <w:numPr>
        <w:ilvl w:val="2"/>
        <w:numId w:val="1"/>
      </w:numPr>
      <w:spacing w:before="120" w:after="120" w:line="240" w:lineRule="auto"/>
      <w:jc w:val="both"/>
      <w:outlineLvl w:val="2"/>
    </w:pPr>
    <w:rPr>
      <w:rFonts w:ascii="Arial" w:eastAsia="Times New Roman" w:hAnsi="Arial" w:cs="Arial"/>
      <w:bCs/>
      <w:i/>
      <w:sz w:val="24"/>
      <w:szCs w:val="26"/>
      <w:lang w:val="es-CL"/>
    </w:rPr>
  </w:style>
  <w:style w:type="paragraph" w:styleId="Ttulo5">
    <w:name w:val="heading 5"/>
    <w:basedOn w:val="Standard"/>
    <w:next w:val="Standard"/>
    <w:uiPriority w:val="9"/>
    <w:semiHidden/>
    <w:unhideWhenUsed/>
    <w:qFormat/>
    <w:pPr>
      <w:numPr>
        <w:ilvl w:val="4"/>
        <w:numId w:val="1"/>
      </w:numPr>
      <w:spacing w:before="240" w:after="60" w:line="240" w:lineRule="auto"/>
      <w:jc w:val="both"/>
      <w:outlineLvl w:val="4"/>
    </w:pPr>
    <w:rPr>
      <w:rFonts w:ascii="Arial" w:eastAsia="Times New Roman" w:hAnsi="Arial" w:cs="Times New Roman"/>
      <w:b/>
      <w:bCs/>
      <w:i/>
      <w:iCs/>
      <w:sz w:val="26"/>
      <w:szCs w:val="26"/>
      <w:lang w:val="es-CL"/>
    </w:rPr>
  </w:style>
  <w:style w:type="paragraph" w:styleId="Ttulo6">
    <w:name w:val="heading 6"/>
    <w:basedOn w:val="Standard"/>
    <w:next w:val="Standard"/>
    <w:uiPriority w:val="9"/>
    <w:semiHidden/>
    <w:unhideWhenUsed/>
    <w:qFormat/>
    <w:pPr>
      <w:numPr>
        <w:ilvl w:val="5"/>
        <w:numId w:val="1"/>
      </w:numPr>
      <w:spacing w:before="240" w:after="60" w:line="240" w:lineRule="auto"/>
      <w:jc w:val="both"/>
      <w:outlineLvl w:val="5"/>
    </w:pPr>
    <w:rPr>
      <w:rFonts w:ascii="Times New Roman" w:eastAsia="Times New Roman" w:hAnsi="Times New Roman" w:cs="Times New Roman"/>
      <w:b/>
      <w:bCs/>
      <w:lang w:val="es-CL"/>
    </w:rPr>
  </w:style>
  <w:style w:type="paragraph" w:styleId="Ttulo7">
    <w:name w:val="heading 7"/>
    <w:basedOn w:val="Standard"/>
    <w:next w:val="Standard"/>
    <w:pPr>
      <w:numPr>
        <w:ilvl w:val="6"/>
        <w:numId w:val="1"/>
      </w:numPr>
      <w:spacing w:before="240" w:after="60" w:line="240" w:lineRule="auto"/>
      <w:jc w:val="both"/>
      <w:outlineLvl w:val="6"/>
    </w:pPr>
    <w:rPr>
      <w:rFonts w:ascii="Times New Roman" w:eastAsia="Times New Roman" w:hAnsi="Times New Roman" w:cs="Times New Roman"/>
      <w:sz w:val="24"/>
      <w:szCs w:val="24"/>
      <w:lang w:val="es-CL"/>
    </w:rPr>
  </w:style>
  <w:style w:type="paragraph" w:styleId="Ttulo8">
    <w:name w:val="heading 8"/>
    <w:basedOn w:val="Standard"/>
    <w:next w:val="Standard"/>
    <w:pPr>
      <w:numPr>
        <w:ilvl w:val="7"/>
        <w:numId w:val="1"/>
      </w:numPr>
      <w:spacing w:before="240" w:after="60" w:line="240" w:lineRule="auto"/>
      <w:jc w:val="both"/>
      <w:outlineLvl w:val="7"/>
    </w:pPr>
    <w:rPr>
      <w:rFonts w:ascii="Times New Roman" w:eastAsia="Times New Roman" w:hAnsi="Times New Roman" w:cs="Times New Roman"/>
      <w:i/>
      <w:iCs/>
      <w:sz w:val="24"/>
      <w:szCs w:val="24"/>
      <w:lang w:val="es-CL"/>
    </w:rPr>
  </w:style>
  <w:style w:type="paragraph" w:styleId="Ttulo9">
    <w:name w:val="heading 9"/>
    <w:basedOn w:val="Standard"/>
    <w:next w:val="Standard"/>
    <w:pPr>
      <w:numPr>
        <w:ilvl w:val="8"/>
        <w:numId w:val="1"/>
      </w:numPr>
      <w:spacing w:before="240" w:after="60" w:line="240" w:lineRule="auto"/>
      <w:jc w:val="both"/>
      <w:outlineLvl w:val="8"/>
    </w:pPr>
    <w:rPr>
      <w:rFonts w:ascii="Arial" w:eastAsia="Times New Roman" w:hAnsi="Arial" w:cs="Arial"/>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1">
    <w:name w:val="WW_OutlineListStyle_1"/>
    <w:basedOn w:val="Sinlista"/>
    <w:pPr>
      <w:numPr>
        <w:numId w:val="1"/>
      </w:numPr>
    </w:pPr>
  </w:style>
  <w:style w:type="paragraph" w:customStyle="1" w:styleId="Standard">
    <w:name w:val="Standard"/>
    <w:pPr>
      <w:widowControl/>
      <w:suppressAutoHyphens/>
      <w:spacing w:after="160" w:line="254"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pPr>
  </w:style>
  <w:style w:type="paragraph" w:styleId="Lista">
    <w:name w:val="List"/>
    <w:basedOn w:val="Textbody"/>
    <w:rPr>
      <w:rFonts w:cs="Lucida Sans"/>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Prrafodelista">
    <w:name w:val="List Paragraph"/>
    <w:basedOn w:val="Standard"/>
    <w:pPr>
      <w:ind w:left="720"/>
    </w:pPr>
  </w:style>
  <w:style w:type="paragraph" w:styleId="Textocomentario">
    <w:name w:val="annotation text"/>
    <w:basedOn w:val="Standard"/>
    <w:pPr>
      <w:spacing w:line="240" w:lineRule="auto"/>
    </w:pPr>
    <w:rPr>
      <w:sz w:val="20"/>
      <w:szCs w:val="20"/>
    </w:rPr>
  </w:style>
  <w:style w:type="paragraph" w:styleId="Asuntodelcomentario">
    <w:name w:val="annotation subject"/>
    <w:basedOn w:val="Textocomentario"/>
    <w:next w:val="Textocomentario"/>
    <w:rPr>
      <w:b/>
      <w:bCs/>
    </w:rPr>
  </w:style>
  <w:style w:type="paragraph" w:styleId="Textodeglobo">
    <w:name w:val="Balloon Text"/>
    <w:basedOn w:val="Standard"/>
    <w:pPr>
      <w:spacing w:after="0" w:line="240" w:lineRule="auto"/>
    </w:pPr>
    <w:rPr>
      <w:rFonts w:ascii="Segoe UI" w:eastAsia="Segoe UI" w:hAnsi="Segoe UI" w:cs="Segoe UI"/>
      <w:sz w:val="18"/>
      <w:szCs w:val="18"/>
    </w:rPr>
  </w:style>
  <w:style w:type="paragraph" w:styleId="Encabezado">
    <w:name w:val="header"/>
    <w:basedOn w:val="Standard"/>
    <w:pPr>
      <w:tabs>
        <w:tab w:val="center" w:pos="4680"/>
        <w:tab w:val="right" w:pos="9360"/>
      </w:tabs>
      <w:spacing w:after="0" w:line="240" w:lineRule="auto"/>
    </w:pPr>
  </w:style>
  <w:style w:type="paragraph" w:styleId="Piedepgina">
    <w:name w:val="footer"/>
    <w:basedOn w:val="Standard"/>
    <w:pPr>
      <w:tabs>
        <w:tab w:val="center" w:pos="4680"/>
        <w:tab w:val="right" w:pos="9360"/>
      </w:tabs>
      <w:spacing w:after="0" w:line="240" w:lineRule="auto"/>
    </w:pPr>
  </w:style>
  <w:style w:type="paragraph" w:styleId="Ttulo">
    <w:name w:val="Title"/>
    <w:basedOn w:val="Standard"/>
    <w:next w:val="Standard"/>
    <w:uiPriority w:val="10"/>
    <w:qFormat/>
    <w:pPr>
      <w:spacing w:before="240" w:after="60" w:line="240" w:lineRule="auto"/>
      <w:jc w:val="center"/>
      <w:outlineLvl w:val="0"/>
    </w:pPr>
    <w:rPr>
      <w:rFonts w:ascii="Cambria" w:eastAsia="Times New Roman" w:hAnsi="Cambria" w:cs="Times New Roman"/>
      <w:b/>
      <w:bCs/>
      <w:kern w:val="3"/>
      <w:sz w:val="32"/>
      <w:szCs w:val="32"/>
      <w:lang w:val="es-ES" w:eastAsia="es-ES"/>
    </w:rPr>
  </w:style>
  <w:style w:type="paragraph" w:styleId="TtuloTDC">
    <w:name w:val="TOC Heading"/>
    <w:basedOn w:val="Ttulo1"/>
    <w:next w:val="Standard"/>
    <w:pPr>
      <w:keepLines/>
      <w:pageBreakBefore w:val="0"/>
      <w:spacing w:before="240" w:after="0" w:line="254" w:lineRule="auto"/>
      <w:jc w:val="left"/>
    </w:pPr>
    <w:rPr>
      <w:rFonts w:ascii="Calibri Light" w:eastAsia="F" w:hAnsi="Calibri Light" w:cs="F"/>
      <w:b w:val="0"/>
      <w:bCs w:val="0"/>
      <w:color w:val="2E74B5"/>
      <w:sz w:val="32"/>
      <w:szCs w:val="32"/>
      <w:lang w:val="es-CO" w:eastAsia="es-CO"/>
    </w:rPr>
  </w:style>
  <w:style w:type="paragraph" w:customStyle="1" w:styleId="Contents1">
    <w:name w:val="Contents 1"/>
    <w:basedOn w:val="Standard"/>
    <w:next w:val="Standard"/>
    <w:autoRedefine/>
    <w:pPr>
      <w:spacing w:after="100"/>
    </w:pPr>
  </w:style>
  <w:style w:type="character" w:customStyle="1" w:styleId="Ttulo1Car">
    <w:name w:val="Título 1 Car"/>
    <w:basedOn w:val="Fuentedeprrafopredeter"/>
    <w:rPr>
      <w:rFonts w:ascii="Arial" w:eastAsia="Times New Roman" w:hAnsi="Arial" w:cs="Times New Roman"/>
      <w:b/>
      <w:bCs/>
      <w:sz w:val="28"/>
      <w:szCs w:val="24"/>
      <w:lang w:val="es-CL"/>
    </w:rPr>
  </w:style>
  <w:style w:type="character" w:customStyle="1" w:styleId="Ttulo2Car">
    <w:name w:val="Título 2 Car"/>
    <w:basedOn w:val="Fuentedeprrafopredeter"/>
    <w:rPr>
      <w:rFonts w:ascii="Arial" w:eastAsia="Times New Roman" w:hAnsi="Arial" w:cs="Arial"/>
      <w:b/>
      <w:bCs/>
      <w:iCs/>
      <w:sz w:val="24"/>
      <w:szCs w:val="28"/>
      <w:lang w:val="es-CL"/>
    </w:rPr>
  </w:style>
  <w:style w:type="character" w:customStyle="1" w:styleId="Ttulo3Car">
    <w:name w:val="Título 3 Car"/>
    <w:basedOn w:val="Fuentedeprrafopredeter"/>
    <w:rPr>
      <w:rFonts w:ascii="Arial" w:eastAsia="Times New Roman" w:hAnsi="Arial" w:cs="Arial"/>
      <w:bCs/>
      <w:i/>
      <w:sz w:val="24"/>
      <w:szCs w:val="26"/>
      <w:lang w:val="es-CL"/>
    </w:rPr>
  </w:style>
  <w:style w:type="character" w:customStyle="1" w:styleId="Ttulo5Car">
    <w:name w:val="Título 5 Car"/>
    <w:basedOn w:val="Fuentedeprrafopredeter"/>
    <w:rPr>
      <w:rFonts w:ascii="Arial" w:eastAsia="Times New Roman" w:hAnsi="Arial" w:cs="Times New Roman"/>
      <w:b/>
      <w:bCs/>
      <w:i/>
      <w:iCs/>
      <w:sz w:val="26"/>
      <w:szCs w:val="26"/>
      <w:lang w:val="es-CL"/>
    </w:rPr>
  </w:style>
  <w:style w:type="character" w:customStyle="1" w:styleId="Ttulo6Car">
    <w:name w:val="Título 6 Car"/>
    <w:basedOn w:val="Fuentedeprrafopredeter"/>
    <w:rPr>
      <w:rFonts w:ascii="Times New Roman" w:eastAsia="Times New Roman" w:hAnsi="Times New Roman" w:cs="Times New Roman"/>
      <w:b/>
      <w:bCs/>
      <w:lang w:val="es-CL"/>
    </w:rPr>
  </w:style>
  <w:style w:type="character" w:customStyle="1" w:styleId="Ttulo7Car">
    <w:name w:val="Título 7 Car"/>
    <w:basedOn w:val="Fuentedeprrafopredeter"/>
    <w:rPr>
      <w:rFonts w:ascii="Times New Roman" w:eastAsia="Times New Roman" w:hAnsi="Times New Roman" w:cs="Times New Roman"/>
      <w:sz w:val="24"/>
      <w:szCs w:val="24"/>
      <w:lang w:val="es-CL"/>
    </w:rPr>
  </w:style>
  <w:style w:type="character" w:customStyle="1" w:styleId="Ttulo8Car">
    <w:name w:val="Título 8 Car"/>
    <w:basedOn w:val="Fuentedeprrafopredeter"/>
    <w:rPr>
      <w:rFonts w:ascii="Times New Roman" w:eastAsia="Times New Roman" w:hAnsi="Times New Roman" w:cs="Times New Roman"/>
      <w:i/>
      <w:iCs/>
      <w:sz w:val="24"/>
      <w:szCs w:val="24"/>
      <w:lang w:val="es-CL"/>
    </w:rPr>
  </w:style>
  <w:style w:type="character" w:customStyle="1" w:styleId="Ttulo9Car">
    <w:name w:val="Título 9 Car"/>
    <w:basedOn w:val="Fuentedeprrafopredeter"/>
    <w:rPr>
      <w:rFonts w:ascii="Arial" w:eastAsia="Times New Roman" w:hAnsi="Arial" w:cs="Arial"/>
      <w:lang w:val="es-CL"/>
    </w:rPr>
  </w:style>
  <w:style w:type="character" w:customStyle="1" w:styleId="TextoindependienteCar">
    <w:name w:val="Texto independiente Car"/>
    <w:basedOn w:val="Fuentedeprrafopredete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Segoe UI" w:eastAsia="Segoe UI" w:hAnsi="Segoe UI" w:cs="Segoe UI"/>
      <w:sz w:val="18"/>
      <w:szCs w:val="18"/>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Car">
    <w:name w:val="Título Car"/>
    <w:basedOn w:val="Fuentedeprrafopredeter"/>
    <w:rPr>
      <w:rFonts w:ascii="Cambria" w:eastAsia="Times New Roman" w:hAnsi="Cambria" w:cs="Times New Roman"/>
      <w:b/>
      <w:bCs/>
      <w:kern w:val="3"/>
      <w:sz w:val="32"/>
      <w:szCs w:val="32"/>
      <w:lang w:val="es-ES" w:eastAsia="es-ES"/>
    </w:rPr>
  </w:style>
  <w:style w:type="character" w:customStyle="1" w:styleId="Internetlink">
    <w:name w:val="Internet link"/>
    <w:basedOn w:val="Fuentedeprrafopredeter"/>
    <w:rPr>
      <w:color w:val="0563C1"/>
      <w:u w:val="single"/>
    </w:rPr>
  </w:style>
  <w:style w:type="character" w:customStyle="1" w:styleId="PrrafodelistaCar">
    <w:name w:val="Párrafo de lista Ca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style>
  <w:style w:type="character" w:customStyle="1" w:styleId="IndexLink">
    <w:name w:val="Index Link"/>
  </w:style>
  <w:style w:type="character" w:customStyle="1" w:styleId="ListLabel45">
    <w:name w:val="ListLabel 45"/>
    <w:rPr>
      <w:rFonts w:cs="Symbol"/>
      <w:b/>
    </w:rPr>
  </w:style>
  <w:style w:type="character" w:customStyle="1" w:styleId="ListLabel46">
    <w:name w:val="ListLabel 46"/>
    <w:rPr>
      <w:rFonts w:cs="Courier New"/>
    </w:rPr>
  </w:style>
  <w:style w:type="character" w:customStyle="1" w:styleId="ListLabel47">
    <w:name w:val="ListLabel 47"/>
    <w:rPr>
      <w:rFonts w:cs="Wingdings"/>
    </w:rPr>
  </w:style>
  <w:style w:type="character" w:customStyle="1" w:styleId="ListLabel48">
    <w:name w:val="ListLabel 48"/>
    <w:rPr>
      <w:rFonts w:cs="Symbol"/>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Courier New"/>
    </w:rPr>
  </w:style>
  <w:style w:type="character" w:customStyle="1" w:styleId="ListLabel53">
    <w:name w:val="ListLabel 53"/>
    <w:rPr>
      <w:rFonts w:cs="Wingdings"/>
    </w:rPr>
  </w:style>
  <w:style w:type="character" w:customStyle="1" w:styleId="ListLabel54">
    <w:name w:val="ListLabel 54"/>
    <w:rPr>
      <w:rFonts w:cs="Symbol"/>
    </w:rPr>
  </w:style>
  <w:style w:type="character" w:customStyle="1" w:styleId="ListLabel55">
    <w:name w:val="ListLabel 55"/>
    <w:rPr>
      <w:rFonts w:cs="Courier New"/>
    </w:rPr>
  </w:style>
  <w:style w:type="character" w:customStyle="1" w:styleId="ListLabel56">
    <w:name w:val="ListLabel 56"/>
    <w:rPr>
      <w:rFonts w:cs="Wingdings"/>
    </w:rPr>
  </w:style>
  <w:style w:type="character" w:customStyle="1" w:styleId="ListLabel57">
    <w:name w:val="ListLabel 57"/>
    <w:rPr>
      <w:rFonts w:cs="Symbol"/>
    </w:rPr>
  </w:style>
  <w:style w:type="character" w:customStyle="1" w:styleId="ListLabel58">
    <w:name w:val="ListLabel 58"/>
    <w:rPr>
      <w:rFonts w:cs="Courier New"/>
    </w:rPr>
  </w:style>
  <w:style w:type="character" w:customStyle="1" w:styleId="ListLabel59">
    <w:name w:val="ListLabel 59"/>
    <w:rPr>
      <w:rFonts w:cs="Wingdings"/>
    </w:rPr>
  </w:style>
  <w:style w:type="character" w:customStyle="1" w:styleId="ListLabel60">
    <w:name w:val="ListLabel 60"/>
    <w:rPr>
      <w:rFonts w:cs="Symbol"/>
    </w:rPr>
  </w:style>
  <w:style w:type="character" w:customStyle="1" w:styleId="ListLabel61">
    <w:name w:val="ListLabel 61"/>
    <w:rPr>
      <w:rFonts w:cs="Courier New"/>
    </w:rPr>
  </w:style>
  <w:style w:type="character" w:customStyle="1" w:styleId="ListLabel62">
    <w:name w:val="ListLabel 62"/>
    <w:rPr>
      <w:rFonts w:cs="Wingdings"/>
    </w:rPr>
  </w:style>
  <w:style w:type="character" w:customStyle="1" w:styleId="ListLabel63">
    <w:name w:val="ListLabel 63"/>
    <w:rPr>
      <w:rFonts w:cs="Symbol"/>
    </w:rPr>
  </w:style>
  <w:style w:type="character" w:customStyle="1" w:styleId="ListLabel64">
    <w:name w:val="ListLabel 64"/>
    <w:rPr>
      <w:rFonts w:cs="Courier New"/>
    </w:rPr>
  </w:style>
  <w:style w:type="character" w:customStyle="1" w:styleId="ListLabel65">
    <w:name w:val="ListLabel 65"/>
    <w:rPr>
      <w:rFonts w:cs="Wingdings"/>
    </w:rPr>
  </w:style>
  <w:style w:type="character" w:customStyle="1" w:styleId="ListLabel66">
    <w:name w:val="ListLabel 66"/>
    <w:rPr>
      <w:rFonts w:cs="Symbol"/>
    </w:rPr>
  </w:style>
  <w:style w:type="character" w:customStyle="1" w:styleId="ListLabel67">
    <w:name w:val="ListLabel 67"/>
    <w:rPr>
      <w:rFonts w:cs="Courier New"/>
    </w:rPr>
  </w:style>
  <w:style w:type="character" w:customStyle="1" w:styleId="ListLabel68">
    <w:name w:val="ListLabel 68"/>
    <w:rPr>
      <w:rFonts w:cs="Wingdings"/>
    </w:rPr>
  </w:style>
  <w:style w:type="character" w:customStyle="1" w:styleId="ListLabel69">
    <w:name w:val="ListLabel 69"/>
    <w:rPr>
      <w:rFonts w:cs="Symbol"/>
    </w:rPr>
  </w:style>
  <w:style w:type="character" w:customStyle="1" w:styleId="ListLabel70">
    <w:name w:val="ListLabel 70"/>
    <w:rPr>
      <w:rFonts w:cs="Courier New"/>
    </w:rPr>
  </w:style>
  <w:style w:type="character" w:customStyle="1" w:styleId="ListLabel71">
    <w:name w:val="ListLabel 71"/>
    <w:rPr>
      <w:rFonts w:cs="Wingdings"/>
    </w:rPr>
  </w:style>
  <w:style w:type="character" w:customStyle="1" w:styleId="ListLabel72">
    <w:name w:val="ListLabel 72"/>
    <w:rPr>
      <w:rFonts w:ascii="Arial" w:eastAsia="Arial" w:hAnsi="Arial"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ascii="Arial" w:eastAsia="Arial" w:hAnsi="Arial" w:cs="Symbol"/>
      <w:b/>
    </w:rPr>
  </w:style>
  <w:style w:type="character" w:customStyle="1" w:styleId="ListLabel82">
    <w:name w:val="ListLabel 82"/>
    <w:rPr>
      <w:rFonts w:cs="Courier New"/>
    </w:rPr>
  </w:style>
  <w:style w:type="character" w:customStyle="1" w:styleId="ListLabel83">
    <w:name w:val="ListLabel 83"/>
    <w:rPr>
      <w:rFonts w:cs="Wingdings"/>
    </w:rPr>
  </w:style>
  <w:style w:type="character" w:customStyle="1" w:styleId="ListLabel84">
    <w:name w:val="ListLabel 84"/>
    <w:rPr>
      <w:rFonts w:cs="Symbol"/>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Wingdings"/>
      <w:sz w:val="20"/>
    </w:rPr>
  </w:style>
  <w:style w:type="character" w:customStyle="1" w:styleId="ListLabel100">
    <w:name w:val="ListLabel 100"/>
    <w:rPr>
      <w:rFonts w:cs="Wingdings"/>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style>
  <w:style w:type="character" w:customStyle="1" w:styleId="BulletSymbols">
    <w:name w:val="Bullet Symbols"/>
    <w:rPr>
      <w:rFonts w:ascii="OpenSymbol" w:eastAsia="OpenSymbol" w:hAnsi="OpenSymbol" w:cs="OpenSymbol"/>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sz w:val="24"/>
      <w:szCs w:val="24"/>
      <w:lang w:eastAsia="es-CO"/>
    </w:rPr>
  </w:style>
  <w:style w:type="character" w:styleId="nfasis">
    <w:name w:val="Emphasis"/>
    <w:basedOn w:val="Fuentedeprrafopredeter"/>
    <w:rPr>
      <w:i/>
      <w:iCs/>
    </w:rPr>
  </w:style>
  <w:style w:type="character" w:styleId="Hipervnculo">
    <w:name w:val="Hyperlink"/>
    <w:basedOn w:val="Fuentedeprrafopredeter"/>
    <w:rPr>
      <w:color w:val="0000FF"/>
      <w:u w:val="single"/>
    </w:rPr>
  </w:style>
  <w:style w:type="numbering" w:customStyle="1" w:styleId="WWOutlineListStyle">
    <w:name w:val="WW_OutlineListStyle"/>
    <w:basedOn w:val="Sinlista"/>
    <w:pPr>
      <w:numPr>
        <w:numId w:val="2"/>
      </w:numPr>
    </w:pPr>
  </w:style>
  <w:style w:type="numbering" w:customStyle="1" w:styleId="Outline">
    <w:name w:val="Outline"/>
    <w:basedOn w:val="Sinlista"/>
    <w:pPr>
      <w:numPr>
        <w:numId w:val="3"/>
      </w:numPr>
    </w:pPr>
  </w:style>
  <w:style w:type="numbering" w:customStyle="1" w:styleId="NoList">
    <w:name w:val="No List"/>
    <w:basedOn w:val="Sinlista"/>
    <w:pPr>
      <w:numPr>
        <w:numId w:val="4"/>
      </w:numPr>
    </w:pPr>
  </w:style>
  <w:style w:type="numbering" w:customStyle="1" w:styleId="WWNum1">
    <w:name w:val="WWNum1"/>
    <w:basedOn w:val="Sinlista"/>
    <w:pPr>
      <w:numPr>
        <w:numId w:val="5"/>
      </w:numPr>
    </w:pPr>
  </w:style>
  <w:style w:type="numbering" w:customStyle="1" w:styleId="WWNum2">
    <w:name w:val="WWNum2"/>
    <w:basedOn w:val="Sinlista"/>
    <w:pPr>
      <w:numPr>
        <w:numId w:val="6"/>
      </w:numPr>
    </w:pPr>
  </w:style>
  <w:style w:type="numbering" w:customStyle="1" w:styleId="WWNum3">
    <w:name w:val="WWNum3"/>
    <w:basedOn w:val="Sinlista"/>
    <w:pPr>
      <w:numPr>
        <w:numId w:val="7"/>
      </w:numPr>
    </w:pPr>
  </w:style>
  <w:style w:type="numbering" w:customStyle="1" w:styleId="WWNum4">
    <w:name w:val="WWNum4"/>
    <w:basedOn w:val="Sinlista"/>
    <w:pPr>
      <w:numPr>
        <w:numId w:val="8"/>
      </w:numPr>
    </w:pPr>
  </w:style>
  <w:style w:type="numbering" w:customStyle="1" w:styleId="WWNum5">
    <w:name w:val="WWNum5"/>
    <w:basedOn w:val="Sinlista"/>
    <w:pPr>
      <w:numPr>
        <w:numId w:val="9"/>
      </w:numPr>
    </w:pPr>
  </w:style>
  <w:style w:type="numbering" w:customStyle="1" w:styleId="WWNum6">
    <w:name w:val="WWNum6"/>
    <w:basedOn w:val="Sinlista"/>
    <w:pPr>
      <w:numPr>
        <w:numId w:val="10"/>
      </w:numPr>
    </w:pPr>
  </w:style>
  <w:style w:type="numbering" w:customStyle="1" w:styleId="WWNum7">
    <w:name w:val="WWNum7"/>
    <w:basedOn w:val="Sinlista"/>
    <w:pPr>
      <w:numPr>
        <w:numId w:val="11"/>
      </w:numPr>
    </w:pPr>
  </w:style>
  <w:style w:type="numbering" w:customStyle="1" w:styleId="WWNum8">
    <w:name w:val="WWNum8"/>
    <w:basedOn w:val="Sinlista"/>
    <w:pPr>
      <w:numPr>
        <w:numId w:val="12"/>
      </w:numPr>
    </w:pPr>
  </w:style>
  <w:style w:type="numbering" w:customStyle="1" w:styleId="WWNum9">
    <w:name w:val="WWNum9"/>
    <w:basedOn w:val="Sinlista"/>
    <w:pPr>
      <w:numPr>
        <w:numId w:val="13"/>
      </w:numPr>
    </w:pPr>
  </w:style>
  <w:style w:type="numbering" w:customStyle="1" w:styleId="WWNum10">
    <w:name w:val="WWNum10"/>
    <w:basedOn w:val="Sinlista"/>
    <w:pPr>
      <w:numPr>
        <w:numId w:val="14"/>
      </w:numPr>
    </w:pPr>
  </w:style>
  <w:style w:type="numbering" w:customStyle="1" w:styleId="WWNum11">
    <w:name w:val="WWNum11"/>
    <w:basedOn w:val="Sinlista"/>
    <w:pPr>
      <w:numPr>
        <w:numId w:val="15"/>
      </w:numPr>
    </w:pPr>
  </w:style>
  <w:style w:type="numbering" w:customStyle="1" w:styleId="WWNum12">
    <w:name w:val="WWNum12"/>
    <w:basedOn w:val="Sinlista"/>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_Toc9847060" TargetMode="External"/><Relationship Id="rId21" Type="http://schemas.openxmlformats.org/officeDocument/2006/relationships/hyperlink" Target="#_Toc9847058" TargetMode="External"/><Relationship Id="rId42" Type="http://schemas.openxmlformats.org/officeDocument/2006/relationships/hyperlink" Target="#_Toc9847064" TargetMode="External"/><Relationship Id="rId47" Type="http://schemas.openxmlformats.org/officeDocument/2006/relationships/hyperlink" Target="#_Toc9847065" TargetMode="External"/><Relationship Id="rId63" Type="http://schemas.openxmlformats.org/officeDocument/2006/relationships/hyperlink" Target="#_Toc9847069" TargetMode="External"/><Relationship Id="rId68" Type="http://schemas.openxmlformats.org/officeDocument/2006/relationships/hyperlink" Target="#_Toc9847070" TargetMode="External"/><Relationship Id="rId84" Type="http://schemas.openxmlformats.org/officeDocument/2006/relationships/hyperlink" Target="https://riptutorial.com/es/dapper/example/23/uso-basico" TargetMode="External"/><Relationship Id="rId89" Type="http://schemas.openxmlformats.org/officeDocument/2006/relationships/theme" Target="theme/theme1.xml"/><Relationship Id="rId16" Type="http://schemas.openxmlformats.org/officeDocument/2006/relationships/hyperlink" Target="#_Toc9847057" TargetMode="External"/><Relationship Id="rId11" Type="http://schemas.openxmlformats.org/officeDocument/2006/relationships/hyperlink" Target="#_Toc9847056" TargetMode="External"/><Relationship Id="rId32" Type="http://schemas.openxmlformats.org/officeDocument/2006/relationships/hyperlink" Target="#_Toc9847061" TargetMode="External"/><Relationship Id="rId37" Type="http://schemas.openxmlformats.org/officeDocument/2006/relationships/hyperlink" Target="#_Toc9847062" TargetMode="External"/><Relationship Id="rId53" Type="http://schemas.openxmlformats.org/officeDocument/2006/relationships/hyperlink" Target="#_Toc9847066" TargetMode="External"/><Relationship Id="rId58" Type="http://schemas.openxmlformats.org/officeDocument/2006/relationships/hyperlink" Target="#_Toc9847068" TargetMode="External"/><Relationship Id="rId74" Type="http://schemas.openxmlformats.org/officeDocument/2006/relationships/hyperlink" Target="#_Toc9847072" TargetMode="External"/><Relationship Id="rId79" Type="http://schemas.openxmlformats.org/officeDocument/2006/relationships/image" Target="media/image4.png"/><Relationship Id="rId5" Type="http://schemas.openxmlformats.org/officeDocument/2006/relationships/styles" Target="styles.xml"/><Relationship Id="rId14" Type="http://schemas.openxmlformats.org/officeDocument/2006/relationships/hyperlink" Target="#_Toc9847057" TargetMode="External"/><Relationship Id="rId22" Type="http://schemas.openxmlformats.org/officeDocument/2006/relationships/hyperlink" Target="#_Toc9847059" TargetMode="External"/><Relationship Id="rId27" Type="http://schemas.openxmlformats.org/officeDocument/2006/relationships/hyperlink" Target="#_Toc9847060" TargetMode="External"/><Relationship Id="rId30" Type="http://schemas.openxmlformats.org/officeDocument/2006/relationships/hyperlink" Target="#_Toc9847061" TargetMode="External"/><Relationship Id="rId35" Type="http://schemas.openxmlformats.org/officeDocument/2006/relationships/hyperlink" Target="#_Toc9847062" TargetMode="External"/><Relationship Id="rId43" Type="http://schemas.openxmlformats.org/officeDocument/2006/relationships/hyperlink" Target="#_Toc9847064" TargetMode="External"/><Relationship Id="rId48" Type="http://schemas.openxmlformats.org/officeDocument/2006/relationships/hyperlink" Target="#_Toc9847065" TargetMode="External"/><Relationship Id="rId56" Type="http://schemas.openxmlformats.org/officeDocument/2006/relationships/hyperlink" Target="#_Toc9847067" TargetMode="External"/><Relationship Id="rId64" Type="http://schemas.openxmlformats.org/officeDocument/2006/relationships/hyperlink" Target="#_Toc9847069" TargetMode="External"/><Relationship Id="rId69" Type="http://schemas.openxmlformats.org/officeDocument/2006/relationships/hyperlink" Target="#_Toc9847070" TargetMode="External"/><Relationship Id="rId77" Type="http://schemas.openxmlformats.org/officeDocument/2006/relationships/image" Target="media/image2.png"/><Relationship Id="rId8" Type="http://schemas.openxmlformats.org/officeDocument/2006/relationships/footnotes" Target="footnotes.xml"/><Relationship Id="rId51" Type="http://schemas.openxmlformats.org/officeDocument/2006/relationships/hyperlink" Target="#_Toc9847066" TargetMode="External"/><Relationship Id="rId72" Type="http://schemas.openxmlformats.org/officeDocument/2006/relationships/hyperlink" Target="#_Toc9847071" TargetMode="External"/><Relationship Id="rId80" Type="http://schemas.openxmlformats.org/officeDocument/2006/relationships/image" Target="media/image5.png"/><Relationship Id="rId85" Type="http://schemas.openxmlformats.org/officeDocument/2006/relationships/hyperlink" Target="https://geeks.ms/jtorrecilla/2012/01/03/dapper-dot-net/" TargetMode="External"/><Relationship Id="rId3" Type="http://schemas.openxmlformats.org/officeDocument/2006/relationships/customXml" Target="../customXml/item3.xml"/><Relationship Id="rId12" Type="http://schemas.openxmlformats.org/officeDocument/2006/relationships/hyperlink" Target="#_Toc9847056" TargetMode="External"/><Relationship Id="rId17" Type="http://schemas.openxmlformats.org/officeDocument/2006/relationships/hyperlink" Target="#_Toc9847057" TargetMode="External"/><Relationship Id="rId25" Type="http://schemas.openxmlformats.org/officeDocument/2006/relationships/hyperlink" Target="#_Toc9847059" TargetMode="External"/><Relationship Id="rId33" Type="http://schemas.openxmlformats.org/officeDocument/2006/relationships/hyperlink" Target="#_Toc9847061" TargetMode="External"/><Relationship Id="rId38" Type="http://schemas.openxmlformats.org/officeDocument/2006/relationships/hyperlink" Target="#_Toc9847063" TargetMode="External"/><Relationship Id="rId46" Type="http://schemas.openxmlformats.org/officeDocument/2006/relationships/hyperlink" Target="#_Toc9847065" TargetMode="External"/><Relationship Id="rId59" Type="http://schemas.openxmlformats.org/officeDocument/2006/relationships/hyperlink" Target="#_Toc9847068" TargetMode="External"/><Relationship Id="rId67" Type="http://schemas.openxmlformats.org/officeDocument/2006/relationships/hyperlink" Target="#_Toc9847070" TargetMode="External"/><Relationship Id="rId20" Type="http://schemas.openxmlformats.org/officeDocument/2006/relationships/hyperlink" Target="#_Toc9847058" TargetMode="External"/><Relationship Id="rId41" Type="http://schemas.openxmlformats.org/officeDocument/2006/relationships/hyperlink" Target="#_Toc9847063" TargetMode="External"/><Relationship Id="rId54" Type="http://schemas.openxmlformats.org/officeDocument/2006/relationships/hyperlink" Target="#_Toc9847067" TargetMode="External"/><Relationship Id="rId62" Type="http://schemas.openxmlformats.org/officeDocument/2006/relationships/hyperlink" Target="#_Toc9847069" TargetMode="External"/><Relationship Id="rId70" Type="http://schemas.openxmlformats.org/officeDocument/2006/relationships/hyperlink" Target="#_Toc9847071" TargetMode="External"/><Relationship Id="rId75" Type="http://schemas.openxmlformats.org/officeDocument/2006/relationships/hyperlink" Target="#_Toc9847072" TargetMode="External"/><Relationship Id="rId83" Type="http://schemas.openxmlformats.org/officeDocument/2006/relationships/hyperlink" Target="https://aspnetcoremaster.com/little-aspnetcore-book/"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_Toc9847057" TargetMode="External"/><Relationship Id="rId23" Type="http://schemas.openxmlformats.org/officeDocument/2006/relationships/hyperlink" Target="#_Toc9847059" TargetMode="External"/><Relationship Id="rId28" Type="http://schemas.openxmlformats.org/officeDocument/2006/relationships/hyperlink" Target="#_Toc9847060" TargetMode="External"/><Relationship Id="rId36" Type="http://schemas.openxmlformats.org/officeDocument/2006/relationships/hyperlink" Target="#_Toc9847062" TargetMode="External"/><Relationship Id="rId49" Type="http://schemas.openxmlformats.org/officeDocument/2006/relationships/hyperlink" Target="#_Toc9847065" TargetMode="External"/><Relationship Id="rId57" Type="http://schemas.openxmlformats.org/officeDocument/2006/relationships/hyperlink" Target="#_Toc9847067" TargetMode="External"/><Relationship Id="rId10" Type="http://schemas.openxmlformats.org/officeDocument/2006/relationships/hyperlink" Target="#_Toc9847056" TargetMode="External"/><Relationship Id="rId31" Type="http://schemas.openxmlformats.org/officeDocument/2006/relationships/hyperlink" Target="#_Toc9847061" TargetMode="External"/><Relationship Id="rId44" Type="http://schemas.openxmlformats.org/officeDocument/2006/relationships/hyperlink" Target="#_Toc9847064" TargetMode="External"/><Relationship Id="rId52" Type="http://schemas.openxmlformats.org/officeDocument/2006/relationships/hyperlink" Target="#_Toc9847066" TargetMode="External"/><Relationship Id="rId60" Type="http://schemas.openxmlformats.org/officeDocument/2006/relationships/hyperlink" Target="#_Toc9847068" TargetMode="External"/><Relationship Id="rId65" Type="http://schemas.openxmlformats.org/officeDocument/2006/relationships/hyperlink" Target="#_Toc9847069" TargetMode="External"/><Relationship Id="rId73" Type="http://schemas.openxmlformats.org/officeDocument/2006/relationships/hyperlink" Target="#_Toc9847071" TargetMode="External"/><Relationship Id="rId78" Type="http://schemas.openxmlformats.org/officeDocument/2006/relationships/image" Target="media/image3.png"/><Relationship Id="rId81" Type="http://schemas.openxmlformats.org/officeDocument/2006/relationships/image" Target="media/image6.png"/><Relationship Id="rId86" Type="http://schemas.openxmlformats.org/officeDocument/2006/relationships/hyperlink" Target="https://riptutorial.com/es/dapper/topic/3/consulta-basica"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_Toc9847056" TargetMode="External"/><Relationship Id="rId18" Type="http://schemas.openxmlformats.org/officeDocument/2006/relationships/hyperlink" Target="#_Toc9847058" TargetMode="External"/><Relationship Id="rId39" Type="http://schemas.openxmlformats.org/officeDocument/2006/relationships/hyperlink" Target="#_Toc9847063" TargetMode="External"/><Relationship Id="rId34" Type="http://schemas.openxmlformats.org/officeDocument/2006/relationships/hyperlink" Target="#_Toc9847062" TargetMode="External"/><Relationship Id="rId50" Type="http://schemas.openxmlformats.org/officeDocument/2006/relationships/hyperlink" Target="#_Toc9847066" TargetMode="External"/><Relationship Id="rId55" Type="http://schemas.openxmlformats.org/officeDocument/2006/relationships/hyperlink" Target="#_Toc9847067" TargetMode="External"/><Relationship Id="rId76" Type="http://schemas.openxmlformats.org/officeDocument/2006/relationships/image" Target="media/image1.png"/><Relationship Id="rId7" Type="http://schemas.openxmlformats.org/officeDocument/2006/relationships/webSettings" Target="webSettings.xml"/><Relationship Id="rId71" Type="http://schemas.openxmlformats.org/officeDocument/2006/relationships/hyperlink" Target="#_Toc9847071" TargetMode="External"/><Relationship Id="rId2" Type="http://schemas.openxmlformats.org/officeDocument/2006/relationships/customXml" Target="../customXml/item2.xml"/><Relationship Id="rId29" Type="http://schemas.openxmlformats.org/officeDocument/2006/relationships/hyperlink" Target="#_Toc9847060" TargetMode="External"/><Relationship Id="rId24" Type="http://schemas.openxmlformats.org/officeDocument/2006/relationships/hyperlink" Target="#_Toc9847059" TargetMode="External"/><Relationship Id="rId40" Type="http://schemas.openxmlformats.org/officeDocument/2006/relationships/hyperlink" Target="#_Toc9847063" TargetMode="External"/><Relationship Id="rId45" Type="http://schemas.openxmlformats.org/officeDocument/2006/relationships/hyperlink" Target="#_Toc9847064" TargetMode="External"/><Relationship Id="rId66" Type="http://schemas.openxmlformats.org/officeDocument/2006/relationships/hyperlink" Target="#_Toc9847070" TargetMode="External"/><Relationship Id="rId87" Type="http://schemas.openxmlformats.org/officeDocument/2006/relationships/header" Target="header1.xml"/><Relationship Id="rId61" Type="http://schemas.openxmlformats.org/officeDocument/2006/relationships/hyperlink" Target="#_Toc9847068" TargetMode="External"/><Relationship Id="rId82" Type="http://schemas.openxmlformats.org/officeDocument/2006/relationships/hyperlink" Target="https://aspnetcoremaster.com/asp.net/core/2019/03/17/libro-asp-net-core.html" TargetMode="External"/><Relationship Id="rId19" Type="http://schemas.openxmlformats.org/officeDocument/2006/relationships/hyperlink" Target="#_Toc98470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B5C91C2DD4F4CAAE9A1F4BA9E50EB" ma:contentTypeVersion="11" ma:contentTypeDescription="Create a new document." ma:contentTypeScope="" ma:versionID="39816b3cfd1c02c546bf2e9afe71a037">
  <xsd:schema xmlns:xsd="http://www.w3.org/2001/XMLSchema" xmlns:xs="http://www.w3.org/2001/XMLSchema" xmlns:p="http://schemas.microsoft.com/office/2006/metadata/properties" xmlns:ns3="faec378b-068f-44eb-833e-753fe6db1506" xmlns:ns4="93286bb1-49eb-49e0-9aac-0bb7359ec0bb" targetNamespace="http://schemas.microsoft.com/office/2006/metadata/properties" ma:root="true" ma:fieldsID="46534e01f5408f51047ba74c6e2bb7db" ns3:_="" ns4:_="">
    <xsd:import namespace="faec378b-068f-44eb-833e-753fe6db1506"/>
    <xsd:import namespace="93286bb1-49eb-49e0-9aac-0bb7359ec0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c378b-068f-44eb-833e-753fe6db1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86bb1-49eb-49e0-9aac-0bb7359ec0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FB19EE-9DE9-4C29-81C3-9614BDB07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c378b-068f-44eb-833e-753fe6db1506"/>
    <ds:schemaRef ds:uri="93286bb1-49eb-49e0-9aac-0bb7359ec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F23351-A68A-47B1-9E08-654E648CB66C}">
  <ds:schemaRefs>
    <ds:schemaRef ds:uri="http://schemas.microsoft.com/sharepoint/v3/contenttype/forms"/>
  </ds:schemaRefs>
</ds:datastoreItem>
</file>

<file path=customXml/itemProps3.xml><?xml version="1.0" encoding="utf-8"?>
<ds:datastoreItem xmlns:ds="http://schemas.openxmlformats.org/officeDocument/2006/customXml" ds:itemID="{CB27D72D-C383-497C-9232-5DFCF3562153}">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www.w3.org/XML/1998/namespace"/>
    <ds:schemaRef ds:uri="93286bb1-49eb-49e0-9aac-0bb7359ec0bb"/>
    <ds:schemaRef ds:uri="faec378b-068f-44eb-833e-753fe6db150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4169</Words>
  <Characters>22934</Characters>
  <Application>Microsoft Office Word</Application>
  <DocSecurity>0</DocSecurity>
  <Lines>191</Lines>
  <Paragraphs>54</Paragraphs>
  <ScaleCrop>false</ScaleCrop>
  <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Jairo Ardila Romero</dc:creator>
  <cp:lastModifiedBy>Alejandro Isaza Pareja</cp:lastModifiedBy>
  <cp:revision>2</cp:revision>
  <dcterms:created xsi:type="dcterms:W3CDTF">2019-09-13T20:08:00Z</dcterms:created>
  <dcterms:modified xsi:type="dcterms:W3CDTF">2019-09-13T20:08:00Z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0x0101005ACB5C91C2DD4F4CAAE9A1F4BA9E50EB</vt:lpwstr>
  </property>
</Properties>
</file>