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E" w:rsidRPr="008A7DB8" w:rsidRDefault="00702E5E" w:rsidP="00702E5E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spacing w:val="24"/>
          <w:sz w:val="24"/>
          <w:szCs w:val="24"/>
        </w:rPr>
      </w:pPr>
      <w:r w:rsidRPr="008A7DB8">
        <w:rPr>
          <w:rFonts w:asciiTheme="minorHAnsi" w:hAnsiTheme="minorHAnsi"/>
          <w:caps/>
          <w:spacing w:val="24"/>
          <w:sz w:val="24"/>
          <w:szCs w:val="24"/>
        </w:rPr>
        <w:t>ГОСТ 19425-74 - БАЛКИ ДВУТАВРОВЫЕ И ШВЕЛЛЕРЫ СТАЛЬНЫЕ СПЕЦИАЛЬНЫЕ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 xml:space="preserve">ГОСТ 19425-74 распространяется на горячекатаные двутавровые балки для подвесных путей (М), </w:t>
      </w:r>
      <w:proofErr w:type="spellStart"/>
      <w:r w:rsidRPr="008A7DB8">
        <w:rPr>
          <w:rFonts w:asciiTheme="minorHAnsi" w:hAnsiTheme="minorHAnsi" w:cs="Helvetica"/>
        </w:rPr>
        <w:t>армировки</w:t>
      </w:r>
      <w:proofErr w:type="spellEnd"/>
      <w:r w:rsidRPr="008A7DB8">
        <w:rPr>
          <w:rFonts w:asciiTheme="minorHAnsi" w:hAnsiTheme="minorHAnsi" w:cs="Helvetica"/>
        </w:rPr>
        <w:t xml:space="preserve"> шахтных стволов (С) и швеллеры для автомобильной промышленности (С).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>Предельные отклонения по размерам профилей должны соответствовать указанным в таблице 1.</w:t>
      </w:r>
    </w:p>
    <w:p w:rsidR="00702E5E" w:rsidRPr="008A7DB8" w:rsidRDefault="00702E5E" w:rsidP="00702E5E">
      <w:pPr>
        <w:pStyle w:val="2"/>
        <w:shd w:val="clear" w:color="auto" w:fill="FFFFFF"/>
        <w:spacing w:before="335"/>
        <w:rPr>
          <w:rFonts w:asciiTheme="minorHAnsi" w:hAnsiTheme="minorHAnsi" w:cs="Helvetica"/>
          <w:color w:val="auto"/>
          <w:sz w:val="24"/>
          <w:szCs w:val="24"/>
        </w:rPr>
      </w:pPr>
      <w:r w:rsidRPr="008A7DB8">
        <w:rPr>
          <w:rFonts w:asciiTheme="minorHAnsi" w:hAnsiTheme="minorHAnsi" w:cs="Helvetica"/>
          <w:color w:val="auto"/>
          <w:sz w:val="24"/>
          <w:szCs w:val="24"/>
        </w:rPr>
        <w:t xml:space="preserve">Таблица 1 (размеры </w:t>
      </w:r>
      <w:proofErr w:type="gramStart"/>
      <w:r w:rsidRPr="008A7DB8">
        <w:rPr>
          <w:rFonts w:asciiTheme="minorHAnsi" w:hAnsiTheme="minorHAnsi" w:cs="Helvetica"/>
          <w:color w:val="auto"/>
          <w:sz w:val="24"/>
          <w:szCs w:val="24"/>
        </w:rPr>
        <w:t>мм</w:t>
      </w:r>
      <w:proofErr w:type="gramEnd"/>
      <w:r w:rsidRPr="008A7DB8">
        <w:rPr>
          <w:rFonts w:asciiTheme="minorHAnsi" w:hAnsiTheme="minorHAnsi" w:cs="Helvetica"/>
          <w:color w:val="auto"/>
          <w:sz w:val="24"/>
          <w:szCs w:val="24"/>
        </w:rPr>
        <w:t>).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282"/>
        <w:gridCol w:w="1268"/>
        <w:gridCol w:w="1230"/>
        <w:gridCol w:w="1268"/>
        <w:gridCol w:w="1230"/>
        <w:gridCol w:w="2018"/>
      </w:tblGrid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Номер профиля</w:t>
            </w:r>
          </w:p>
        </w:tc>
        <w:tc>
          <w:tcPr>
            <w:tcW w:w="0" w:type="auto"/>
            <w:gridSpan w:val="5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Предельные отклонения</w:t>
            </w: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по высоте профиля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по ширине полки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по толщине полки</w:t>
            </w: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Точность прокладки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обычная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обычная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A7DB8">
              <w:rPr>
                <w:rFonts w:cs="Arial"/>
                <w:b/>
                <w:bCs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2,0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2,0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+ 1,0</w:t>
            </w:r>
            <w:r w:rsidRPr="008A7DB8">
              <w:rPr>
                <w:rFonts w:cs="Arial"/>
                <w:sz w:val="24"/>
                <w:szCs w:val="24"/>
              </w:rPr>
              <w:br/>
              <w:t>- 2,0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- 0,06t Плюсовые отклонения ограничиваются предельными отклонениями по массе</w:t>
            </w: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2,5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2,5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sz w:val="24"/>
                <w:szCs w:val="24"/>
              </w:rPr>
            </w:pP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Св. 18 до 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3,0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3,0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sz w:val="24"/>
                <w:szCs w:val="24"/>
              </w:rPr>
            </w:pP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3,5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3,5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sz w:val="24"/>
                <w:szCs w:val="24"/>
              </w:rPr>
            </w:pPr>
          </w:p>
        </w:tc>
      </w:tr>
      <w:tr w:rsidR="00702E5E" w:rsidRPr="008A7DB8" w:rsidTr="00702E5E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4,0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± 4,0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702E5E" w:rsidRPr="008A7DB8" w:rsidRDefault="00702E5E">
            <w:pPr>
              <w:jc w:val="center"/>
              <w:rPr>
                <w:rFonts w:cs="Arial"/>
                <w:sz w:val="24"/>
                <w:szCs w:val="24"/>
              </w:rPr>
            </w:pPr>
            <w:r w:rsidRPr="008A7DB8">
              <w:rPr>
                <w:rFonts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702E5E" w:rsidRPr="008A7DB8" w:rsidRDefault="00702E5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 xml:space="preserve">Примечание: </w:t>
      </w:r>
      <w:proofErr w:type="spellStart"/>
      <w:r w:rsidRPr="008A7DB8">
        <w:rPr>
          <w:rFonts w:asciiTheme="minorHAnsi" w:hAnsiTheme="minorHAnsi" w:cs="Helvetica"/>
        </w:rPr>
        <w:t>t</w:t>
      </w:r>
      <w:proofErr w:type="spellEnd"/>
      <w:r w:rsidRPr="008A7DB8">
        <w:rPr>
          <w:rFonts w:asciiTheme="minorHAnsi" w:hAnsiTheme="minorHAnsi" w:cs="Helvetica"/>
        </w:rPr>
        <w:t xml:space="preserve"> – средняя толщина полки.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>В соответствии с заказом балки и швеллеры изготавливаются длиной от 4 до 13 м:</w:t>
      </w:r>
    </w:p>
    <w:p w:rsidR="00702E5E" w:rsidRPr="008A7DB8" w:rsidRDefault="00702E5E" w:rsidP="00702E5E">
      <w:pPr>
        <w:shd w:val="clear" w:color="auto" w:fill="FFFFFF"/>
        <w:rPr>
          <w:rFonts w:cs="Arial"/>
          <w:sz w:val="24"/>
          <w:szCs w:val="24"/>
        </w:rPr>
      </w:pPr>
      <w:r w:rsidRPr="008A7DB8">
        <w:rPr>
          <w:rFonts w:cs="Arial"/>
          <w:sz w:val="24"/>
          <w:szCs w:val="24"/>
        </w:rPr>
        <w:t>– мерной длины;</w:t>
      </w:r>
      <w:r w:rsidRPr="008A7DB8">
        <w:rPr>
          <w:rFonts w:cs="Arial"/>
          <w:sz w:val="24"/>
          <w:szCs w:val="24"/>
        </w:rPr>
        <w:br/>
        <w:t>– кратной мерной длины;</w:t>
      </w:r>
      <w:r w:rsidRPr="008A7DB8">
        <w:rPr>
          <w:rFonts w:cs="Arial"/>
          <w:sz w:val="24"/>
          <w:szCs w:val="24"/>
        </w:rPr>
        <w:br/>
        <w:t>– мерной длины с остатком до 5% массы партии;</w:t>
      </w:r>
      <w:r w:rsidRPr="008A7DB8">
        <w:rPr>
          <w:rFonts w:cs="Arial"/>
          <w:sz w:val="24"/>
          <w:szCs w:val="24"/>
        </w:rPr>
        <w:br/>
        <w:t>– кратной мерной длины с остатком до 5% массы партии;</w:t>
      </w:r>
      <w:r w:rsidRPr="008A7DB8">
        <w:rPr>
          <w:rFonts w:cs="Arial"/>
          <w:sz w:val="24"/>
          <w:szCs w:val="24"/>
        </w:rPr>
        <w:br/>
        <w:t>– немерной длины.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>Остатком, согласно ГОСТ 19425-74, считаются профили длиной не менее 3 м.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lastRenderedPageBreak/>
        <w:t>Предельные отклонения по длине профилей мерной и кратной мерной длины для высокой точности прокладки не должны превышать:</w:t>
      </w:r>
      <w:r w:rsidRPr="008A7DB8">
        <w:rPr>
          <w:rFonts w:asciiTheme="minorHAnsi" w:hAnsiTheme="minorHAnsi" w:cs="Helvetica"/>
        </w:rPr>
        <w:br/>
        <w:t>+ 40 мм – при длине до 8 м;</w:t>
      </w:r>
      <w:r w:rsidRPr="008A7DB8">
        <w:rPr>
          <w:rFonts w:asciiTheme="minorHAnsi" w:hAnsiTheme="minorHAnsi" w:cs="Helvetica"/>
        </w:rPr>
        <w:br/>
        <w:t>+ 80 мм – при длине свыше 8 м.</w:t>
      </w:r>
    </w:p>
    <w:p w:rsidR="00702E5E" w:rsidRPr="008A7DB8" w:rsidRDefault="00702E5E" w:rsidP="00702E5E">
      <w:pPr>
        <w:pStyle w:val="a3"/>
        <w:shd w:val="clear" w:color="auto" w:fill="FFFFFF"/>
        <w:rPr>
          <w:rFonts w:asciiTheme="minorHAnsi" w:hAnsiTheme="minorHAnsi" w:cs="Helvetica"/>
        </w:rPr>
      </w:pPr>
      <w:r w:rsidRPr="008A7DB8">
        <w:rPr>
          <w:rFonts w:asciiTheme="minorHAnsi" w:hAnsiTheme="minorHAnsi" w:cs="Helvetica"/>
        </w:rPr>
        <w:t>Предельные отклонения по длине профилей мерной и кратной мерной длины для высокой точности прокладки не должны превышать:</w:t>
      </w:r>
      <w:r w:rsidRPr="008A7DB8">
        <w:rPr>
          <w:rFonts w:asciiTheme="minorHAnsi" w:hAnsiTheme="minorHAnsi" w:cs="Helvetica"/>
        </w:rPr>
        <w:br/>
        <w:t>+ 40 мм – при длине до 8 м;</w:t>
      </w:r>
      <w:r w:rsidRPr="008A7DB8">
        <w:rPr>
          <w:rFonts w:asciiTheme="minorHAnsi" w:hAnsiTheme="minorHAnsi" w:cs="Helvetica"/>
        </w:rPr>
        <w:br/>
        <w:t>+ 5 мм на каждый метр свыше 8 м.</w:t>
      </w:r>
    </w:p>
    <w:p w:rsidR="004A461E" w:rsidRPr="008A7DB8" w:rsidRDefault="004A461E" w:rsidP="00702E5E">
      <w:pPr>
        <w:rPr>
          <w:sz w:val="24"/>
          <w:szCs w:val="24"/>
        </w:rPr>
      </w:pPr>
    </w:p>
    <w:sectPr w:rsidR="004A461E" w:rsidRPr="008A7DB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22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12"/>
  </w:num>
  <w:num w:numId="10">
    <w:abstractNumId w:val="17"/>
  </w:num>
  <w:num w:numId="11">
    <w:abstractNumId w:val="3"/>
  </w:num>
  <w:num w:numId="12">
    <w:abstractNumId w:val="28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16"/>
  </w:num>
  <w:num w:numId="18">
    <w:abstractNumId w:val="15"/>
  </w:num>
  <w:num w:numId="19">
    <w:abstractNumId w:val="21"/>
  </w:num>
  <w:num w:numId="20">
    <w:abstractNumId w:val="19"/>
  </w:num>
  <w:num w:numId="21">
    <w:abstractNumId w:val="23"/>
  </w:num>
  <w:num w:numId="22">
    <w:abstractNumId w:val="27"/>
  </w:num>
  <w:num w:numId="23">
    <w:abstractNumId w:val="26"/>
  </w:num>
  <w:num w:numId="24">
    <w:abstractNumId w:val="18"/>
  </w:num>
  <w:num w:numId="25">
    <w:abstractNumId w:val="5"/>
  </w:num>
  <w:num w:numId="26">
    <w:abstractNumId w:val="20"/>
  </w:num>
  <w:num w:numId="27">
    <w:abstractNumId w:val="11"/>
  </w:num>
  <w:num w:numId="28">
    <w:abstractNumId w:val="6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42053D"/>
    <w:rsid w:val="00464800"/>
    <w:rsid w:val="00496E17"/>
    <w:rsid w:val="004A461E"/>
    <w:rsid w:val="00702E5E"/>
    <w:rsid w:val="007F1648"/>
    <w:rsid w:val="00865EDC"/>
    <w:rsid w:val="00880458"/>
    <w:rsid w:val="008A7DB8"/>
    <w:rsid w:val="009B0167"/>
    <w:rsid w:val="00A431D2"/>
    <w:rsid w:val="00AF53F6"/>
    <w:rsid w:val="00B403E2"/>
    <w:rsid w:val="00BE5F3A"/>
    <w:rsid w:val="00DC5E46"/>
    <w:rsid w:val="00DC6DBF"/>
    <w:rsid w:val="00FC1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2013-02-25T08:19:00Z</dcterms:created>
  <dcterms:modified xsi:type="dcterms:W3CDTF">2013-02-28T08:05:00Z</dcterms:modified>
</cp:coreProperties>
</file>