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CA" w:rsidRPr="008B5A7B" w:rsidRDefault="00092ACA" w:rsidP="00092ACA">
      <w:pPr>
        <w:pStyle w:val="1"/>
        <w:shd w:val="clear" w:color="auto" w:fill="FFFFFF"/>
        <w:spacing w:before="0" w:beforeAutospacing="0" w:after="0" w:afterAutospacing="0"/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</w:pPr>
      <w:r w:rsidRPr="008B5A7B">
        <w:rPr>
          <w:rFonts w:asciiTheme="minorHAnsi" w:hAnsiTheme="minorHAnsi"/>
          <w:caps/>
          <w:color w:val="000000" w:themeColor="text1"/>
          <w:spacing w:val="24"/>
          <w:sz w:val="24"/>
          <w:szCs w:val="24"/>
        </w:rPr>
        <w:t>ГОСТ 3560-73 - ЛЕНТА СТАЛЬНАЯ УПАКОВОЧНАЯ</w:t>
      </w:r>
    </w:p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t>Данный ГОСТ 3560-73 распространяется на стальную холоднокатаную ленту из низкоуглеродистой стали, предназначенную для упаковки.</w:t>
      </w:r>
    </w:p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t>Лента подразделяется:</w:t>
      </w:r>
      <w:r w:rsidRPr="008B5A7B">
        <w:rPr>
          <w:rFonts w:asciiTheme="minorHAnsi" w:hAnsiTheme="minorHAnsi" w:cs="Helvetica"/>
          <w:color w:val="000000" w:themeColor="text1"/>
        </w:rPr>
        <w:br/>
        <w:t xml:space="preserve">– по состоянию материала на: мягкую (М), </w:t>
      </w:r>
      <w:proofErr w:type="spellStart"/>
      <w:r w:rsidRPr="008B5A7B">
        <w:rPr>
          <w:rFonts w:asciiTheme="minorHAnsi" w:hAnsiTheme="minorHAnsi" w:cs="Helvetica"/>
          <w:color w:val="000000" w:themeColor="text1"/>
        </w:rPr>
        <w:t>полунагартованную</w:t>
      </w:r>
      <w:proofErr w:type="spellEnd"/>
      <w:r w:rsidRPr="008B5A7B">
        <w:rPr>
          <w:rFonts w:asciiTheme="minorHAnsi" w:hAnsiTheme="minorHAnsi" w:cs="Helvetica"/>
          <w:color w:val="000000" w:themeColor="text1"/>
        </w:rPr>
        <w:t xml:space="preserve"> (</w:t>
      </w:r>
      <w:proofErr w:type="gramStart"/>
      <w:r w:rsidRPr="008B5A7B">
        <w:rPr>
          <w:rFonts w:asciiTheme="minorHAnsi" w:hAnsiTheme="minorHAnsi" w:cs="Helvetica"/>
          <w:color w:val="000000" w:themeColor="text1"/>
        </w:rPr>
        <w:t>ПН</w:t>
      </w:r>
      <w:proofErr w:type="gramEnd"/>
      <w:r w:rsidRPr="008B5A7B">
        <w:rPr>
          <w:rFonts w:asciiTheme="minorHAnsi" w:hAnsiTheme="minorHAnsi" w:cs="Helvetica"/>
          <w:color w:val="000000" w:themeColor="text1"/>
        </w:rPr>
        <w:t xml:space="preserve">), </w:t>
      </w:r>
      <w:proofErr w:type="spellStart"/>
      <w:r w:rsidRPr="008B5A7B">
        <w:rPr>
          <w:rFonts w:asciiTheme="minorHAnsi" w:hAnsiTheme="minorHAnsi" w:cs="Helvetica"/>
          <w:color w:val="000000" w:themeColor="text1"/>
        </w:rPr>
        <w:t>нагартованную</w:t>
      </w:r>
      <w:proofErr w:type="spellEnd"/>
      <w:r w:rsidRPr="008B5A7B">
        <w:rPr>
          <w:rFonts w:asciiTheme="minorHAnsi" w:hAnsiTheme="minorHAnsi" w:cs="Helvetica"/>
          <w:color w:val="000000" w:themeColor="text1"/>
        </w:rPr>
        <w:t xml:space="preserve"> (Н);</w:t>
      </w:r>
      <w:r w:rsidRPr="008B5A7B">
        <w:rPr>
          <w:rFonts w:asciiTheme="minorHAnsi" w:hAnsiTheme="minorHAnsi" w:cs="Helvetica"/>
          <w:color w:val="000000" w:themeColor="text1"/>
        </w:rPr>
        <w:br/>
        <w:t>– по точности изготовления: нормальной точности по толщине и ширине, повышенной точности по толщине (Т), повышенной точности по ширине (Ш).</w:t>
      </w:r>
    </w:p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t>Размеры ленты и предельные отклонения по ним должны соответствовать указанным в таблицах 1 и 2.</w:t>
      </w:r>
    </w:p>
    <w:p w:rsidR="00092ACA" w:rsidRPr="008B5A7B" w:rsidRDefault="00092ACA" w:rsidP="00092ACA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8B5A7B">
        <w:rPr>
          <w:rFonts w:asciiTheme="minorHAnsi" w:hAnsiTheme="minorHAnsi" w:cs="Helvetica"/>
          <w:color w:val="000000" w:themeColor="text1"/>
          <w:sz w:val="24"/>
          <w:szCs w:val="24"/>
        </w:rPr>
        <w:t>Таблица 1.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301"/>
        <w:gridCol w:w="1671"/>
        <w:gridCol w:w="1730"/>
        <w:gridCol w:w="598"/>
        <w:gridCol w:w="598"/>
        <w:gridCol w:w="598"/>
        <w:gridCol w:w="598"/>
        <w:gridCol w:w="598"/>
      </w:tblGrid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Толщина ленты, </w:t>
            </w:r>
            <w:proofErr w:type="gramStart"/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толщине ленты, </w:t>
            </w:r>
            <w:proofErr w:type="gramStart"/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5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Ширины ленты, </w:t>
            </w:r>
            <w:proofErr w:type="gramStart"/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92ACA" w:rsidRPr="008B5A7B" w:rsidRDefault="00092ACA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 точности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0,02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0,25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0,025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0,30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92ACA" w:rsidRPr="008B5A7B" w:rsidRDefault="00092ACA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0,03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0,40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0,06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0,04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0,70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0,10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0,07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0,80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2ACA" w:rsidRPr="008B5A7B" w:rsidRDefault="00092ACA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0,08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0,90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0,09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1,00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vAlign w:val="center"/>
            <w:hideMark/>
          </w:tcPr>
          <w:p w:rsidR="00092ACA" w:rsidRPr="008B5A7B" w:rsidRDefault="00092ACA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0,10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1,20</w:t>
            </w:r>
          </w:p>
        </w:tc>
        <w:tc>
          <w:tcPr>
            <w:tcW w:w="0" w:type="auto"/>
            <w:vMerge w:val="restart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1,50</w:t>
            </w:r>
          </w:p>
        </w:tc>
        <w:tc>
          <w:tcPr>
            <w:tcW w:w="0" w:type="auto"/>
            <w:vMerge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vAlign w:val="center"/>
            <w:hideMark/>
          </w:tcPr>
          <w:p w:rsidR="00092ACA" w:rsidRPr="008B5A7B" w:rsidRDefault="00092ACA">
            <w:pPr>
              <w:rPr>
                <w:rFonts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0,15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1,80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0,20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proofErr w:type="spellStart"/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х</w:t>
            </w:r>
            <w:proofErr w:type="spellEnd"/>
          </w:p>
        </w:tc>
      </w:tr>
    </w:tbl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lastRenderedPageBreak/>
        <w:t>Примечание: знак «</w:t>
      </w:r>
      <w:proofErr w:type="spellStart"/>
      <w:r w:rsidRPr="008B5A7B">
        <w:rPr>
          <w:rFonts w:asciiTheme="minorHAnsi" w:hAnsiTheme="minorHAnsi" w:cs="Helvetica"/>
          <w:color w:val="000000" w:themeColor="text1"/>
        </w:rPr>
        <w:t>х</w:t>
      </w:r>
      <w:proofErr w:type="spellEnd"/>
      <w:r w:rsidRPr="008B5A7B">
        <w:rPr>
          <w:rFonts w:asciiTheme="minorHAnsi" w:hAnsiTheme="minorHAnsi" w:cs="Helvetica"/>
          <w:color w:val="000000" w:themeColor="text1"/>
        </w:rPr>
        <w:t>» означает, что лента данного размера изготовляется, знак</w:t>
      </w:r>
      <w:proofErr w:type="gramStart"/>
      <w:r w:rsidRPr="008B5A7B">
        <w:rPr>
          <w:rFonts w:asciiTheme="minorHAnsi" w:hAnsiTheme="minorHAnsi" w:cs="Helvetica"/>
          <w:color w:val="000000" w:themeColor="text1"/>
        </w:rPr>
        <w:t xml:space="preserve"> «–» – </w:t>
      </w:r>
      <w:proofErr w:type="gramEnd"/>
      <w:r w:rsidRPr="008B5A7B">
        <w:rPr>
          <w:rFonts w:asciiTheme="minorHAnsi" w:hAnsiTheme="minorHAnsi" w:cs="Helvetica"/>
          <w:color w:val="000000" w:themeColor="text1"/>
        </w:rPr>
        <w:t>что лента данного размера не изготовляется.</w:t>
      </w:r>
    </w:p>
    <w:p w:rsidR="00092ACA" w:rsidRPr="008B5A7B" w:rsidRDefault="00092ACA" w:rsidP="00092ACA">
      <w:pPr>
        <w:pStyle w:val="2"/>
        <w:shd w:val="clear" w:color="auto" w:fill="FFFFFF"/>
        <w:spacing w:before="335"/>
        <w:rPr>
          <w:rFonts w:asciiTheme="minorHAnsi" w:hAnsiTheme="minorHAnsi" w:cs="Helvetica"/>
          <w:color w:val="000000" w:themeColor="text1"/>
          <w:sz w:val="24"/>
          <w:szCs w:val="24"/>
        </w:rPr>
      </w:pPr>
      <w:r w:rsidRPr="008B5A7B">
        <w:rPr>
          <w:rFonts w:asciiTheme="minorHAnsi" w:hAnsiTheme="minorHAnsi" w:cs="Helvetica"/>
          <w:color w:val="000000" w:themeColor="text1"/>
          <w:sz w:val="24"/>
          <w:szCs w:val="24"/>
        </w:rPr>
        <w:t>Таблица 2.</w:t>
      </w:r>
    </w:p>
    <w:tbl>
      <w:tblPr>
        <w:tblW w:w="1750" w:type="pct"/>
        <w:jc w:val="center"/>
        <w:tblCellSpacing w:w="0" w:type="dxa"/>
        <w:tblCellMar>
          <w:top w:w="84" w:type="dxa"/>
          <w:left w:w="45" w:type="dxa"/>
          <w:bottom w:w="45" w:type="dxa"/>
          <w:right w:w="45" w:type="dxa"/>
        </w:tblCellMar>
        <w:tblLook w:val="04A0"/>
      </w:tblPr>
      <w:tblGrid>
        <w:gridCol w:w="1215"/>
        <w:gridCol w:w="1671"/>
        <w:gridCol w:w="1753"/>
      </w:tblGrid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Ширина ленты, </w:t>
            </w:r>
            <w:proofErr w:type="gramStart"/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 xml:space="preserve">Предельное отклонение по ширине лент точности изготовления, </w:t>
            </w:r>
            <w:proofErr w:type="gramStart"/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мм</w:t>
            </w:r>
            <w:proofErr w:type="gramEnd"/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vAlign w:val="center"/>
            <w:hideMark/>
          </w:tcPr>
          <w:p w:rsidR="00092ACA" w:rsidRPr="008B5A7B" w:rsidRDefault="00092ACA">
            <w:pPr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нормальной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6" w:space="0" w:color="FFFFFF"/>
              <w:bottom w:val="single" w:sz="6" w:space="0" w:color="FFFFFF"/>
              <w:right w:val="single" w:sz="2" w:space="0" w:color="FFFFFF"/>
            </w:tcBorders>
            <w:shd w:val="clear" w:color="auto" w:fill="A9C5E0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Повышенной</w:t>
            </w:r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15, 20, 30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1,0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0,5</w:t>
            </w:r>
          </w:p>
        </w:tc>
      </w:tr>
      <w:tr w:rsidR="00092ACA" w:rsidRPr="008B5A7B" w:rsidTr="00092ACA">
        <w:trPr>
          <w:tblCellSpacing w:w="0" w:type="dxa"/>
          <w:jc w:val="center"/>
        </w:trPr>
        <w:tc>
          <w:tcPr>
            <w:tcW w:w="0" w:type="auto"/>
            <w:tcBorders>
              <w:top w:val="outset" w:sz="2" w:space="0" w:color="auto"/>
              <w:left w:val="single" w:sz="2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40, 50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± 2,0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CCCCCC"/>
              <w:bottom w:val="outset" w:sz="6" w:space="0" w:color="auto"/>
              <w:right w:val="outset" w:sz="2" w:space="0" w:color="auto"/>
            </w:tcBorders>
            <w:shd w:val="clear" w:color="auto" w:fill="F4F4F4"/>
            <w:tcMar>
              <w:top w:w="50" w:type="dxa"/>
              <w:left w:w="251" w:type="dxa"/>
              <w:bottom w:w="50" w:type="dxa"/>
              <w:right w:w="84" w:type="dxa"/>
            </w:tcMar>
            <w:vAlign w:val="center"/>
            <w:hideMark/>
          </w:tcPr>
          <w:p w:rsidR="00092ACA" w:rsidRPr="008B5A7B" w:rsidRDefault="00092ACA">
            <w:pPr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B5A7B">
              <w:rPr>
                <w:rFonts w:cs="Arial"/>
                <w:color w:val="000000" w:themeColor="text1"/>
                <w:sz w:val="24"/>
                <w:szCs w:val="24"/>
              </w:rPr>
              <w:t>–</w:t>
            </w:r>
          </w:p>
        </w:tc>
      </w:tr>
    </w:tbl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t>По требованию потребителя согласно ГОСТ 3560-73 лента толщиной 0,25 – 0,40 мм изготавливается шириной 120, 137, 158, 170, 221, 239, 252, 300 и 321 мм с предельными отклонениями по ширине ± 1 мм.</w:t>
      </w:r>
    </w:p>
    <w:p w:rsidR="00092ACA" w:rsidRPr="008B5A7B" w:rsidRDefault="00092ACA" w:rsidP="00092ACA">
      <w:pPr>
        <w:pStyle w:val="a3"/>
        <w:shd w:val="clear" w:color="auto" w:fill="FFFFFF"/>
        <w:rPr>
          <w:rFonts w:asciiTheme="minorHAnsi" w:hAnsiTheme="minorHAnsi" w:cs="Helvetica"/>
          <w:color w:val="000000" w:themeColor="text1"/>
        </w:rPr>
      </w:pPr>
      <w:r w:rsidRPr="008B5A7B">
        <w:rPr>
          <w:rFonts w:asciiTheme="minorHAnsi" w:hAnsiTheme="minorHAnsi" w:cs="Helvetica"/>
          <w:color w:val="000000" w:themeColor="text1"/>
        </w:rPr>
        <w:t>Ленту изготавливают из низкоуглеродистой стали по ГОСТ 380, ГОСТ 1050, ГОСТ 16523 и другой нормативно-технической документации. По согласованию изготовителя с потребителем лента изготавливается из углеродистых сталей марок по ГОСТ 1050, ГОСТ 380, ГОСТ 16523 и другой нормативно-технической документации.</w:t>
      </w:r>
    </w:p>
    <w:p w:rsidR="004A461E" w:rsidRPr="008B5A7B" w:rsidRDefault="004A461E" w:rsidP="00092ACA">
      <w:pPr>
        <w:rPr>
          <w:color w:val="000000" w:themeColor="text1"/>
          <w:sz w:val="24"/>
          <w:szCs w:val="24"/>
        </w:rPr>
      </w:pPr>
    </w:p>
    <w:sectPr w:rsidR="004A461E" w:rsidRPr="008B5A7B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2ACA"/>
    <w:rsid w:val="00095F5D"/>
    <w:rsid w:val="00112FAD"/>
    <w:rsid w:val="001449F5"/>
    <w:rsid w:val="00184121"/>
    <w:rsid w:val="00404630"/>
    <w:rsid w:val="0042053D"/>
    <w:rsid w:val="00464148"/>
    <w:rsid w:val="00464800"/>
    <w:rsid w:val="00496E17"/>
    <w:rsid w:val="004A461E"/>
    <w:rsid w:val="00551DEF"/>
    <w:rsid w:val="00627D6E"/>
    <w:rsid w:val="00702E5E"/>
    <w:rsid w:val="007F1648"/>
    <w:rsid w:val="00865EDC"/>
    <w:rsid w:val="00873D4D"/>
    <w:rsid w:val="00880458"/>
    <w:rsid w:val="00896912"/>
    <w:rsid w:val="008B5A7B"/>
    <w:rsid w:val="009B0167"/>
    <w:rsid w:val="00A431D2"/>
    <w:rsid w:val="00AF53F6"/>
    <w:rsid w:val="00B403E2"/>
    <w:rsid w:val="00BE5F3A"/>
    <w:rsid w:val="00C54734"/>
    <w:rsid w:val="00CA063F"/>
    <w:rsid w:val="00CA44D2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2013-02-25T08:28:00Z</dcterms:created>
  <dcterms:modified xsi:type="dcterms:W3CDTF">2013-02-28T06:54:00Z</dcterms:modified>
</cp:coreProperties>
</file>