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07" w:rsidRPr="00C92C27" w:rsidRDefault="00837C07" w:rsidP="00837C07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C92C27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7417-75 - СТАЛЬ КАЛИБРОВАННАЯ КРУГЛАЯ</w:t>
      </w:r>
    </w:p>
    <w:p w:rsidR="00837C07" w:rsidRPr="00C92C27" w:rsidRDefault="00837C07" w:rsidP="00837C0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ГОСТ 7417-75 распространяется на калиброванную холоднотянутую или холоднокатаную сталь круглого сечения диаметром от 3 до 100 мм.</w:t>
      </w:r>
    </w:p>
    <w:p w:rsidR="00837C07" w:rsidRPr="00C92C27" w:rsidRDefault="00837C07" w:rsidP="00837C0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Калиброванная сталь, предназначенная для холодной высадки с техническими требованиями по ГОСТ 10702-78, должна поставляться следующих размеров (диаметров) в миллиметрах: 4,35; 4,42; 4,70; 5,27; 5,70; 7,27; 7,4; 8,94; 9,10; 9,65; 10,65; 10,72; 11,10; 11,60; 12,56; 12,90; 13,60; 14,56; 14,90; 15,60; 16,24; 16,90; 18,24; 18,90; 19,55; 20,24; 21,55; 21,90; 22,55; 22,80; 23,55; 24,90; 25,20; 25,55; 26,55; 27,40; 27,58; 28,55; 29,55; 33,25; 33,90; 34,60; 35,55; 38,93; 39,90; 44,60; 45,89.</w:t>
      </w:r>
    </w:p>
    <w:p w:rsidR="00837C07" w:rsidRPr="00C92C27" w:rsidRDefault="00837C07" w:rsidP="00837C0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Сталь диаметром 5 мм и выше изготавливается в прутках, диаметром менее 5 мм изготавливается в прутках по согласованию с потребителем.</w:t>
      </w:r>
    </w:p>
    <w:p w:rsidR="00837C07" w:rsidRPr="00C92C27" w:rsidRDefault="00837C07" w:rsidP="00837C0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В зависимости от назначения прутки изготавливаются:</w:t>
      </w:r>
    </w:p>
    <w:p w:rsidR="00837C07" w:rsidRPr="00C92C27" w:rsidRDefault="00837C07" w:rsidP="00837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мерной длины;</w:t>
      </w:r>
    </w:p>
    <w:p w:rsidR="00837C07" w:rsidRPr="00C92C27" w:rsidRDefault="00837C07" w:rsidP="00837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кратной мерной длины;</w:t>
      </w:r>
    </w:p>
    <w:p w:rsidR="00837C07" w:rsidRPr="00C92C27" w:rsidRDefault="00837C07" w:rsidP="00837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немерной длины.</w:t>
      </w:r>
    </w:p>
    <w:p w:rsidR="00837C07" w:rsidRPr="00C92C27" w:rsidRDefault="00837C07" w:rsidP="00837C0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Прутки изготовляются длиной:</w:t>
      </w:r>
    </w:p>
    <w:p w:rsidR="00837C07" w:rsidRPr="00C92C27" w:rsidRDefault="00837C07" w:rsidP="00837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от 2 до 6,5 м из качественной углеродистой, автоматной, низколегированной и легированной стали;</w:t>
      </w:r>
    </w:p>
    <w:p w:rsidR="00837C07" w:rsidRPr="00C92C27" w:rsidRDefault="00837C07" w:rsidP="00837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от 1,5 до 6,5 м из высоколегированной стали.</w:t>
      </w:r>
    </w:p>
    <w:p w:rsidR="00837C07" w:rsidRPr="00C92C27" w:rsidRDefault="00837C07" w:rsidP="00837C0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По согласованию изготовителя с потребителем допускается изготовлять прутки больших длин.</w:t>
      </w:r>
    </w:p>
    <w:p w:rsidR="00837C07" w:rsidRPr="00C92C27" w:rsidRDefault="00837C07" w:rsidP="00837C0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При изготовлении прутков немерной длины по ГОСТ 7417-75 допускается наличие прутков длиной не менее 1,5 м из качественной углеродистой, автоматной, низколегированной и легированной стали не менее 1 м из высоколегированной стали в количестве не более 10% массы партии.</w:t>
      </w:r>
    </w:p>
    <w:p w:rsidR="00837C07" w:rsidRPr="00C92C27" w:rsidRDefault="00837C07" w:rsidP="00837C0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Предельные отклонения по длине прутков мерной или кратной мерной длины не должны быть более:</w:t>
      </w:r>
    </w:p>
    <w:p w:rsidR="00837C07" w:rsidRPr="00C92C27" w:rsidRDefault="00837C07" w:rsidP="00837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+ 30 мм – при длине прутков до 4 м;</w:t>
      </w:r>
    </w:p>
    <w:p w:rsidR="00837C07" w:rsidRPr="00C92C27" w:rsidRDefault="00837C07" w:rsidP="00837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+ 50 мм – при длине прутков свыше 4 м.</w:t>
      </w:r>
    </w:p>
    <w:p w:rsidR="00837C07" w:rsidRPr="00C92C27" w:rsidRDefault="00837C07" w:rsidP="00837C0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По требованию потребителей предельные отклонения по длине прутков мерной и кратной мерной длины не должны превышать + 10 мм.</w:t>
      </w:r>
    </w:p>
    <w:p w:rsidR="00837C07" w:rsidRPr="00C92C27" w:rsidRDefault="00837C07" w:rsidP="00837C0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Рез прутка по ГОСТ 7417-75 должен быть под прямым углом к его продольной оси. Допустимая косина реза не должна превышать:</w:t>
      </w:r>
    </w:p>
    <w:p w:rsidR="00837C07" w:rsidRPr="00C92C27" w:rsidRDefault="00837C07" w:rsidP="00837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0,2d – для прутков диаметром до 15 мм;</w:t>
      </w:r>
    </w:p>
    <w:p w:rsidR="00837C07" w:rsidRPr="00C92C27" w:rsidRDefault="00837C07" w:rsidP="00837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3 мм – для прутков диаметром свыше 15 до 30 мм;</w:t>
      </w:r>
    </w:p>
    <w:p w:rsidR="00837C07" w:rsidRPr="00C92C27" w:rsidRDefault="00837C07" w:rsidP="00837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C92C27">
        <w:rPr>
          <w:rFonts w:eastAsia="Times New Roman" w:cs="Helvetica"/>
          <w:color w:val="000000" w:themeColor="text1"/>
          <w:sz w:val="24"/>
          <w:szCs w:val="24"/>
          <w:lang w:eastAsia="ru-RU"/>
        </w:rPr>
        <w:t>5 мм – для прутков диаметром свыше 30 мм.</w:t>
      </w:r>
    </w:p>
    <w:sectPr w:rsidR="00837C07" w:rsidRPr="00C92C27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A2716"/>
    <w:multiLevelType w:val="multilevel"/>
    <w:tmpl w:val="7BEA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B3FC9"/>
    <w:multiLevelType w:val="multilevel"/>
    <w:tmpl w:val="A6EC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0822BD"/>
    <w:multiLevelType w:val="multilevel"/>
    <w:tmpl w:val="A8DC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C91ABD"/>
    <w:multiLevelType w:val="multilevel"/>
    <w:tmpl w:val="13D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112FAD"/>
    <w:rsid w:val="001449F5"/>
    <w:rsid w:val="0016597B"/>
    <w:rsid w:val="00184121"/>
    <w:rsid w:val="001A3D68"/>
    <w:rsid w:val="001B0173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554B64"/>
    <w:rsid w:val="00614AB5"/>
    <w:rsid w:val="00627D6E"/>
    <w:rsid w:val="006D13BE"/>
    <w:rsid w:val="00702E5E"/>
    <w:rsid w:val="007F1648"/>
    <w:rsid w:val="00837C07"/>
    <w:rsid w:val="00865EDC"/>
    <w:rsid w:val="00873D4D"/>
    <w:rsid w:val="00880458"/>
    <w:rsid w:val="00896912"/>
    <w:rsid w:val="009B0167"/>
    <w:rsid w:val="00A431D2"/>
    <w:rsid w:val="00AF53F6"/>
    <w:rsid w:val="00B403E2"/>
    <w:rsid w:val="00B91BB9"/>
    <w:rsid w:val="00BE5F3A"/>
    <w:rsid w:val="00C54734"/>
    <w:rsid w:val="00C92C27"/>
    <w:rsid w:val="00CA44D2"/>
    <w:rsid w:val="00CF00B9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2013-02-25T08:40:00Z</dcterms:created>
  <dcterms:modified xsi:type="dcterms:W3CDTF">2013-02-28T07:25:00Z</dcterms:modified>
</cp:coreProperties>
</file>