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926" w:rsidRPr="00AB0AE4" w:rsidRDefault="00C25926" w:rsidP="00C25926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</w:pPr>
      <w:r w:rsidRPr="00AB0AE4">
        <w:rPr>
          <w:rFonts w:eastAsia="Times New Roman" w:cs="Times New Roman"/>
          <w:b/>
          <w:bCs/>
          <w:caps/>
          <w:color w:val="000000" w:themeColor="text1"/>
          <w:spacing w:val="24"/>
          <w:kern w:val="36"/>
          <w:sz w:val="24"/>
          <w:szCs w:val="24"/>
          <w:lang w:eastAsia="ru-RU"/>
        </w:rPr>
        <w:t>ГОСТ 8734–75 - ТРУБЫ СТАЛЬНЫЕ БЕСШОВНЫЕ ХОЛОДНОДЕФОРМИРОВАННЫЕ. СОРТАМЕНТ</w:t>
      </w:r>
    </w:p>
    <w:p w:rsidR="00C25926" w:rsidRPr="00AB0AE4" w:rsidRDefault="00C25926" w:rsidP="00C25926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Настоящий стандарт распространяется на холоднодеформированные бесшовные трубы общего назначения из углеродистой и легированной стали.</w:t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Диаметры: 5 - 250 мм.</w:t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Стенки: 0,3 - 24 мм.</w:t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Сортамент труб подразделяется на следующие группы:</w:t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C25926" w:rsidRPr="00AB0AE4" w:rsidRDefault="00C25926" w:rsidP="00C259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особотонкостенные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D</w:t>
      </w:r>
      <w:proofErr w:type="gram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н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s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более 40 и трубы диаметром 20 мм и менее со стенкой 0,5 мм и менее;</w:t>
      </w:r>
    </w:p>
    <w:p w:rsidR="00C25926" w:rsidRPr="00AB0AE4" w:rsidRDefault="00C25926" w:rsidP="00C259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тонкостенные - </w:t>
      </w:r>
      <w:proofErr w:type="spellStart"/>
      <w:proofErr w:type="gram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D</w:t>
      </w:r>
      <w:proofErr w:type="gram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н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s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от 12,5 до 40 и трубы диаметром 20 мм и менее со стенкой 1,5 мм;</w:t>
      </w:r>
    </w:p>
    <w:p w:rsidR="00C25926" w:rsidRPr="00AB0AE4" w:rsidRDefault="00C25926" w:rsidP="00C259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толстостенные - </w:t>
      </w:r>
      <w:proofErr w:type="spellStart"/>
      <w:proofErr w:type="gram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D</w:t>
      </w:r>
      <w:proofErr w:type="gram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н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s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от 6 до 12,5;</w:t>
      </w:r>
    </w:p>
    <w:p w:rsidR="00C25926" w:rsidRPr="00AB0AE4" w:rsidRDefault="00C25926" w:rsidP="00C259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особотолстостенные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proofErr w:type="gram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D</w:t>
      </w:r>
      <w:proofErr w:type="gram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н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/</w:t>
      </w: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s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 xml:space="preserve"> менее 6,</w:t>
      </w:r>
    </w:p>
    <w:p w:rsidR="00C25926" w:rsidRPr="00AB0AE4" w:rsidRDefault="00C25926" w:rsidP="00C25926">
      <w:pPr>
        <w:spacing w:after="0" w:line="240" w:lineRule="auto"/>
        <w:rPr>
          <w:rFonts w:eastAsia="Times New Roman" w:cs="Times New Roman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где </w:t>
      </w:r>
      <w:proofErr w:type="spellStart"/>
      <w:proofErr w:type="gramStart"/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D</w:t>
      </w:r>
      <w:proofErr w:type="gramEnd"/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н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/</w:t>
      </w:r>
      <w:proofErr w:type="spellStart"/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s</w:t>
      </w:r>
      <w:proofErr w:type="spellEnd"/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 xml:space="preserve"> – отношение наружного диаметра к толщине стенки трубы.</w:t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По длине трубы должны изготовляться:</w:t>
      </w: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br/>
      </w:r>
    </w:p>
    <w:p w:rsidR="00C25926" w:rsidRPr="00AB0AE4" w:rsidRDefault="00C25926" w:rsidP="00C25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немерной длины от 1,5 до 11,5 м;</w:t>
      </w:r>
    </w:p>
    <w:p w:rsidR="00C25926" w:rsidRPr="00AB0AE4" w:rsidRDefault="00C25926" w:rsidP="00C25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мерной длины от 4,5 до 9 м с предельными отклонениями по длине + 10 мм;</w:t>
      </w:r>
    </w:p>
    <w:p w:rsidR="00C25926" w:rsidRPr="00AB0AE4" w:rsidRDefault="00C25926" w:rsidP="00C2592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color w:val="000000" w:themeColor="text1"/>
          <w:sz w:val="24"/>
          <w:szCs w:val="24"/>
          <w:lang w:eastAsia="ru-RU"/>
        </w:rPr>
      </w:pPr>
      <w:r w:rsidRPr="00AB0AE4">
        <w:rPr>
          <w:rFonts w:eastAsia="Times New Roman" w:cs="Arial"/>
          <w:color w:val="000000" w:themeColor="text1"/>
          <w:sz w:val="24"/>
          <w:szCs w:val="24"/>
          <w:lang w:eastAsia="ru-RU"/>
        </w:rPr>
        <w:t>длины, кратной мерной от 1,5 до 9 м с припуском на каждый рез по 5 мм (если другой припуск не оговорен в заказе) и с предельными отклонениями на общую длину не более оговоренных для труб мерной длины.</w:t>
      </w:r>
    </w:p>
    <w:p w:rsidR="004A461E" w:rsidRPr="00AB0AE4" w:rsidRDefault="00C25926" w:rsidP="00C25926">
      <w:pPr>
        <w:rPr>
          <w:color w:val="000000" w:themeColor="text1"/>
          <w:sz w:val="24"/>
          <w:szCs w:val="24"/>
        </w:rPr>
      </w:pPr>
      <w:r w:rsidRPr="00AB0AE4">
        <w:rPr>
          <w:rFonts w:eastAsia="Times New Roman" w:cs="Arial"/>
          <w:color w:val="000000" w:themeColor="text1"/>
          <w:sz w:val="24"/>
          <w:szCs w:val="24"/>
          <w:shd w:val="clear" w:color="auto" w:fill="FFFFFF"/>
          <w:lang w:eastAsia="ru-RU"/>
        </w:rPr>
        <w:t>В каждой партии труб мерной длины допускается не более 5% труб немерной длины не короче 2,5 м.</w:t>
      </w:r>
    </w:p>
    <w:sectPr w:rsidR="004A461E" w:rsidRPr="00AB0AE4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57F8"/>
    <w:multiLevelType w:val="multilevel"/>
    <w:tmpl w:val="173E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4B33EA"/>
    <w:multiLevelType w:val="multilevel"/>
    <w:tmpl w:val="A8D6A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84121"/>
    <w:rsid w:val="00064626"/>
    <w:rsid w:val="00092ACA"/>
    <w:rsid w:val="00095F5D"/>
    <w:rsid w:val="000D39A8"/>
    <w:rsid w:val="000F6FF2"/>
    <w:rsid w:val="00112FAD"/>
    <w:rsid w:val="001449F5"/>
    <w:rsid w:val="0016597B"/>
    <w:rsid w:val="00184121"/>
    <w:rsid w:val="001A3D68"/>
    <w:rsid w:val="001B0173"/>
    <w:rsid w:val="002F5B68"/>
    <w:rsid w:val="003A74DD"/>
    <w:rsid w:val="003D69A9"/>
    <w:rsid w:val="00404630"/>
    <w:rsid w:val="0042053D"/>
    <w:rsid w:val="00464148"/>
    <w:rsid w:val="00464800"/>
    <w:rsid w:val="00496E17"/>
    <w:rsid w:val="004A461E"/>
    <w:rsid w:val="00551DEF"/>
    <w:rsid w:val="00614AB5"/>
    <w:rsid w:val="00627D6E"/>
    <w:rsid w:val="006D13BE"/>
    <w:rsid w:val="00702E5E"/>
    <w:rsid w:val="007D15BB"/>
    <w:rsid w:val="007F1648"/>
    <w:rsid w:val="00837C07"/>
    <w:rsid w:val="00865EDC"/>
    <w:rsid w:val="008721BB"/>
    <w:rsid w:val="00873D4D"/>
    <w:rsid w:val="00880458"/>
    <w:rsid w:val="00896912"/>
    <w:rsid w:val="008B25D8"/>
    <w:rsid w:val="009B0167"/>
    <w:rsid w:val="00A315FB"/>
    <w:rsid w:val="00A431D2"/>
    <w:rsid w:val="00AB0AE4"/>
    <w:rsid w:val="00AF53F6"/>
    <w:rsid w:val="00B403E2"/>
    <w:rsid w:val="00B862E5"/>
    <w:rsid w:val="00B91BB9"/>
    <w:rsid w:val="00BE5F3A"/>
    <w:rsid w:val="00C25926"/>
    <w:rsid w:val="00C54734"/>
    <w:rsid w:val="00CA44D2"/>
    <w:rsid w:val="00CB1259"/>
    <w:rsid w:val="00CF00B9"/>
    <w:rsid w:val="00D261DC"/>
    <w:rsid w:val="00D80C2B"/>
    <w:rsid w:val="00DC5E46"/>
    <w:rsid w:val="00DC6DBF"/>
    <w:rsid w:val="00E42754"/>
    <w:rsid w:val="00E42FC3"/>
    <w:rsid w:val="00EA5250"/>
    <w:rsid w:val="00EB2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  <w:style w:type="paragraph" w:styleId="a5">
    <w:name w:val="Balloon Text"/>
    <w:basedOn w:val="a"/>
    <w:link w:val="a6"/>
    <w:uiPriority w:val="99"/>
    <w:semiHidden/>
    <w:unhideWhenUsed/>
    <w:rsid w:val="00873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3D4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1A3D68"/>
    <w:rPr>
      <w:color w:val="0000FF"/>
      <w:u w:val="single"/>
    </w:rPr>
  </w:style>
  <w:style w:type="paragraph" w:styleId="a8">
    <w:name w:val="Document Map"/>
    <w:basedOn w:val="a"/>
    <w:link w:val="a9"/>
    <w:uiPriority w:val="99"/>
    <w:semiHidden/>
    <w:unhideWhenUsed/>
    <w:rsid w:val="001A3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1A3D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42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976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56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74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73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0229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366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502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5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367">
          <w:marLeft w:val="20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0095">
          <w:marLeft w:val="26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29214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5629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74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3583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3884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8951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60011">
              <w:marLeft w:val="6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629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8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658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9375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6368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60071">
          <w:marLeft w:val="6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2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Company>Microsoft</Company>
  <LinksUpToDate>false</LinksUpToDate>
  <CharactersWithSpaces>1055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2013-02-25T08:46:00Z</dcterms:created>
  <dcterms:modified xsi:type="dcterms:W3CDTF">2013-02-28T07:38:00Z</dcterms:modified>
</cp:coreProperties>
</file>