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EE0A3" w14:textId="6F03B6F6" w:rsidR="00455196" w:rsidRPr="00EE7A10" w:rsidRDefault="00EE7A10" w:rsidP="00EE7A10">
      <w:pPr>
        <w:jc w:val="center"/>
        <w:rPr>
          <w:rFonts w:ascii="Times New Roman" w:hAnsi="Times New Roman" w:cs="Times New Roman"/>
          <w:b/>
          <w:bCs/>
        </w:rPr>
      </w:pPr>
      <w:r w:rsidRPr="00EE7A10">
        <w:rPr>
          <w:rFonts w:ascii="Times New Roman" w:hAnsi="Times New Roman" w:cs="Times New Roman"/>
          <w:b/>
          <w:bCs/>
        </w:rPr>
        <w:t>Отчёт по тестовому заданию №1</w:t>
      </w:r>
    </w:p>
    <w:p w14:paraId="5D2641E4" w14:textId="1FBAAD0F" w:rsidR="00EE7A10" w:rsidRPr="00EE7A10" w:rsidRDefault="00EE7A10" w:rsidP="00EE7A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E7A10">
        <w:rPr>
          <w:rFonts w:ascii="Times New Roman" w:hAnsi="Times New Roman" w:cs="Times New Roman"/>
          <w:b/>
          <w:bCs/>
        </w:rPr>
        <w:t>С</w:t>
      </w:r>
      <w:r w:rsidRPr="00EE7A10">
        <w:rPr>
          <w:rFonts w:ascii="Times New Roman" w:hAnsi="Times New Roman" w:cs="Times New Roman"/>
          <w:b/>
          <w:bCs/>
          <w:lang w:val="en-US"/>
        </w:rPr>
        <w:t>#</w:t>
      </w:r>
    </w:p>
    <w:p w14:paraId="781C9A83" w14:textId="77777777" w:rsidR="00EE7A10" w:rsidRDefault="00EE7A10" w:rsidP="00EE7A1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0BD11C8" w14:textId="578DDB22" w:rsidR="00EE7A10" w:rsidRPr="00EE7A10" w:rsidRDefault="00EE7A10" w:rsidP="00EE7A1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E7A10">
        <w:rPr>
          <w:rFonts w:ascii="Times New Roman" w:eastAsia="Times New Roman" w:hAnsi="Times New Roman" w:cs="Times New Roman"/>
          <w:color w:val="000000"/>
          <w:lang w:eastAsia="ru-RU"/>
        </w:rPr>
        <w:t>Поскольку это тестовое задание, я буду писать размышления, связанные с его выполнением.</w:t>
      </w:r>
    </w:p>
    <w:p w14:paraId="154EADD1" w14:textId="77777777" w:rsidR="00EE7A10" w:rsidRDefault="00EE7A10">
      <w:pPr>
        <w:rPr>
          <w:rFonts w:ascii="Times New Roman" w:hAnsi="Times New Roman" w:cs="Times New Roman"/>
        </w:rPr>
      </w:pPr>
    </w:p>
    <w:p w14:paraId="3D5A2A75" w14:textId="77777777" w:rsidR="00EE7A10" w:rsidRDefault="00EE7A10" w:rsidP="00EE7A10">
      <w:pPr>
        <w:pStyle w:val="a3"/>
        <w:spacing w:before="0" w:beforeAutospacing="0" w:after="225" w:afterAutospacing="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Напишите на C# библиотеку для поставки внешним клиентам, которая умеет вычислять площадь круга по радиусу и треугольника по </w:t>
      </w: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трем</w:t>
      </w:r>
      <w:proofErr w:type="spellEnd"/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 сторонам. Дополнительно к работоспособности оценим:</w:t>
      </w:r>
    </w:p>
    <w:p w14:paraId="471B9C07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>Юнит-тесты</w:t>
      </w:r>
    </w:p>
    <w:p w14:paraId="093D8400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Легкость</w:t>
      </w:r>
      <w:proofErr w:type="spellEnd"/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 добавления других фигур</w:t>
      </w:r>
    </w:p>
    <w:p w14:paraId="17FDA41B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Вычисление площади фигуры без знания типа фигуры в </w:t>
      </w: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compile-time</w:t>
      </w:r>
      <w:proofErr w:type="spellEnd"/>
    </w:p>
    <w:p w14:paraId="788D6ACF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>Проверку на то, является ли треугольник прямоугольным</w:t>
      </w:r>
    </w:p>
    <w:p w14:paraId="551BCC33" w14:textId="1CE658E2" w:rsidR="00EE7A10" w:rsidRDefault="00EE7A10">
      <w:pPr>
        <w:rPr>
          <w:rFonts w:ascii="Times New Roman" w:hAnsi="Times New Roman" w:cs="Times New Roman"/>
        </w:rPr>
      </w:pPr>
    </w:p>
    <w:p w14:paraId="4BEC8E5F" w14:textId="4D1EBC29" w:rsidR="00EE7A10" w:rsidRDefault="00EE7A10">
      <w:pPr>
        <w:rPr>
          <w:rFonts w:ascii="Times New Roman" w:hAnsi="Times New Roman" w:cs="Times New Roman"/>
        </w:rPr>
      </w:pPr>
    </w:p>
    <w:p w14:paraId="2F254F15" w14:textId="5958A336" w:rsidR="00EE7A10" w:rsidRDefault="00EE7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качестве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IDE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возьму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Visual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 w:rsidRPr="00EE7A1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есть опыт с </w:t>
      </w:r>
      <w:r>
        <w:rPr>
          <w:rFonts w:ascii="Times New Roman" w:hAnsi="Times New Roman" w:cs="Times New Roman"/>
          <w:lang w:val="en-US"/>
        </w:rPr>
        <w:t>Rider</w:t>
      </w:r>
      <w:r w:rsidRPr="00EE7A10">
        <w:rPr>
          <w:rFonts w:ascii="Times New Roman" w:hAnsi="Times New Roman" w:cs="Times New Roman"/>
        </w:rPr>
        <w:t>.</w:t>
      </w:r>
    </w:p>
    <w:p w14:paraId="7930DBD3" w14:textId="1B9F6219" w:rsidR="00EE7A10" w:rsidRPr="00EE7A10" w:rsidRDefault="00EE7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Имеем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Class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Square</w:t>
      </w:r>
      <w:r w:rsidRPr="00EE7A1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нём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есть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методы</w:t>
      </w:r>
      <w:r w:rsidRPr="00EE7A10">
        <w:rPr>
          <w:rFonts w:ascii="Times New Roman" w:hAnsi="Times New Roman" w:cs="Times New Roman"/>
        </w:rPr>
        <w:t>:</w:t>
      </w:r>
    </w:p>
    <w:p w14:paraId="2A3ACB60" w14:textId="266F1105" w:rsidR="00EE7A10" w:rsidRPr="00EE7A10" w:rsidRDefault="00EE7A10" w:rsidP="00EE7A10">
      <w:pPr>
        <w:pStyle w:val="a4"/>
        <w:numPr>
          <w:ilvl w:val="0"/>
          <w:numId w:val="2"/>
        </w:num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Circle</w:t>
      </w:r>
      <w:r w:rsidRPr="00EE7A1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radius</w:t>
      </w:r>
      <w:r w:rsidRPr="00EE7A10">
        <w:rPr>
          <w:rFonts w:ascii="Consolas" w:hAnsi="Consolas" w:cs="Consolas"/>
          <w:color w:val="000000"/>
          <w:sz w:val="19"/>
          <w:szCs w:val="19"/>
        </w:rPr>
        <w:t>)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– </w:t>
      </w:r>
      <w:r>
        <w:rPr>
          <w:rFonts w:ascii="Consolas" w:hAnsi="Consolas" w:cs="Consolas"/>
          <w:color w:val="000000"/>
          <w:sz w:val="19"/>
          <w:szCs w:val="19"/>
        </w:rPr>
        <w:t>Находит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площадь круга по радиусу</w:t>
      </w:r>
    </w:p>
    <w:p w14:paraId="3973A39D" w14:textId="2A953776" w:rsidR="00EE7A10" w:rsidRPr="00EE7A10" w:rsidRDefault="00EE7A10" w:rsidP="00EE7A10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Triangle</w:t>
      </w:r>
      <w:r w:rsidRPr="00EE7A1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EE7A10">
        <w:rPr>
          <w:rFonts w:ascii="Consolas" w:hAnsi="Consolas" w:cs="Consolas"/>
          <w:color w:val="000000"/>
          <w:sz w:val="19"/>
          <w:szCs w:val="19"/>
        </w:rPr>
        <w:t>)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– </w:t>
      </w:r>
      <w:r>
        <w:rPr>
          <w:rFonts w:ascii="Consolas" w:hAnsi="Consolas" w:cs="Consolas"/>
          <w:color w:val="000000"/>
          <w:sz w:val="19"/>
          <w:szCs w:val="19"/>
        </w:rPr>
        <w:t>Находит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площадь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треугольника по 3-м сторонам, используя формулу Герона</w:t>
      </w:r>
    </w:p>
    <w:p w14:paraId="14D5229A" w14:textId="0A06175A" w:rsidR="00EE7A10" w:rsidRPr="00EE7A10" w:rsidRDefault="00EE7A10" w:rsidP="00EE7A10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IsRectangularTriangle</w:t>
      </w:r>
      <w:proofErr w:type="spellEnd"/>
      <w:r w:rsidRPr="00EE7A1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EE7A10">
        <w:rPr>
          <w:rFonts w:ascii="Consolas" w:hAnsi="Consolas" w:cs="Consolas"/>
          <w:color w:val="000000"/>
          <w:sz w:val="19"/>
          <w:szCs w:val="19"/>
        </w:rPr>
        <w:t>,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EE7A10">
        <w:rPr>
          <w:rFonts w:ascii="Consolas" w:hAnsi="Consolas" w:cs="Consolas"/>
          <w:color w:val="000000"/>
          <w:sz w:val="19"/>
          <w:szCs w:val="19"/>
        </w:rPr>
        <w:t>,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EE7A10">
        <w:rPr>
          <w:rFonts w:ascii="Consolas" w:hAnsi="Consolas" w:cs="Consolas"/>
          <w:color w:val="000000"/>
          <w:sz w:val="19"/>
          <w:szCs w:val="19"/>
        </w:rPr>
        <w:t>)</w:t>
      </w:r>
      <w:r w:rsidRPr="00EE7A10">
        <w:rPr>
          <w:rFonts w:ascii="Times New Roman" w:hAnsi="Times New Roman" w:cs="Times New Roman"/>
        </w:rPr>
        <w:t xml:space="preserve">  - </w:t>
      </w:r>
      <w:r>
        <w:rPr>
          <w:rFonts w:ascii="Times New Roman" w:hAnsi="Times New Roman" w:cs="Times New Roman"/>
        </w:rPr>
        <w:t>Определяет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является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треугольник прямоугольным</w:t>
      </w:r>
      <w:r w:rsidR="004863FB">
        <w:rPr>
          <w:rFonts w:ascii="Times New Roman" w:hAnsi="Times New Roman" w:cs="Times New Roman"/>
        </w:rPr>
        <w:t xml:space="preserve"> по теореме Пифагора</w:t>
      </w:r>
      <w:r>
        <w:rPr>
          <w:rFonts w:ascii="Times New Roman" w:hAnsi="Times New Roman" w:cs="Times New Roman"/>
        </w:rPr>
        <w:t xml:space="preserve">. Если сумма прилежащего и противолежащего катетов равна гипотенузе – значит он прямоугольный. Изначально хотел брать похожий </w:t>
      </w:r>
      <w:r w:rsidR="00543128">
        <w:rPr>
          <w:rFonts w:ascii="Times New Roman" w:hAnsi="Times New Roman" w:cs="Times New Roman"/>
        </w:rPr>
        <w:t>способ,</w:t>
      </w:r>
      <w:r>
        <w:rPr>
          <w:rFonts w:ascii="Times New Roman" w:hAnsi="Times New Roman" w:cs="Times New Roman"/>
        </w:rPr>
        <w:t xml:space="preserve"> но по углам</w:t>
      </w:r>
      <w:r w:rsidR="00543128">
        <w:rPr>
          <w:rFonts w:ascii="Times New Roman" w:hAnsi="Times New Roman" w:cs="Times New Roman"/>
        </w:rPr>
        <w:t>.</w:t>
      </w:r>
    </w:p>
    <w:p w14:paraId="250E2AE2" w14:textId="397D6DD4" w:rsidR="00EE7A10" w:rsidRPr="00543128" w:rsidRDefault="00EE7A10" w:rsidP="00EE7A10">
      <w:pPr>
        <w:pStyle w:val="a4"/>
        <w:numPr>
          <w:ilvl w:val="0"/>
          <w:numId w:val="2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IsNotPronouncedTriangle</w:t>
      </w:r>
      <w:proofErr w:type="spellEnd"/>
      <w:r w:rsidRPr="00543128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543128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543128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543128">
        <w:rPr>
          <w:rFonts w:ascii="Consolas" w:hAnsi="Consolas" w:cs="Consolas"/>
          <w:color w:val="000000"/>
          <w:sz w:val="19"/>
          <w:szCs w:val="19"/>
        </w:rPr>
        <w:t>)</w:t>
      </w:r>
      <w:r w:rsidR="00543128" w:rsidRPr="00543128">
        <w:rPr>
          <w:rFonts w:ascii="Consolas" w:hAnsi="Consolas" w:cs="Consolas"/>
          <w:color w:val="000000"/>
          <w:sz w:val="19"/>
          <w:szCs w:val="19"/>
        </w:rPr>
        <w:t xml:space="preserve"> – </w:t>
      </w:r>
      <w:r w:rsidR="00543128">
        <w:rPr>
          <w:rFonts w:ascii="Consolas" w:hAnsi="Consolas" w:cs="Consolas"/>
          <w:color w:val="000000"/>
          <w:sz w:val="19"/>
          <w:szCs w:val="19"/>
        </w:rPr>
        <w:t>Проверка</w:t>
      </w:r>
      <w:r w:rsidR="00543128"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3128">
        <w:rPr>
          <w:rFonts w:ascii="Consolas" w:hAnsi="Consolas" w:cs="Consolas"/>
          <w:color w:val="000000"/>
          <w:sz w:val="19"/>
          <w:szCs w:val="19"/>
        </w:rPr>
        <w:t>на</w:t>
      </w:r>
      <w:r w:rsidR="00543128"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3128">
        <w:rPr>
          <w:rFonts w:ascii="Consolas" w:hAnsi="Consolas" w:cs="Consolas"/>
          <w:color w:val="000000"/>
          <w:sz w:val="19"/>
          <w:szCs w:val="19"/>
        </w:rPr>
        <w:t>вырожденность</w:t>
      </w:r>
      <w:r w:rsidR="00543128" w:rsidRPr="005431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3128">
        <w:rPr>
          <w:rFonts w:ascii="Consolas" w:hAnsi="Consolas" w:cs="Consolas"/>
          <w:color w:val="000000"/>
          <w:sz w:val="19"/>
          <w:szCs w:val="19"/>
        </w:rPr>
        <w:t xml:space="preserve">треугольника. Если сумма любых двух сторон больше третьей – то всё хорошо, в противном случае он не является треугольником с точки зрения геометрии (по крайней мере такое нашёл в интернете, решил </w:t>
      </w:r>
      <w:proofErr w:type="spellStart"/>
      <w:r w:rsidR="00543128">
        <w:rPr>
          <w:rFonts w:ascii="Consolas" w:hAnsi="Consolas" w:cs="Consolas"/>
          <w:color w:val="000000"/>
          <w:sz w:val="19"/>
          <w:szCs w:val="19"/>
        </w:rPr>
        <w:t>чё</w:t>
      </w:r>
      <w:proofErr w:type="spellEnd"/>
      <w:r w:rsidR="00543128">
        <w:rPr>
          <w:rFonts w:ascii="Consolas" w:hAnsi="Consolas" w:cs="Consolas"/>
          <w:color w:val="000000"/>
          <w:sz w:val="19"/>
          <w:szCs w:val="19"/>
        </w:rPr>
        <w:t xml:space="preserve"> б не проверять)</w:t>
      </w:r>
    </w:p>
    <w:p w14:paraId="05006EF8" w14:textId="588BB48F" w:rsidR="00EE7A10" w:rsidRPr="00C8379D" w:rsidRDefault="00EE7A10" w:rsidP="00EE7A10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Figure</w:t>
      </w:r>
      <w:r w:rsidRPr="00C8379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379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C8379D">
        <w:rPr>
          <w:rFonts w:ascii="Consolas" w:hAnsi="Consolas" w:cs="Consolas"/>
          <w:color w:val="000000"/>
          <w:sz w:val="19"/>
          <w:szCs w:val="19"/>
        </w:rPr>
        <w:t>)</w:t>
      </w:r>
      <w:r w:rsidR="00C8379D" w:rsidRPr="00C8379D">
        <w:rPr>
          <w:rFonts w:ascii="Consolas" w:hAnsi="Consolas" w:cs="Consolas"/>
          <w:color w:val="000000"/>
          <w:sz w:val="19"/>
          <w:szCs w:val="19"/>
        </w:rPr>
        <w:t xml:space="preserve"> – </w:t>
      </w:r>
      <w:r w:rsidR="00C8379D">
        <w:rPr>
          <w:rFonts w:ascii="Consolas" w:hAnsi="Consolas" w:cs="Consolas"/>
          <w:color w:val="000000"/>
          <w:sz w:val="19"/>
          <w:szCs w:val="19"/>
        </w:rPr>
        <w:t>Перегрузка</w:t>
      </w:r>
      <w:r w:rsidR="00C8379D" w:rsidRPr="00C8379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метода</w:t>
      </w:r>
      <w:r w:rsidR="00C8379D" w:rsidRPr="00C8379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8379D"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Figure</w:t>
      </w:r>
      <w:r w:rsidR="00C8379D" w:rsidRPr="00C8379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для</w:t>
      </w:r>
      <w:r w:rsidR="00C8379D" w:rsidRPr="00C8379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круга. Нужен что б можно было использовать один метод для разных фигур</w:t>
      </w:r>
    </w:p>
    <w:p w14:paraId="0ADF66EB" w14:textId="28A97EE4" w:rsidR="00EE7A10" w:rsidRPr="00A94974" w:rsidRDefault="00EE7A10" w:rsidP="00EE7A10">
      <w:pPr>
        <w:pStyle w:val="a4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gramStart"/>
      <w:r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Figure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EE7A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E7A10">
        <w:rPr>
          <w:rFonts w:ascii="Consolas" w:hAnsi="Consolas" w:cs="Consolas"/>
          <w:color w:val="000000"/>
          <w:sz w:val="19"/>
          <w:szCs w:val="19"/>
          <w:lang w:val="en-US"/>
        </w:rPr>
        <w:t xml:space="preserve"> c)</w:t>
      </w:r>
      <w:r w:rsidR="00C8379D" w:rsidRP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  <w:lang w:val="en-US"/>
        </w:rPr>
        <w:t>–</w:t>
      </w:r>
      <w:r w:rsidR="00C8379D" w:rsidRP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Перегрузка</w:t>
      </w:r>
      <w:r w:rsidR="00C8379D" w:rsidRP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метода</w:t>
      </w:r>
      <w:r w:rsidR="00C8379D" w:rsidRP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 w:rsidRPr="00C8379D">
        <w:rPr>
          <w:rFonts w:ascii="Consolas" w:hAnsi="Consolas" w:cs="Consolas"/>
          <w:b/>
          <w:bCs/>
          <w:color w:val="000000"/>
          <w:sz w:val="19"/>
          <w:szCs w:val="19"/>
          <w:lang w:val="en-US"/>
        </w:rPr>
        <w:t>Figure</w:t>
      </w:r>
      <w:r w:rsid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для</w:t>
      </w:r>
      <w:r w:rsidR="00C8379D" w:rsidRPr="00C837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8379D">
        <w:rPr>
          <w:rFonts w:ascii="Consolas" w:hAnsi="Consolas" w:cs="Consolas"/>
          <w:color w:val="000000"/>
          <w:sz w:val="19"/>
          <w:szCs w:val="19"/>
        </w:rPr>
        <w:t>треугольника.</w:t>
      </w:r>
    </w:p>
    <w:p w14:paraId="0975C7D3" w14:textId="16C13D14" w:rsidR="00A94974" w:rsidRDefault="00A94974" w:rsidP="00A94974">
      <w:pPr>
        <w:rPr>
          <w:rFonts w:ascii="Times New Roman" w:hAnsi="Times New Roman" w:cs="Times New Roman"/>
          <w:lang w:val="en-US"/>
        </w:rPr>
      </w:pPr>
    </w:p>
    <w:p w14:paraId="0E50E75C" w14:textId="6FB9B2D0" w:rsidR="00A94974" w:rsidRDefault="00A94974" w:rsidP="00A9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Юнит-тесты:</w:t>
      </w:r>
    </w:p>
    <w:p w14:paraId="249DC54A" w14:textId="56288D81" w:rsidR="00EE7A10" w:rsidRPr="00EE7A10" w:rsidRDefault="00A94974">
      <w:pPr>
        <w:rPr>
          <w:rFonts w:ascii="Times New Roman" w:hAnsi="Times New Roman" w:cs="Times New Roman"/>
          <w:lang w:val="en-US"/>
        </w:rPr>
      </w:pPr>
      <w:r w:rsidRPr="00A94974">
        <w:rPr>
          <w:rFonts w:ascii="Times New Roman" w:hAnsi="Times New Roman" w:cs="Times New Roman"/>
        </w:rPr>
        <w:drawing>
          <wp:inline distT="0" distB="0" distL="0" distR="0" wp14:anchorId="1A528BB8" wp14:editId="2C758FF3">
            <wp:extent cx="3966437" cy="2157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479" cy="21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A10" w:rsidRPr="00EE7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B2071"/>
    <w:multiLevelType w:val="hybridMultilevel"/>
    <w:tmpl w:val="3898A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CE3E93"/>
    <w:multiLevelType w:val="multilevel"/>
    <w:tmpl w:val="886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75"/>
    <w:rsid w:val="000C0B52"/>
    <w:rsid w:val="0012695E"/>
    <w:rsid w:val="004863FB"/>
    <w:rsid w:val="00543128"/>
    <w:rsid w:val="009A660D"/>
    <w:rsid w:val="009C7B75"/>
    <w:rsid w:val="00A94974"/>
    <w:rsid w:val="00C8379D"/>
    <w:rsid w:val="00EE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459B"/>
  <w15:chartTrackingRefBased/>
  <w15:docId w15:val="{0C323857-CC67-4564-8990-CF7B6793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E7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6</cp:revision>
  <dcterms:created xsi:type="dcterms:W3CDTF">2022-07-19T16:17:00Z</dcterms:created>
  <dcterms:modified xsi:type="dcterms:W3CDTF">2022-07-19T16:33:00Z</dcterms:modified>
</cp:coreProperties>
</file>