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893C4" w14:textId="0AE986B8" w:rsidR="00D06317" w:rsidRPr="006A1221" w:rsidRDefault="00B160C8" w:rsidP="00D06317">
      <w:pPr>
        <w:jc w:val="center"/>
        <w:rPr>
          <w:rFonts w:ascii="Arial" w:hAnsi="Arial" w:cs="Arial"/>
          <w:sz w:val="56"/>
          <w:szCs w:val="56"/>
        </w:rPr>
      </w:pPr>
      <w:r w:rsidRPr="006A1221">
        <w:rPr>
          <w:rFonts w:ascii="Arial" w:hAnsi="Arial" w:cs="Arial"/>
          <w:sz w:val="56"/>
          <w:szCs w:val="56"/>
        </w:rPr>
        <w:t>PcComparator</w:t>
      </w:r>
    </w:p>
    <w:p w14:paraId="68A88577" w14:textId="77777777" w:rsidR="00D06317" w:rsidRPr="006A1221" w:rsidRDefault="00D06317" w:rsidP="00B160C8">
      <w:pPr>
        <w:rPr>
          <w:rFonts w:ascii="Arial" w:hAnsi="Arial" w:cs="Arial"/>
          <w:u w:val="single"/>
        </w:rPr>
      </w:pPr>
    </w:p>
    <w:p w14:paraId="37805FCC" w14:textId="3BE20361" w:rsidR="00B160C8" w:rsidRPr="00B314CF" w:rsidRDefault="00B160C8" w:rsidP="00B160C8">
      <w:pPr>
        <w:rPr>
          <w:rFonts w:ascii="Arial" w:hAnsi="Arial" w:cs="Arial"/>
          <w:sz w:val="32"/>
          <w:szCs w:val="32"/>
          <w:u w:val="single"/>
        </w:rPr>
      </w:pPr>
      <w:r w:rsidRPr="00B314CF">
        <w:rPr>
          <w:rFonts w:ascii="Arial" w:hAnsi="Arial" w:cs="Arial"/>
          <w:sz w:val="32"/>
          <w:szCs w:val="32"/>
          <w:u w:val="single"/>
        </w:rPr>
        <w:t>Description du contexte :</w:t>
      </w:r>
    </w:p>
    <w:p w14:paraId="0D6D3EAD" w14:textId="328883F2" w:rsidR="00B160C8" w:rsidRDefault="00B160C8" w:rsidP="00B160C8">
      <w:pPr>
        <w:rPr>
          <w:rFonts w:ascii="Arial" w:hAnsi="Arial" w:cs="Arial"/>
        </w:rPr>
      </w:pPr>
      <w:r w:rsidRPr="00B160C8">
        <w:rPr>
          <w:rFonts w:ascii="Arial" w:hAnsi="Arial" w:cs="Arial"/>
        </w:rPr>
        <w:t xml:space="preserve">PcComparator est une application de type </w:t>
      </w:r>
      <w:r>
        <w:rPr>
          <w:rFonts w:ascii="Arial" w:hAnsi="Arial" w:cs="Arial"/>
        </w:rPr>
        <w:t>« </w:t>
      </w:r>
      <w:r w:rsidRPr="00B160C8">
        <w:rPr>
          <w:rFonts w:ascii="Arial" w:hAnsi="Arial" w:cs="Arial"/>
        </w:rPr>
        <w:t>master detail</w:t>
      </w:r>
      <w:r>
        <w:rPr>
          <w:rFonts w:ascii="Arial" w:hAnsi="Arial" w:cs="Arial"/>
        </w:rPr>
        <w:t> »</w:t>
      </w:r>
      <w:r w:rsidRPr="00B160C8">
        <w:rPr>
          <w:rFonts w:ascii="Arial" w:hAnsi="Arial" w:cs="Arial"/>
        </w:rPr>
        <w:t>,</w:t>
      </w:r>
      <w:r w:rsidR="00B314CF">
        <w:rPr>
          <w:rFonts w:ascii="Arial" w:hAnsi="Arial" w:cs="Arial"/>
        </w:rPr>
        <w:t xml:space="preserve"> qui gère des composants </w:t>
      </w:r>
      <w:r w:rsidR="006A1221">
        <w:rPr>
          <w:rFonts w:ascii="Arial" w:hAnsi="Arial" w:cs="Arial"/>
        </w:rPr>
        <w:t>d’ordinateur.</w:t>
      </w:r>
      <w:r w:rsidR="00B314CF">
        <w:rPr>
          <w:rFonts w:ascii="Arial" w:hAnsi="Arial" w:cs="Arial"/>
        </w:rPr>
        <w:t xml:space="preserve"> </w:t>
      </w:r>
      <w:r w:rsidRPr="00B160C8">
        <w:rPr>
          <w:rFonts w:ascii="Arial" w:hAnsi="Arial" w:cs="Arial"/>
        </w:rPr>
        <w:t xml:space="preserve"> </w:t>
      </w:r>
    </w:p>
    <w:p w14:paraId="740696CE" w14:textId="7A9C79EA" w:rsidR="0019154D" w:rsidRDefault="0019154D" w:rsidP="00B160C8">
      <w:pPr>
        <w:rPr>
          <w:rFonts w:ascii="Arial" w:hAnsi="Arial" w:cs="Arial"/>
        </w:rPr>
      </w:pPr>
      <w:r>
        <w:rPr>
          <w:rFonts w:ascii="Arial" w:hAnsi="Arial" w:cs="Arial"/>
        </w:rPr>
        <w:t>Cette application est principalement destinée à un public s’intéressant aux ordinateurs et à l’informatique. Car en effet, il faut un minimum de connaissances pour savoir quels composants choisir, et monter un pc.</w:t>
      </w:r>
    </w:p>
    <w:p w14:paraId="5FFE0203" w14:textId="1A685BE4" w:rsidR="0019154D" w:rsidRPr="00B160C8" w:rsidRDefault="0019154D" w:rsidP="00B160C8">
      <w:pPr>
        <w:rPr>
          <w:rFonts w:ascii="Arial" w:hAnsi="Arial" w:cs="Arial"/>
        </w:rPr>
      </w:pPr>
      <w:r>
        <w:rPr>
          <w:rFonts w:ascii="Arial" w:hAnsi="Arial" w:cs="Arial"/>
        </w:rPr>
        <w:t>Le but de cette application est donc de pouvoir aider un utilisateur à faire le meilleur choix en terme de composants pour réaliser sa propre configuration. Il pourra donc comparer les différents composants entre eux et même les ajouter à un panier pour avoir une estimation du prix</w:t>
      </w:r>
      <w:r w:rsidR="00A276FC">
        <w:rPr>
          <w:rFonts w:ascii="Arial" w:hAnsi="Arial" w:cs="Arial"/>
        </w:rPr>
        <w:t>, et même ouvrir une page pour trouver le composant sur un site hardware, depuis notre application</w:t>
      </w:r>
      <w:r>
        <w:rPr>
          <w:rFonts w:ascii="Arial" w:hAnsi="Arial" w:cs="Arial"/>
        </w:rPr>
        <w:t>.</w:t>
      </w:r>
    </w:p>
    <w:p w14:paraId="330A281F" w14:textId="77777777" w:rsidR="00B160C8" w:rsidRPr="006A1221" w:rsidRDefault="00B160C8" w:rsidP="00B160C8">
      <w:pPr>
        <w:rPr>
          <w:rFonts w:ascii="Arial" w:hAnsi="Arial" w:cs="Arial"/>
          <w:u w:val="single"/>
        </w:rPr>
      </w:pPr>
      <w:r w:rsidRPr="006A1221">
        <w:rPr>
          <w:rFonts w:ascii="Arial" w:hAnsi="Arial" w:cs="Arial"/>
          <w:u w:val="single"/>
        </w:rPr>
        <w:t>Fonctionnalités :</w:t>
      </w:r>
    </w:p>
    <w:p w14:paraId="27B20CB9" w14:textId="77777777" w:rsidR="00B160C8" w:rsidRPr="00B160C8" w:rsidRDefault="00B160C8" w:rsidP="00B160C8">
      <w:pPr>
        <w:ind w:left="708"/>
        <w:rPr>
          <w:rFonts w:ascii="Arial" w:hAnsi="Arial" w:cs="Arial"/>
        </w:rPr>
      </w:pPr>
      <w:r w:rsidRPr="00B160C8">
        <w:rPr>
          <w:rFonts w:ascii="Arial" w:hAnsi="Arial" w:cs="Arial"/>
        </w:rPr>
        <w:t>-Ajout d’un composant</w:t>
      </w:r>
    </w:p>
    <w:p w14:paraId="749ED86A" w14:textId="77777777" w:rsidR="00B160C8" w:rsidRPr="00B160C8" w:rsidRDefault="00B160C8" w:rsidP="00B160C8">
      <w:pPr>
        <w:ind w:left="708"/>
        <w:rPr>
          <w:rFonts w:ascii="Arial" w:hAnsi="Arial" w:cs="Arial"/>
        </w:rPr>
      </w:pPr>
      <w:r w:rsidRPr="00B160C8">
        <w:rPr>
          <w:rFonts w:ascii="Arial" w:hAnsi="Arial" w:cs="Arial"/>
        </w:rPr>
        <w:t>-Suppression d’un composant</w:t>
      </w:r>
    </w:p>
    <w:p w14:paraId="0CE15817" w14:textId="77777777" w:rsidR="00B160C8" w:rsidRPr="00B160C8" w:rsidRDefault="00B160C8" w:rsidP="00B160C8">
      <w:pPr>
        <w:ind w:left="708"/>
        <w:rPr>
          <w:rFonts w:ascii="Arial" w:hAnsi="Arial" w:cs="Arial"/>
        </w:rPr>
      </w:pPr>
      <w:r w:rsidRPr="00B160C8">
        <w:rPr>
          <w:rFonts w:ascii="Arial" w:hAnsi="Arial" w:cs="Arial"/>
        </w:rPr>
        <w:t>-Modification d’un composant</w:t>
      </w:r>
    </w:p>
    <w:p w14:paraId="3BFD2E51" w14:textId="77777777" w:rsidR="00B160C8" w:rsidRPr="00B160C8" w:rsidRDefault="00B160C8" w:rsidP="00B160C8">
      <w:pPr>
        <w:ind w:left="708"/>
        <w:rPr>
          <w:rFonts w:ascii="Arial" w:hAnsi="Arial" w:cs="Arial"/>
        </w:rPr>
      </w:pPr>
      <w:r w:rsidRPr="00B160C8">
        <w:rPr>
          <w:rFonts w:ascii="Arial" w:hAnsi="Arial" w:cs="Arial"/>
        </w:rPr>
        <w:t>-Comparaison de composants (de même type)</w:t>
      </w:r>
    </w:p>
    <w:p w14:paraId="7AE6A999" w14:textId="77777777" w:rsidR="00B160C8" w:rsidRPr="00B160C8" w:rsidRDefault="00B160C8" w:rsidP="00B160C8">
      <w:pPr>
        <w:ind w:left="708"/>
        <w:rPr>
          <w:rFonts w:ascii="Arial" w:hAnsi="Arial" w:cs="Arial"/>
        </w:rPr>
      </w:pPr>
      <w:r w:rsidRPr="00B160C8">
        <w:rPr>
          <w:rFonts w:ascii="Arial" w:hAnsi="Arial" w:cs="Arial"/>
        </w:rPr>
        <w:t>-Création d’un panier avec plusieurs composants</w:t>
      </w:r>
    </w:p>
    <w:p w14:paraId="7E053A0E" w14:textId="6CD935EB" w:rsidR="00B160C8" w:rsidRDefault="00B160C8" w:rsidP="00B160C8">
      <w:pPr>
        <w:ind w:left="708"/>
        <w:rPr>
          <w:rFonts w:ascii="Arial" w:hAnsi="Arial" w:cs="Arial"/>
        </w:rPr>
      </w:pPr>
      <w:r w:rsidRPr="00B160C8">
        <w:rPr>
          <w:rFonts w:ascii="Arial" w:hAnsi="Arial" w:cs="Arial"/>
        </w:rPr>
        <w:t xml:space="preserve">-Se connecter </w:t>
      </w:r>
    </w:p>
    <w:p w14:paraId="63F66FE1" w14:textId="56FDC3DB" w:rsidR="00B314CF" w:rsidRDefault="00B314CF" w:rsidP="00B160C8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-Se</w:t>
      </w:r>
      <w:r w:rsidR="00DF3A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déconnecter</w:t>
      </w:r>
    </w:p>
    <w:p w14:paraId="3E3F0985" w14:textId="23577386" w:rsidR="0083717F" w:rsidRPr="00B160C8" w:rsidRDefault="0083717F" w:rsidP="00B160C8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-Charger une liste de composants de base</w:t>
      </w:r>
    </w:p>
    <w:p w14:paraId="29912572" w14:textId="2612033A" w:rsidR="00B160C8" w:rsidRPr="0083717F" w:rsidRDefault="00B160C8" w:rsidP="00B160C8">
      <w:pPr>
        <w:rPr>
          <w:rFonts w:ascii="Arial" w:hAnsi="Arial" w:cs="Arial"/>
          <w:i/>
          <w:iCs/>
        </w:rPr>
      </w:pPr>
      <w:r w:rsidRPr="0083717F">
        <w:rPr>
          <w:rFonts w:ascii="Arial" w:hAnsi="Arial" w:cs="Arial"/>
          <w:i/>
          <w:iCs/>
        </w:rPr>
        <w:t>Les fonctions pour ajouter, modifier</w:t>
      </w:r>
      <w:r w:rsidR="0083717F">
        <w:rPr>
          <w:rFonts w:ascii="Arial" w:hAnsi="Arial" w:cs="Arial"/>
          <w:i/>
          <w:iCs/>
        </w:rPr>
        <w:t xml:space="preserve"> et</w:t>
      </w:r>
      <w:r w:rsidRPr="0083717F">
        <w:rPr>
          <w:rFonts w:ascii="Arial" w:hAnsi="Arial" w:cs="Arial"/>
          <w:i/>
          <w:iCs/>
        </w:rPr>
        <w:t xml:space="preserve"> supprimer</w:t>
      </w:r>
      <w:r w:rsidR="0083717F">
        <w:rPr>
          <w:rFonts w:ascii="Arial" w:hAnsi="Arial" w:cs="Arial"/>
          <w:i/>
          <w:iCs/>
        </w:rPr>
        <w:t xml:space="preserve"> </w:t>
      </w:r>
      <w:r w:rsidRPr="0083717F">
        <w:rPr>
          <w:rFonts w:ascii="Arial" w:hAnsi="Arial" w:cs="Arial"/>
          <w:i/>
          <w:iCs/>
        </w:rPr>
        <w:t>des composants seront accessibles seulement après connexion.</w:t>
      </w:r>
    </w:p>
    <w:p w14:paraId="00FFC27D" w14:textId="2CC43AD0" w:rsidR="006A1221" w:rsidRDefault="00B160C8" w:rsidP="00992842">
      <w:pPr>
        <w:rPr>
          <w:rFonts w:ascii="Arial" w:hAnsi="Arial" w:cs="Arial"/>
          <w:i/>
          <w:iCs/>
        </w:rPr>
      </w:pPr>
      <w:r w:rsidRPr="00432A16">
        <w:rPr>
          <w:rFonts w:ascii="Arial" w:hAnsi="Arial" w:cs="Arial"/>
          <w:i/>
          <w:iCs/>
        </w:rPr>
        <w:t>Lors de la modification, de l’ajout ou de la suppression d’un élément,</w:t>
      </w:r>
      <w:r w:rsidR="00432A16">
        <w:rPr>
          <w:rFonts w:ascii="Arial" w:hAnsi="Arial" w:cs="Arial"/>
          <w:i/>
          <w:iCs/>
        </w:rPr>
        <w:t xml:space="preserve"> une</w:t>
      </w:r>
      <w:r w:rsidRPr="00432A16">
        <w:rPr>
          <w:rFonts w:ascii="Arial" w:hAnsi="Arial" w:cs="Arial"/>
          <w:i/>
          <w:iCs/>
        </w:rPr>
        <w:t xml:space="preserve"> sauvegarde automatique de la liste des composant</w:t>
      </w:r>
      <w:r w:rsidR="00432A16">
        <w:rPr>
          <w:rFonts w:ascii="Arial" w:hAnsi="Arial" w:cs="Arial"/>
          <w:i/>
          <w:iCs/>
        </w:rPr>
        <w:t xml:space="preserve"> sera effectuée</w:t>
      </w:r>
      <w:r w:rsidRPr="00432A16">
        <w:rPr>
          <w:rFonts w:ascii="Arial" w:hAnsi="Arial" w:cs="Arial"/>
          <w:i/>
          <w:iCs/>
        </w:rPr>
        <w:t xml:space="preserve"> dans un fichier XML</w:t>
      </w:r>
    </w:p>
    <w:p w14:paraId="7F10FDFF" w14:textId="77777777" w:rsidR="008F3E74" w:rsidRPr="008F3E74" w:rsidRDefault="008F3E74" w:rsidP="00992842">
      <w:pPr>
        <w:rPr>
          <w:rFonts w:ascii="Arial" w:hAnsi="Arial" w:cs="Arial"/>
          <w:i/>
          <w:iCs/>
        </w:rPr>
      </w:pPr>
    </w:p>
    <w:p w14:paraId="6F5B0087" w14:textId="2CC79DDC" w:rsidR="00992842" w:rsidRPr="006A1221" w:rsidRDefault="00992842" w:rsidP="00992842">
      <w:pPr>
        <w:rPr>
          <w:rFonts w:ascii="Arial" w:hAnsi="Arial" w:cs="Arial"/>
          <w:u w:val="single"/>
        </w:rPr>
      </w:pPr>
      <w:r w:rsidRPr="006A1221">
        <w:rPr>
          <w:rFonts w:ascii="Arial" w:hAnsi="Arial" w:cs="Arial"/>
          <w:u w:val="single"/>
        </w:rPr>
        <w:t>Pourquoi notre application et meilleure que ce que l’on peut trouver sur le marché de similaire :</w:t>
      </w:r>
    </w:p>
    <w:p w14:paraId="11303A33" w14:textId="77777777" w:rsidR="00992842" w:rsidRPr="006A1221" w:rsidRDefault="00992842" w:rsidP="006A1221">
      <w:pPr>
        <w:ind w:left="720"/>
        <w:rPr>
          <w:rFonts w:ascii="Arial" w:hAnsi="Arial" w:cs="Arial"/>
        </w:rPr>
      </w:pPr>
      <w:r w:rsidRPr="006A1221">
        <w:rPr>
          <w:rFonts w:ascii="Arial" w:hAnsi="Arial" w:cs="Arial"/>
        </w:rPr>
        <w:t>-Notre application est disponible sans internet</w:t>
      </w:r>
    </w:p>
    <w:p w14:paraId="02357373" w14:textId="77777777" w:rsidR="00992842" w:rsidRPr="006A1221" w:rsidRDefault="00992842" w:rsidP="006A1221">
      <w:pPr>
        <w:ind w:left="720"/>
        <w:rPr>
          <w:rFonts w:ascii="Arial" w:hAnsi="Arial" w:cs="Arial"/>
        </w:rPr>
      </w:pPr>
      <w:r w:rsidRPr="006A1221">
        <w:rPr>
          <w:rFonts w:ascii="Arial" w:hAnsi="Arial" w:cs="Arial"/>
        </w:rPr>
        <w:t>- Nous rassemblons un panier et un comparateur</w:t>
      </w:r>
    </w:p>
    <w:p w14:paraId="579AA9BD" w14:textId="6ED4E669" w:rsidR="00992842" w:rsidRPr="006A1221" w:rsidRDefault="00992842" w:rsidP="006A1221">
      <w:pPr>
        <w:ind w:left="720"/>
        <w:rPr>
          <w:rFonts w:ascii="Arial" w:hAnsi="Arial" w:cs="Arial"/>
        </w:rPr>
      </w:pPr>
      <w:r w:rsidRPr="006A1221">
        <w:rPr>
          <w:rFonts w:ascii="Arial" w:hAnsi="Arial" w:cs="Arial"/>
        </w:rPr>
        <w:t>- Les utilisateur</w:t>
      </w:r>
      <w:r w:rsidR="006A1221" w:rsidRPr="006A1221">
        <w:rPr>
          <w:rFonts w:ascii="Arial" w:hAnsi="Arial" w:cs="Arial"/>
        </w:rPr>
        <w:t>s</w:t>
      </w:r>
      <w:r w:rsidRPr="006A1221">
        <w:rPr>
          <w:rFonts w:ascii="Arial" w:hAnsi="Arial" w:cs="Arial"/>
        </w:rPr>
        <w:t>, s’ils ont accès à internet, peuvent se rendre sur 3 sites d’achats de composants (Materiel.net, LDLC et TopAchat) pour acheter les composants</w:t>
      </w:r>
    </w:p>
    <w:p w14:paraId="22D8DE1F" w14:textId="636EA2E2" w:rsidR="00B160C8" w:rsidRPr="006A1221" w:rsidRDefault="00992842" w:rsidP="006A1221">
      <w:pPr>
        <w:ind w:left="720"/>
        <w:rPr>
          <w:rFonts w:ascii="Arial" w:hAnsi="Arial" w:cs="Arial"/>
        </w:rPr>
      </w:pPr>
      <w:r w:rsidRPr="006A1221">
        <w:rPr>
          <w:rFonts w:ascii="Arial" w:hAnsi="Arial" w:cs="Arial"/>
        </w:rPr>
        <w:t>- Ils peuvent ajouter à la liste des composants sur l’application des composants qui viennent de sortir pour les comparer à ceux déjà présent sur l’application.</w:t>
      </w:r>
    </w:p>
    <w:p w14:paraId="5C4FDE47" w14:textId="76D8EF90" w:rsidR="00D228C9" w:rsidRPr="00B432A9" w:rsidRDefault="00B432A9" w:rsidP="00B432A9">
      <w:pPr>
        <w:rPr>
          <w:rFonts w:ascii="Arial" w:hAnsi="Arial" w:cs="Arial"/>
          <w:sz w:val="32"/>
          <w:szCs w:val="32"/>
          <w:u w:val="single"/>
        </w:rPr>
      </w:pPr>
      <w:r w:rsidRPr="00B432A9">
        <w:rPr>
          <w:rFonts w:ascii="Arial" w:hAnsi="Arial" w:cs="Arial"/>
          <w:sz w:val="32"/>
          <w:szCs w:val="32"/>
          <w:u w:val="single"/>
        </w:rPr>
        <w:lastRenderedPageBreak/>
        <w:t>Personnas</w:t>
      </w:r>
      <w:r>
        <w:rPr>
          <w:rFonts w:ascii="Arial" w:hAnsi="Arial" w:cs="Arial"/>
          <w:sz w:val="32"/>
          <w:szCs w:val="32"/>
          <w:u w:val="single"/>
        </w:rPr>
        <w:t> :</w:t>
      </w:r>
    </w:p>
    <w:p w14:paraId="038627A3" w14:textId="7EC87ED0" w:rsidR="00D228C9" w:rsidRDefault="00D228C9" w:rsidP="00B160C8">
      <w:pPr>
        <w:rPr>
          <w:rFonts w:ascii="Arial" w:hAnsi="Arial" w:cs="Arial"/>
        </w:rPr>
      </w:pPr>
    </w:p>
    <w:p w14:paraId="028EC726" w14:textId="5325DA39" w:rsidR="004010F8" w:rsidRDefault="004010F8" w:rsidP="00B160C8">
      <w:pPr>
        <w:rPr>
          <w:rFonts w:ascii="Arial" w:hAnsi="Arial" w:cs="Arial"/>
          <w:sz w:val="24"/>
          <w:szCs w:val="24"/>
        </w:rPr>
      </w:pPr>
      <w:r>
        <w:rPr>
          <w:lang w:eastAsia="fr-FR"/>
        </w:rPr>
        <w:drawing>
          <wp:anchor distT="0" distB="0" distL="114300" distR="114300" simplePos="0" relativeHeight="251659264" behindDoc="1" locked="0" layoutInCell="1" allowOverlap="1" wp14:anchorId="6A3F30AC" wp14:editId="07829F91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5737860" cy="6578600"/>
            <wp:effectExtent l="0" t="0" r="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uliaBayonetta-person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657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2250CE" w14:textId="7BFFB825" w:rsidR="004010F8" w:rsidRDefault="004010F8" w:rsidP="00B160C8">
      <w:pPr>
        <w:rPr>
          <w:rFonts w:ascii="Arial" w:hAnsi="Arial" w:cs="Arial"/>
          <w:sz w:val="24"/>
          <w:szCs w:val="24"/>
        </w:rPr>
      </w:pPr>
    </w:p>
    <w:p w14:paraId="3462DFAF" w14:textId="1285D5E7" w:rsidR="004010F8" w:rsidRDefault="004010F8" w:rsidP="00B160C8">
      <w:pPr>
        <w:rPr>
          <w:rFonts w:ascii="Arial" w:hAnsi="Arial" w:cs="Arial"/>
          <w:sz w:val="24"/>
          <w:szCs w:val="24"/>
        </w:rPr>
      </w:pPr>
    </w:p>
    <w:p w14:paraId="4356D55B" w14:textId="32F7C7D9" w:rsidR="004010F8" w:rsidRDefault="004010F8" w:rsidP="00B160C8">
      <w:pPr>
        <w:rPr>
          <w:rFonts w:ascii="Arial" w:hAnsi="Arial" w:cs="Arial"/>
          <w:sz w:val="24"/>
          <w:szCs w:val="24"/>
        </w:rPr>
      </w:pPr>
    </w:p>
    <w:p w14:paraId="48D54485" w14:textId="24B113C8" w:rsidR="004010F8" w:rsidRDefault="004010F8" w:rsidP="00B160C8">
      <w:pPr>
        <w:rPr>
          <w:rFonts w:ascii="Arial" w:hAnsi="Arial" w:cs="Arial"/>
          <w:sz w:val="24"/>
          <w:szCs w:val="24"/>
        </w:rPr>
      </w:pPr>
    </w:p>
    <w:p w14:paraId="30077696" w14:textId="140748DB" w:rsidR="004010F8" w:rsidRDefault="004010F8" w:rsidP="00B160C8">
      <w:pPr>
        <w:rPr>
          <w:rFonts w:ascii="Arial" w:hAnsi="Arial" w:cs="Arial"/>
          <w:sz w:val="24"/>
          <w:szCs w:val="24"/>
        </w:rPr>
      </w:pPr>
    </w:p>
    <w:p w14:paraId="2BE7A8F6" w14:textId="41F77992" w:rsidR="004010F8" w:rsidRDefault="004010F8" w:rsidP="00B160C8">
      <w:pPr>
        <w:rPr>
          <w:rFonts w:ascii="Arial" w:hAnsi="Arial" w:cs="Arial"/>
          <w:sz w:val="24"/>
          <w:szCs w:val="24"/>
        </w:rPr>
      </w:pPr>
    </w:p>
    <w:p w14:paraId="5540CBE0" w14:textId="05F64EA3" w:rsidR="004010F8" w:rsidRDefault="004010F8" w:rsidP="00B160C8">
      <w:pPr>
        <w:rPr>
          <w:rFonts w:ascii="Arial" w:hAnsi="Arial" w:cs="Arial"/>
          <w:sz w:val="24"/>
          <w:szCs w:val="24"/>
        </w:rPr>
      </w:pPr>
    </w:p>
    <w:p w14:paraId="1D77C4C7" w14:textId="52C8F681" w:rsidR="004010F8" w:rsidRDefault="004010F8" w:rsidP="00B160C8">
      <w:pPr>
        <w:rPr>
          <w:rFonts w:ascii="Arial" w:hAnsi="Arial" w:cs="Arial"/>
          <w:sz w:val="24"/>
          <w:szCs w:val="24"/>
        </w:rPr>
      </w:pPr>
    </w:p>
    <w:p w14:paraId="1830BD09" w14:textId="05BA1406" w:rsidR="004010F8" w:rsidRDefault="004010F8" w:rsidP="00B160C8">
      <w:pPr>
        <w:rPr>
          <w:rFonts w:ascii="Arial" w:hAnsi="Arial" w:cs="Arial"/>
          <w:sz w:val="24"/>
          <w:szCs w:val="24"/>
        </w:rPr>
      </w:pPr>
    </w:p>
    <w:p w14:paraId="76D0FF04" w14:textId="4E9EF03D" w:rsidR="004010F8" w:rsidRDefault="004010F8" w:rsidP="00B160C8">
      <w:pPr>
        <w:rPr>
          <w:rFonts w:ascii="Arial" w:hAnsi="Arial" w:cs="Arial"/>
          <w:sz w:val="24"/>
          <w:szCs w:val="24"/>
        </w:rPr>
      </w:pPr>
      <w:r>
        <w:rPr>
          <w:lang w:eastAsia="fr-FR"/>
        </w:rPr>
        <w:drawing>
          <wp:anchor distT="0" distB="0" distL="114300" distR="114300" simplePos="0" relativeHeight="251661312" behindDoc="0" locked="0" layoutInCell="1" allowOverlap="1" wp14:anchorId="5B53144B" wp14:editId="31D1541C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5770880" cy="5791200"/>
            <wp:effectExtent l="0" t="0" r="1270" b="0"/>
            <wp:wrapTopAndBottom/>
            <wp:docPr id="1" name="Image 1" descr="C:\Users\maduc2\AppData\Local\Microsoft\Windows\INetCache\Content.Word\Jean-Kevin Carpent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duc2\AppData\Local\Microsoft\Windows\INetCache\Content.Word\Jean-Kevin Carpenti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78F532" w14:textId="105BE276" w:rsidR="004010F8" w:rsidRDefault="004010F8" w:rsidP="00B160C8">
      <w:pPr>
        <w:rPr>
          <w:rFonts w:ascii="Arial" w:hAnsi="Arial" w:cs="Arial"/>
          <w:sz w:val="24"/>
          <w:szCs w:val="24"/>
        </w:rPr>
      </w:pPr>
    </w:p>
    <w:p w14:paraId="2EAD5244" w14:textId="1B77D954" w:rsidR="004010F8" w:rsidRDefault="004010F8" w:rsidP="00B160C8">
      <w:pPr>
        <w:rPr>
          <w:rFonts w:ascii="Arial" w:hAnsi="Arial" w:cs="Arial"/>
          <w:sz w:val="24"/>
          <w:szCs w:val="24"/>
        </w:rPr>
      </w:pPr>
    </w:p>
    <w:p w14:paraId="262E9A98" w14:textId="2A32D404" w:rsidR="004010F8" w:rsidRDefault="004010F8" w:rsidP="00B160C8">
      <w:pPr>
        <w:rPr>
          <w:rFonts w:ascii="Arial" w:hAnsi="Arial" w:cs="Arial"/>
          <w:sz w:val="24"/>
          <w:szCs w:val="24"/>
        </w:rPr>
      </w:pPr>
    </w:p>
    <w:p w14:paraId="07103091" w14:textId="1DA9FA0C" w:rsidR="004010F8" w:rsidRDefault="004010F8" w:rsidP="00B160C8">
      <w:pPr>
        <w:rPr>
          <w:rFonts w:ascii="Arial" w:hAnsi="Arial" w:cs="Arial"/>
          <w:sz w:val="24"/>
          <w:szCs w:val="24"/>
        </w:rPr>
      </w:pPr>
    </w:p>
    <w:p w14:paraId="63BA9C92" w14:textId="5DB50EA5" w:rsidR="004010F8" w:rsidRDefault="004010F8" w:rsidP="00B160C8">
      <w:pPr>
        <w:rPr>
          <w:rFonts w:ascii="Arial" w:hAnsi="Arial" w:cs="Arial"/>
          <w:sz w:val="24"/>
          <w:szCs w:val="24"/>
        </w:rPr>
      </w:pPr>
    </w:p>
    <w:p w14:paraId="14FEB894" w14:textId="762B9462" w:rsidR="004010F8" w:rsidRDefault="004010F8" w:rsidP="00B160C8">
      <w:pPr>
        <w:rPr>
          <w:rFonts w:ascii="Arial" w:hAnsi="Arial" w:cs="Arial"/>
          <w:sz w:val="24"/>
          <w:szCs w:val="24"/>
        </w:rPr>
      </w:pPr>
    </w:p>
    <w:p w14:paraId="75BC342B" w14:textId="0E0056E9" w:rsidR="004010F8" w:rsidRDefault="004010F8" w:rsidP="00B160C8">
      <w:pPr>
        <w:rPr>
          <w:rFonts w:ascii="Arial" w:hAnsi="Arial" w:cs="Arial"/>
          <w:sz w:val="24"/>
          <w:szCs w:val="24"/>
        </w:rPr>
      </w:pPr>
    </w:p>
    <w:p w14:paraId="000F154D" w14:textId="7278272C" w:rsidR="004010F8" w:rsidRDefault="004010F8" w:rsidP="00B160C8">
      <w:pPr>
        <w:rPr>
          <w:rFonts w:ascii="Arial" w:hAnsi="Arial" w:cs="Arial"/>
          <w:sz w:val="24"/>
          <w:szCs w:val="24"/>
        </w:rPr>
      </w:pPr>
    </w:p>
    <w:p w14:paraId="65F0CC56" w14:textId="620C5D0C" w:rsidR="004010F8" w:rsidRDefault="004010F8" w:rsidP="00B160C8">
      <w:pPr>
        <w:rPr>
          <w:rFonts w:ascii="Arial" w:hAnsi="Arial" w:cs="Arial"/>
          <w:sz w:val="24"/>
          <w:szCs w:val="24"/>
        </w:rPr>
      </w:pPr>
      <w:r>
        <w:rPr>
          <w:lang w:eastAsia="fr-FR"/>
        </w:rPr>
        <w:drawing>
          <wp:anchor distT="0" distB="0" distL="114300" distR="114300" simplePos="0" relativeHeight="251663360" behindDoc="1" locked="0" layoutInCell="1" allowOverlap="1" wp14:anchorId="5AC0080F" wp14:editId="0F5A7964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5755640" cy="6604000"/>
            <wp:effectExtent l="0" t="0" r="0" b="635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erre-Alexis Biz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660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A4CF76" w14:textId="2E85E76F" w:rsidR="004010F8" w:rsidRDefault="004010F8" w:rsidP="00B160C8">
      <w:pPr>
        <w:rPr>
          <w:rFonts w:ascii="Arial" w:hAnsi="Arial" w:cs="Arial"/>
          <w:sz w:val="24"/>
          <w:szCs w:val="24"/>
        </w:rPr>
      </w:pPr>
    </w:p>
    <w:p w14:paraId="48D9BE3A" w14:textId="799FF77B" w:rsidR="004010F8" w:rsidRDefault="004010F8" w:rsidP="00B160C8">
      <w:pPr>
        <w:rPr>
          <w:rFonts w:ascii="Arial" w:hAnsi="Arial" w:cs="Arial"/>
          <w:sz w:val="24"/>
          <w:szCs w:val="24"/>
        </w:rPr>
      </w:pPr>
    </w:p>
    <w:p w14:paraId="5BA9A195" w14:textId="77777777" w:rsidR="004010F8" w:rsidRDefault="004010F8" w:rsidP="00B160C8">
      <w:pPr>
        <w:rPr>
          <w:rFonts w:ascii="Arial" w:hAnsi="Arial" w:cs="Arial"/>
          <w:sz w:val="24"/>
          <w:szCs w:val="24"/>
        </w:rPr>
      </w:pPr>
    </w:p>
    <w:p w14:paraId="5EDAB819" w14:textId="2428E3DA" w:rsidR="00DE1849" w:rsidRPr="00B160C8" w:rsidRDefault="00DE1849" w:rsidP="00B160C8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DE1849" w:rsidRPr="00B160C8" w:rsidSect="00C37D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72"/>
    <w:rsid w:val="00070071"/>
    <w:rsid w:val="00070E5C"/>
    <w:rsid w:val="000D667B"/>
    <w:rsid w:val="0019154D"/>
    <w:rsid w:val="002514DE"/>
    <w:rsid w:val="003835F0"/>
    <w:rsid w:val="00387BBA"/>
    <w:rsid w:val="004010F8"/>
    <w:rsid w:val="00432A16"/>
    <w:rsid w:val="004437B6"/>
    <w:rsid w:val="006A1221"/>
    <w:rsid w:val="007470BB"/>
    <w:rsid w:val="007965A6"/>
    <w:rsid w:val="0083717F"/>
    <w:rsid w:val="008E3AEA"/>
    <w:rsid w:val="008F3E74"/>
    <w:rsid w:val="00992842"/>
    <w:rsid w:val="00A276FC"/>
    <w:rsid w:val="00A32D5B"/>
    <w:rsid w:val="00A45772"/>
    <w:rsid w:val="00B160C8"/>
    <w:rsid w:val="00B26472"/>
    <w:rsid w:val="00B314CF"/>
    <w:rsid w:val="00B432A9"/>
    <w:rsid w:val="00BF25C1"/>
    <w:rsid w:val="00C37DD0"/>
    <w:rsid w:val="00D06317"/>
    <w:rsid w:val="00D228C9"/>
    <w:rsid w:val="00D35AF2"/>
    <w:rsid w:val="00DE1849"/>
    <w:rsid w:val="00DF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B4BDF"/>
  <w15:chartTrackingRefBased/>
  <w15:docId w15:val="{C3E18A37-F912-4F61-B343-322EC612C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280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Meunier</dc:creator>
  <cp:keywords/>
  <dc:description/>
  <cp:lastModifiedBy>Killian Meunier</cp:lastModifiedBy>
  <cp:revision>26</cp:revision>
  <cp:lastPrinted>2019-06-14T14:36:00Z</cp:lastPrinted>
  <dcterms:created xsi:type="dcterms:W3CDTF">2019-06-14T13:25:00Z</dcterms:created>
  <dcterms:modified xsi:type="dcterms:W3CDTF">2019-06-15T16:01:00Z</dcterms:modified>
</cp:coreProperties>
</file>