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32"/>
        <w:gridCol w:w="2086"/>
        <w:gridCol w:w="3797"/>
      </w:tblGrid>
      <w:tr w:rsidR="00D82352" w14:paraId="0C379D59" w14:textId="77777777" w:rsidTr="00D82352">
        <w:trPr>
          <w:trHeight w:val="440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373CC" w14:textId="67980A5F" w:rsidR="00D82352" w:rsidRPr="00D82352" w:rsidRDefault="00D82352">
            <w:pPr>
              <w:rPr>
                <w:rFonts w:eastAsia="Arial"/>
                <w:sz w:val="22"/>
                <w:szCs w:val="28"/>
              </w:rPr>
            </w:pPr>
            <w:r w:rsidRPr="00D82352">
              <w:rPr>
                <w:rFonts w:eastAsia="Arial"/>
                <w:sz w:val="22"/>
                <w:szCs w:val="22"/>
              </w:rPr>
              <w:t xml:space="preserve">Use Case Name: </w:t>
            </w:r>
            <w:r w:rsidR="000A6618" w:rsidRPr="000A6618">
              <w:rPr>
                <w:rFonts w:eastAsia="Arial"/>
                <w:sz w:val="22"/>
                <w:szCs w:val="28"/>
              </w:rPr>
              <w:t>Control the telescope via the command line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E4190" w14:textId="2F64A2AC" w:rsidR="00D82352" w:rsidRPr="00D82352" w:rsidRDefault="00D82352">
            <w:pPr>
              <w:rPr>
                <w:rFonts w:eastAsia="Arial"/>
                <w:sz w:val="22"/>
                <w:szCs w:val="22"/>
              </w:rPr>
            </w:pPr>
            <w:r w:rsidRPr="00D82352">
              <w:rPr>
                <w:rFonts w:eastAsia="Arial"/>
                <w:sz w:val="22"/>
                <w:szCs w:val="22"/>
              </w:rPr>
              <w:t xml:space="preserve">ID: </w:t>
            </w:r>
            <w:r w:rsidR="000A6618">
              <w:rPr>
                <w:rFonts w:eastAsia="Arial"/>
                <w:sz w:val="22"/>
                <w:szCs w:val="22"/>
              </w:rPr>
              <w:t>5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5ECBC" w14:textId="77777777" w:rsidR="00D82352" w:rsidRPr="00D82352" w:rsidRDefault="00D82352">
            <w:pPr>
              <w:rPr>
                <w:rFonts w:eastAsia="Arial"/>
                <w:sz w:val="22"/>
                <w:szCs w:val="22"/>
              </w:rPr>
            </w:pPr>
            <w:r w:rsidRPr="00D82352">
              <w:rPr>
                <w:rFonts w:eastAsia="Arial"/>
                <w:sz w:val="22"/>
                <w:szCs w:val="22"/>
              </w:rPr>
              <w:t>Importance Level: High</w:t>
            </w:r>
          </w:p>
        </w:tc>
      </w:tr>
      <w:tr w:rsidR="00D82352" w14:paraId="766A8AB9" w14:textId="77777777" w:rsidTr="00D82352">
        <w:trPr>
          <w:trHeight w:val="440"/>
        </w:trPr>
        <w:tc>
          <w:tcPr>
            <w:tcW w:w="5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C29E3" w14:textId="6013A452" w:rsidR="00D82352" w:rsidRPr="00D82352" w:rsidRDefault="00D82352">
            <w:pPr>
              <w:rPr>
                <w:rFonts w:eastAsia="Arial"/>
                <w:sz w:val="22"/>
                <w:szCs w:val="22"/>
              </w:rPr>
            </w:pPr>
            <w:r w:rsidRPr="00D82352">
              <w:rPr>
                <w:rFonts w:eastAsia="Arial"/>
                <w:sz w:val="22"/>
                <w:szCs w:val="22"/>
              </w:rPr>
              <w:t xml:space="preserve">Primary Actor: </w:t>
            </w:r>
            <w:r w:rsidR="000A6618" w:rsidRPr="000A6618">
              <w:rPr>
                <w:rFonts w:eastAsia="Arial"/>
                <w:sz w:val="22"/>
                <w:szCs w:val="22"/>
              </w:rPr>
              <w:t>Telescope Operator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FB90B" w14:textId="77777777" w:rsidR="00D82352" w:rsidRPr="00D82352" w:rsidRDefault="00D82352">
            <w:pPr>
              <w:rPr>
                <w:rFonts w:eastAsia="Arial"/>
                <w:sz w:val="22"/>
                <w:szCs w:val="22"/>
              </w:rPr>
            </w:pPr>
            <w:r w:rsidRPr="00D82352">
              <w:rPr>
                <w:rFonts w:eastAsia="Arial"/>
                <w:sz w:val="22"/>
                <w:szCs w:val="22"/>
              </w:rPr>
              <w:t>Use Case Type: Essential</w:t>
            </w:r>
          </w:p>
        </w:tc>
      </w:tr>
      <w:tr w:rsidR="00D82352" w14:paraId="0496D78A" w14:textId="77777777" w:rsidTr="00D82352">
        <w:tc>
          <w:tcPr>
            <w:tcW w:w="90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6458B" w14:textId="55956E27" w:rsidR="00D82352" w:rsidRPr="00D82352" w:rsidRDefault="00D82352">
            <w:pPr>
              <w:rPr>
                <w:rFonts w:eastAsia="Arial"/>
                <w:sz w:val="22"/>
                <w:szCs w:val="22"/>
              </w:rPr>
            </w:pPr>
            <w:r w:rsidRPr="00D82352">
              <w:rPr>
                <w:rFonts w:eastAsia="Arial"/>
                <w:sz w:val="22"/>
                <w:szCs w:val="22"/>
              </w:rPr>
              <w:t xml:space="preserve">Brief Description: </w:t>
            </w:r>
            <w:r w:rsidR="000A6618" w:rsidRPr="000A6618">
              <w:rPr>
                <w:rFonts w:eastAsia="Arial"/>
                <w:sz w:val="22"/>
                <w:szCs w:val="22"/>
              </w:rPr>
              <w:t xml:space="preserve">The operator can control the Gemini’s Telescope system from </w:t>
            </w:r>
            <w:r w:rsidR="000A6618">
              <w:rPr>
                <w:rFonts w:eastAsia="Arial"/>
                <w:sz w:val="22"/>
                <w:szCs w:val="22"/>
              </w:rPr>
              <w:t xml:space="preserve">the </w:t>
            </w:r>
            <w:r w:rsidR="000A6618" w:rsidRPr="000A6618">
              <w:rPr>
                <w:rFonts w:eastAsia="Arial"/>
                <w:sz w:val="22"/>
                <w:szCs w:val="22"/>
              </w:rPr>
              <w:t>command line.</w:t>
            </w:r>
            <w:r w:rsidR="000A6618" w:rsidRPr="000A6618">
              <w:rPr>
                <w:rFonts w:eastAsia="Arial"/>
                <w:sz w:val="22"/>
                <w:szCs w:val="22"/>
              </w:rPr>
              <w:t xml:space="preserve"> </w:t>
            </w:r>
          </w:p>
        </w:tc>
      </w:tr>
      <w:tr w:rsidR="00D82352" w14:paraId="0FAA7A81" w14:textId="77777777" w:rsidTr="00D82352">
        <w:tc>
          <w:tcPr>
            <w:tcW w:w="90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5D43" w14:textId="77777777" w:rsidR="000A6618" w:rsidRDefault="00D82352">
            <w:pPr>
              <w:rPr>
                <w:rFonts w:eastAsia="Arial"/>
                <w:sz w:val="22"/>
                <w:szCs w:val="22"/>
              </w:rPr>
            </w:pPr>
            <w:r w:rsidRPr="00D82352">
              <w:rPr>
                <w:rFonts w:eastAsia="Arial"/>
                <w:sz w:val="22"/>
                <w:szCs w:val="22"/>
              </w:rPr>
              <w:t xml:space="preserve">Trigger: </w:t>
            </w:r>
            <w:r w:rsidR="000A6618" w:rsidRPr="000A6618">
              <w:rPr>
                <w:rFonts w:eastAsia="Arial"/>
                <w:sz w:val="22"/>
                <w:szCs w:val="22"/>
              </w:rPr>
              <w:t>The operator would like to control/modify telescope system.</w:t>
            </w:r>
            <w:r w:rsidR="000A6618" w:rsidRPr="000A6618">
              <w:rPr>
                <w:rFonts w:eastAsia="Arial"/>
                <w:sz w:val="22"/>
                <w:szCs w:val="22"/>
              </w:rPr>
              <w:t xml:space="preserve"> </w:t>
            </w:r>
          </w:p>
          <w:p w14:paraId="74522D8D" w14:textId="0BDFA818" w:rsidR="00D82352" w:rsidRPr="00D82352" w:rsidRDefault="00D82352">
            <w:pPr>
              <w:rPr>
                <w:rFonts w:eastAsia="Arial"/>
                <w:sz w:val="22"/>
                <w:szCs w:val="22"/>
              </w:rPr>
            </w:pPr>
            <w:r w:rsidRPr="00D82352">
              <w:rPr>
                <w:rFonts w:eastAsia="Arial"/>
                <w:sz w:val="22"/>
                <w:szCs w:val="22"/>
              </w:rPr>
              <w:t>Type: External</w:t>
            </w:r>
          </w:p>
        </w:tc>
      </w:tr>
      <w:tr w:rsidR="00D82352" w14:paraId="2D383D4B" w14:textId="77777777" w:rsidTr="00D82352">
        <w:tc>
          <w:tcPr>
            <w:tcW w:w="90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C5F77" w14:textId="77777777" w:rsidR="00D82352" w:rsidRPr="00D82352" w:rsidRDefault="00D82352" w:rsidP="00D82352">
            <w:pPr>
              <w:rPr>
                <w:rFonts w:eastAsia="Arial"/>
                <w:sz w:val="22"/>
                <w:szCs w:val="22"/>
              </w:rPr>
            </w:pPr>
            <w:r w:rsidRPr="00D82352">
              <w:rPr>
                <w:rFonts w:eastAsia="Arial"/>
                <w:sz w:val="22"/>
                <w:szCs w:val="22"/>
              </w:rPr>
              <w:t xml:space="preserve">Preconditions: </w:t>
            </w:r>
          </w:p>
          <w:p w14:paraId="5EB051A0" w14:textId="25FEF53E" w:rsidR="00D82352" w:rsidRPr="00D82352" w:rsidRDefault="000A6618" w:rsidP="00D82352">
            <w:pPr>
              <w:pStyle w:val="ListParagraph"/>
              <w:numPr>
                <w:ilvl w:val="0"/>
                <w:numId w:val="3"/>
              </w:numPr>
              <w:rPr>
                <w:rFonts w:eastAsia="Arial" w:cs="Times New Roman"/>
                <w:sz w:val="22"/>
                <w:szCs w:val="22"/>
              </w:rPr>
            </w:pPr>
            <w:r w:rsidRPr="000A6618">
              <w:rPr>
                <w:rFonts w:eastAsia="Arial" w:cs="Times New Roman"/>
                <w:sz w:val="22"/>
                <w:szCs w:val="22"/>
              </w:rPr>
              <w:t>The operator is authenticated into their account with a permission.</w:t>
            </w:r>
          </w:p>
        </w:tc>
      </w:tr>
      <w:tr w:rsidR="00D82352" w14:paraId="5C6E87BC" w14:textId="77777777" w:rsidTr="00D82352">
        <w:tc>
          <w:tcPr>
            <w:tcW w:w="90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787CD" w14:textId="3C984714" w:rsidR="004C0E1E" w:rsidRPr="004C0E1E" w:rsidRDefault="00D82352" w:rsidP="004C0E1E">
            <w:pPr>
              <w:rPr>
                <w:rFonts w:eastAsia="Arial"/>
                <w:sz w:val="22"/>
                <w:szCs w:val="22"/>
              </w:rPr>
            </w:pPr>
            <w:r w:rsidRPr="00D82352">
              <w:rPr>
                <w:rFonts w:eastAsia="Arial"/>
                <w:sz w:val="22"/>
                <w:szCs w:val="22"/>
              </w:rPr>
              <w:t>Normal Flow of Events:</w:t>
            </w:r>
          </w:p>
          <w:p w14:paraId="1CEF1179" w14:textId="268728B2" w:rsidR="000A6618" w:rsidRPr="000A6618" w:rsidRDefault="000A6618" w:rsidP="000A6618">
            <w:pPr>
              <w:pStyle w:val="ListParagraph"/>
              <w:numPr>
                <w:ilvl w:val="0"/>
                <w:numId w:val="6"/>
              </w:numPr>
              <w:rPr>
                <w:rFonts w:eastAsia="Arial" w:cs="Times New Roman"/>
                <w:sz w:val="22"/>
                <w:szCs w:val="22"/>
              </w:rPr>
            </w:pPr>
            <w:r w:rsidRPr="000A6618">
              <w:rPr>
                <w:rFonts w:eastAsia="Arial" w:cs="Times New Roman"/>
                <w:sz w:val="22"/>
                <w:szCs w:val="22"/>
              </w:rPr>
              <w:t>The operator gets a list of the commands to be executed.</w:t>
            </w:r>
          </w:p>
          <w:p w14:paraId="1A7E07AE" w14:textId="6D5BE2C1" w:rsidR="000A6618" w:rsidRPr="000A6618" w:rsidRDefault="000A6618" w:rsidP="000A6618">
            <w:pPr>
              <w:pStyle w:val="ListParagraph"/>
              <w:numPr>
                <w:ilvl w:val="0"/>
                <w:numId w:val="6"/>
              </w:numPr>
              <w:rPr>
                <w:rFonts w:eastAsia="Arial" w:cs="Times New Roman"/>
                <w:sz w:val="22"/>
                <w:szCs w:val="22"/>
              </w:rPr>
            </w:pPr>
            <w:r w:rsidRPr="000A6618">
              <w:rPr>
                <w:rFonts w:eastAsia="Arial" w:cs="Times New Roman"/>
                <w:sz w:val="22"/>
                <w:szCs w:val="22"/>
              </w:rPr>
              <w:t xml:space="preserve">The operator selects the “Command Controller” option from the </w:t>
            </w:r>
            <w:r w:rsidRPr="000A6618">
              <w:rPr>
                <w:rFonts w:eastAsia="Arial" w:cs="Times New Roman"/>
                <w:sz w:val="22"/>
                <w:szCs w:val="22"/>
              </w:rPr>
              <w:t>menu.</w:t>
            </w:r>
          </w:p>
          <w:p w14:paraId="6FF964F1" w14:textId="07776097" w:rsidR="000A6618" w:rsidRPr="000A6618" w:rsidRDefault="000A6618" w:rsidP="000A6618">
            <w:pPr>
              <w:pStyle w:val="ListParagraph"/>
              <w:numPr>
                <w:ilvl w:val="0"/>
                <w:numId w:val="6"/>
              </w:numPr>
              <w:rPr>
                <w:rFonts w:eastAsia="Arial" w:cs="Times New Roman"/>
                <w:sz w:val="22"/>
                <w:szCs w:val="22"/>
              </w:rPr>
            </w:pPr>
            <w:r w:rsidRPr="000A6618">
              <w:rPr>
                <w:rFonts w:eastAsia="Arial" w:cs="Times New Roman"/>
                <w:sz w:val="22"/>
                <w:szCs w:val="22"/>
              </w:rPr>
              <w:t>T</w:t>
            </w:r>
            <w:r>
              <w:rPr>
                <w:rFonts w:eastAsia="Arial" w:cs="Times New Roman"/>
                <w:sz w:val="22"/>
                <w:szCs w:val="22"/>
              </w:rPr>
              <w:t>h</w:t>
            </w:r>
            <w:r w:rsidRPr="000A6618">
              <w:rPr>
                <w:rFonts w:eastAsia="Arial" w:cs="Times New Roman"/>
                <w:sz w:val="22"/>
                <w:szCs w:val="22"/>
              </w:rPr>
              <w:t>e program displays a welcome message in the window.</w:t>
            </w:r>
          </w:p>
          <w:p w14:paraId="4DA25D5F" w14:textId="50DFB86B" w:rsidR="000A6618" w:rsidRPr="000A6618" w:rsidRDefault="000A6618" w:rsidP="000A6618">
            <w:pPr>
              <w:pStyle w:val="ListParagraph"/>
              <w:numPr>
                <w:ilvl w:val="0"/>
                <w:numId w:val="6"/>
              </w:numPr>
              <w:rPr>
                <w:rFonts w:eastAsia="Arial" w:cs="Times New Roman"/>
                <w:sz w:val="22"/>
                <w:szCs w:val="22"/>
              </w:rPr>
            </w:pPr>
            <w:r w:rsidRPr="000A6618">
              <w:rPr>
                <w:rFonts w:eastAsia="Arial" w:cs="Times New Roman"/>
                <w:sz w:val="22"/>
                <w:szCs w:val="22"/>
              </w:rPr>
              <w:t>The operator enters the desired command into the command line window and presses Enter.</w:t>
            </w:r>
          </w:p>
          <w:p w14:paraId="68E4EE09" w14:textId="7941DE00" w:rsidR="000A6618" w:rsidRPr="000A6618" w:rsidRDefault="000A6618" w:rsidP="000A6618">
            <w:pPr>
              <w:pStyle w:val="ListParagraph"/>
              <w:numPr>
                <w:ilvl w:val="0"/>
                <w:numId w:val="6"/>
              </w:numPr>
              <w:rPr>
                <w:rFonts w:eastAsia="Arial" w:cs="Times New Roman"/>
                <w:sz w:val="22"/>
                <w:szCs w:val="22"/>
              </w:rPr>
            </w:pPr>
            <w:r w:rsidRPr="000A6618">
              <w:rPr>
                <w:rFonts w:eastAsia="Arial" w:cs="Times New Roman"/>
                <w:sz w:val="22"/>
                <w:szCs w:val="22"/>
              </w:rPr>
              <w:t xml:space="preserve">The system validates the user’s permission whether can run the entered </w:t>
            </w:r>
            <w:r w:rsidRPr="000A6618">
              <w:rPr>
                <w:rFonts w:eastAsia="Arial" w:cs="Times New Roman"/>
                <w:sz w:val="22"/>
                <w:szCs w:val="22"/>
              </w:rPr>
              <w:t>command.</w:t>
            </w:r>
          </w:p>
          <w:p w14:paraId="318CB805" w14:textId="3B0E37D3" w:rsidR="000A6618" w:rsidRPr="000A6618" w:rsidRDefault="000A6618" w:rsidP="000A6618">
            <w:pPr>
              <w:pStyle w:val="ListParagraph"/>
              <w:numPr>
                <w:ilvl w:val="0"/>
                <w:numId w:val="7"/>
              </w:numPr>
              <w:rPr>
                <w:rFonts w:eastAsia="Arial" w:cs="Times New Roman"/>
                <w:sz w:val="22"/>
                <w:szCs w:val="22"/>
              </w:rPr>
            </w:pPr>
            <w:r w:rsidRPr="000A6618">
              <w:rPr>
                <w:rFonts w:eastAsia="Arial" w:cs="Times New Roman"/>
                <w:sz w:val="22"/>
                <w:szCs w:val="22"/>
              </w:rPr>
              <w:t>The user has permission to run the command; continue STEP 6</w:t>
            </w:r>
          </w:p>
          <w:p w14:paraId="7E7C6F1B" w14:textId="0373F541" w:rsidR="000A6618" w:rsidRPr="000A6618" w:rsidRDefault="000A6618" w:rsidP="000A6618">
            <w:pPr>
              <w:pStyle w:val="ListParagraph"/>
              <w:numPr>
                <w:ilvl w:val="0"/>
                <w:numId w:val="7"/>
              </w:numPr>
              <w:rPr>
                <w:rFonts w:eastAsia="Arial" w:cs="Times New Roman"/>
                <w:sz w:val="22"/>
                <w:szCs w:val="22"/>
              </w:rPr>
            </w:pPr>
            <w:r w:rsidRPr="000A6618">
              <w:rPr>
                <w:rFonts w:eastAsia="Arial" w:cs="Times New Roman"/>
                <w:sz w:val="22"/>
                <w:szCs w:val="22"/>
              </w:rPr>
              <w:t>The user doesn’t have permission to run the command; return to STEP 4</w:t>
            </w:r>
          </w:p>
          <w:p w14:paraId="06BF501B" w14:textId="4805F907" w:rsidR="000A6618" w:rsidRPr="000A6618" w:rsidRDefault="000A6618" w:rsidP="000A6618">
            <w:pPr>
              <w:pStyle w:val="ListParagraph"/>
              <w:numPr>
                <w:ilvl w:val="0"/>
                <w:numId w:val="6"/>
              </w:numPr>
              <w:rPr>
                <w:rFonts w:eastAsia="Arial" w:cs="Times New Roman"/>
                <w:sz w:val="22"/>
                <w:szCs w:val="22"/>
              </w:rPr>
            </w:pPr>
            <w:r w:rsidRPr="000A6618">
              <w:rPr>
                <w:rFonts w:eastAsia="Arial" w:cs="Times New Roman"/>
                <w:sz w:val="22"/>
                <w:szCs w:val="22"/>
              </w:rPr>
              <w:t>The program display results:</w:t>
            </w:r>
          </w:p>
          <w:p w14:paraId="7470C17F" w14:textId="5EF00AED" w:rsidR="000A6618" w:rsidRPr="000A6618" w:rsidRDefault="000A6618" w:rsidP="000A6618">
            <w:pPr>
              <w:pStyle w:val="ListParagraph"/>
              <w:numPr>
                <w:ilvl w:val="0"/>
                <w:numId w:val="8"/>
              </w:numPr>
              <w:rPr>
                <w:rFonts w:eastAsia="Arial" w:cs="Times New Roman"/>
                <w:sz w:val="22"/>
                <w:szCs w:val="22"/>
              </w:rPr>
            </w:pPr>
            <w:r w:rsidRPr="000A6618">
              <w:rPr>
                <w:rFonts w:eastAsia="Arial" w:cs="Times New Roman"/>
                <w:sz w:val="22"/>
                <w:szCs w:val="22"/>
              </w:rPr>
              <w:t>Success, display the result with a success message; return to STEP 4</w:t>
            </w:r>
          </w:p>
          <w:p w14:paraId="24BC0CFD" w14:textId="694CFBF8" w:rsidR="000A6618" w:rsidRPr="000A6618" w:rsidRDefault="000A6618" w:rsidP="000A6618">
            <w:pPr>
              <w:pStyle w:val="ListParagraph"/>
              <w:numPr>
                <w:ilvl w:val="0"/>
                <w:numId w:val="8"/>
              </w:numPr>
              <w:rPr>
                <w:rFonts w:eastAsia="Arial" w:cs="Times New Roman"/>
                <w:sz w:val="22"/>
                <w:szCs w:val="22"/>
              </w:rPr>
            </w:pPr>
            <w:r w:rsidRPr="000A6618">
              <w:rPr>
                <w:rFonts w:eastAsia="Arial" w:cs="Times New Roman"/>
                <w:sz w:val="22"/>
                <w:szCs w:val="22"/>
              </w:rPr>
              <w:t>Error, the display error message; return to STEP 4</w:t>
            </w:r>
          </w:p>
          <w:p w14:paraId="5D4B1675" w14:textId="26FB5CE2" w:rsidR="000A6618" w:rsidRPr="000A6618" w:rsidRDefault="000A6618" w:rsidP="000A6618">
            <w:pPr>
              <w:pStyle w:val="ListParagraph"/>
              <w:numPr>
                <w:ilvl w:val="0"/>
                <w:numId w:val="6"/>
              </w:numPr>
              <w:rPr>
                <w:rFonts w:eastAsia="Arial" w:cs="Times New Roman"/>
                <w:sz w:val="22"/>
                <w:szCs w:val="22"/>
              </w:rPr>
            </w:pPr>
            <w:r w:rsidRPr="000A6618">
              <w:rPr>
                <w:rFonts w:eastAsia="Arial" w:cs="Times New Roman"/>
                <w:sz w:val="22"/>
                <w:szCs w:val="22"/>
              </w:rPr>
              <w:t>The system is processed according to the command.</w:t>
            </w:r>
          </w:p>
          <w:p w14:paraId="33FF18FE" w14:textId="71E78934" w:rsidR="00D82352" w:rsidRPr="000A6618" w:rsidRDefault="000A6618" w:rsidP="000A6618">
            <w:pPr>
              <w:pStyle w:val="ListParagraph"/>
              <w:numPr>
                <w:ilvl w:val="0"/>
                <w:numId w:val="6"/>
              </w:numPr>
              <w:rPr>
                <w:rFonts w:eastAsia="Arial"/>
                <w:sz w:val="22"/>
                <w:szCs w:val="22"/>
              </w:rPr>
            </w:pPr>
            <w:r w:rsidRPr="000A6618">
              <w:rPr>
                <w:rFonts w:eastAsia="Arial"/>
                <w:sz w:val="22"/>
                <w:szCs w:val="22"/>
              </w:rPr>
              <w:t xml:space="preserve">The operator may exit the program by typing `exit` or pressing </w:t>
            </w:r>
            <w:r>
              <w:rPr>
                <w:rFonts w:eastAsia="Arial"/>
                <w:sz w:val="22"/>
                <w:szCs w:val="22"/>
              </w:rPr>
              <w:t xml:space="preserve">the </w:t>
            </w:r>
            <w:r w:rsidRPr="000A6618">
              <w:rPr>
                <w:rFonts w:eastAsia="Arial"/>
                <w:sz w:val="22"/>
                <w:szCs w:val="22"/>
              </w:rPr>
              <w:t>‘X’ button</w:t>
            </w:r>
          </w:p>
        </w:tc>
      </w:tr>
      <w:tr w:rsidR="00D82352" w14:paraId="6433687D" w14:textId="77777777" w:rsidTr="00D82352">
        <w:tc>
          <w:tcPr>
            <w:tcW w:w="90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4ABE1" w14:textId="77777777" w:rsidR="00D82352" w:rsidRPr="00D82352" w:rsidRDefault="00D82352" w:rsidP="00D82352">
            <w:pPr>
              <w:rPr>
                <w:rFonts w:eastAsia="Arial"/>
                <w:sz w:val="22"/>
                <w:szCs w:val="22"/>
              </w:rPr>
            </w:pPr>
            <w:r w:rsidRPr="00D82352">
              <w:rPr>
                <w:rFonts w:eastAsia="Arial"/>
                <w:sz w:val="22"/>
                <w:szCs w:val="22"/>
              </w:rPr>
              <w:t>Postcondition:</w:t>
            </w:r>
          </w:p>
          <w:p w14:paraId="0C0984AC" w14:textId="25F0C60D" w:rsidR="00D82352" w:rsidRPr="000A6618" w:rsidRDefault="000A6618" w:rsidP="000A6618">
            <w:pPr>
              <w:pStyle w:val="ListParagraph"/>
              <w:numPr>
                <w:ilvl w:val="0"/>
                <w:numId w:val="4"/>
              </w:numPr>
              <w:rPr>
                <w:rFonts w:eastAsia="Arial" w:cs="Times New Roman"/>
                <w:sz w:val="22"/>
                <w:szCs w:val="22"/>
              </w:rPr>
            </w:pPr>
            <w:r w:rsidRPr="000A6618">
              <w:rPr>
                <w:rFonts w:eastAsia="Arial"/>
                <w:sz w:val="22"/>
                <w:szCs w:val="22"/>
              </w:rPr>
              <w:t xml:space="preserve"> The system is processed according to the command.</w:t>
            </w:r>
          </w:p>
        </w:tc>
      </w:tr>
    </w:tbl>
    <w:p w14:paraId="5DBEC696" w14:textId="77777777" w:rsidR="00D82352" w:rsidRDefault="00D82352"/>
    <w:sectPr w:rsidR="00D82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450C"/>
    <w:multiLevelType w:val="hybridMultilevel"/>
    <w:tmpl w:val="23305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D75CC"/>
    <w:multiLevelType w:val="hybridMultilevel"/>
    <w:tmpl w:val="7F369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E3D1D"/>
    <w:multiLevelType w:val="hybridMultilevel"/>
    <w:tmpl w:val="701ED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52DE8"/>
    <w:multiLevelType w:val="hybridMultilevel"/>
    <w:tmpl w:val="9A842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15151"/>
    <w:multiLevelType w:val="hybridMultilevel"/>
    <w:tmpl w:val="C15EE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136FA"/>
    <w:multiLevelType w:val="multilevel"/>
    <w:tmpl w:val="A1C22D4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619F6"/>
    <w:multiLevelType w:val="hybridMultilevel"/>
    <w:tmpl w:val="54802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00C5F"/>
    <w:multiLevelType w:val="hybridMultilevel"/>
    <w:tmpl w:val="D5A22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2507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37292364">
    <w:abstractNumId w:val="4"/>
  </w:num>
  <w:num w:numId="3" w16cid:durableId="1146045127">
    <w:abstractNumId w:val="6"/>
  </w:num>
  <w:num w:numId="4" w16cid:durableId="1527938544">
    <w:abstractNumId w:val="2"/>
  </w:num>
  <w:num w:numId="5" w16cid:durableId="1764303378">
    <w:abstractNumId w:val="3"/>
  </w:num>
  <w:num w:numId="6" w16cid:durableId="1412502074">
    <w:abstractNumId w:val="7"/>
  </w:num>
  <w:num w:numId="7" w16cid:durableId="1881818391">
    <w:abstractNumId w:val="1"/>
  </w:num>
  <w:num w:numId="8" w16cid:durableId="436758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52"/>
    <w:rsid w:val="000A6618"/>
    <w:rsid w:val="00386F95"/>
    <w:rsid w:val="004C0E1E"/>
    <w:rsid w:val="00D8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1A87"/>
  <w15:chartTrackingRefBased/>
  <w15:docId w15:val="{344C2A7E-8D6A-4AB0-94E5-A6F1614D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3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352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7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CHANISARA KOTRACHAI</dc:creator>
  <cp:keywords/>
  <dc:description/>
  <cp:lastModifiedBy>CHANISARA KOTRACHAI</cp:lastModifiedBy>
  <cp:revision>2</cp:revision>
  <dcterms:created xsi:type="dcterms:W3CDTF">2023-02-28T18:46:00Z</dcterms:created>
  <dcterms:modified xsi:type="dcterms:W3CDTF">2023-02-28T18:46:00Z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eb5deb3e-e738-4adf-a95c-adc41f3f72cc</vt:lpwstr>
  </property>
</Properties>
</file>