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5B8B7" w:themeColor="accent2" w:themeTint="66"/>
  <w:body>
    <w:tbl>
      <w:tblPr>
        <w:tblStyle w:val="Grilledutableau"/>
        <w:tblW w:w="10065" w:type="dxa"/>
        <w:tblInd w:w="-176" w:type="dxa"/>
        <w:tblLook w:val="00A0" w:firstRow="1" w:lastRow="0" w:firstColumn="1" w:lastColumn="0" w:noHBand="0" w:noVBand="0"/>
      </w:tblPr>
      <w:tblGrid>
        <w:gridCol w:w="2009"/>
        <w:gridCol w:w="1833"/>
        <w:gridCol w:w="1833"/>
        <w:gridCol w:w="1833"/>
        <w:gridCol w:w="2557"/>
      </w:tblGrid>
      <w:tr w:rsidR="003E6F39" w:rsidTr="00C1274E">
        <w:trPr>
          <w:trHeight w:val="416"/>
        </w:trPr>
        <w:tc>
          <w:tcPr>
            <w:tcW w:w="2009" w:type="dxa"/>
          </w:tcPr>
          <w:p w:rsidR="003E6F39" w:rsidRDefault="003E6F39">
            <w:r>
              <w:t>TACHES</w:t>
            </w:r>
          </w:p>
        </w:tc>
        <w:tc>
          <w:tcPr>
            <w:tcW w:w="1833" w:type="dxa"/>
          </w:tcPr>
          <w:p w:rsidR="003E6F39" w:rsidRDefault="003E6F39">
            <w:r>
              <w:t xml:space="preserve">Nom </w:t>
            </w:r>
            <w:proofErr w:type="gramStart"/>
            <w:r>
              <w:t>des tache</w:t>
            </w:r>
            <w:proofErr w:type="gramEnd"/>
          </w:p>
        </w:tc>
        <w:tc>
          <w:tcPr>
            <w:tcW w:w="1833" w:type="dxa"/>
          </w:tcPr>
          <w:p w:rsidR="003E6F39" w:rsidRDefault="0018577A">
            <w:r>
              <w:t>Durée</w:t>
            </w:r>
          </w:p>
        </w:tc>
        <w:tc>
          <w:tcPr>
            <w:tcW w:w="1833" w:type="dxa"/>
          </w:tcPr>
          <w:p w:rsidR="003E6F39" w:rsidRDefault="0018577A">
            <w:r>
              <w:t>précédentes</w:t>
            </w:r>
          </w:p>
        </w:tc>
        <w:tc>
          <w:tcPr>
            <w:tcW w:w="2557" w:type="dxa"/>
          </w:tcPr>
          <w:p w:rsidR="003E6F39" w:rsidRDefault="003E6F39">
            <w:r>
              <w:t>successeur</w:t>
            </w:r>
          </w:p>
        </w:tc>
      </w:tr>
      <w:tr w:rsidR="003E6F39" w:rsidTr="00C1274E">
        <w:trPr>
          <w:trHeight w:val="422"/>
        </w:trPr>
        <w:tc>
          <w:tcPr>
            <w:tcW w:w="2009" w:type="dxa"/>
            <w:shd w:val="clear" w:color="auto" w:fill="auto"/>
          </w:tcPr>
          <w:p w:rsidR="003E6F39" w:rsidRDefault="003E6F39">
            <w:r>
              <w:t>A</w:t>
            </w:r>
          </w:p>
        </w:tc>
        <w:tc>
          <w:tcPr>
            <w:tcW w:w="1833" w:type="dxa"/>
          </w:tcPr>
          <w:p w:rsidR="003E6F39" w:rsidRDefault="003E6F39">
            <w:r>
              <w:t xml:space="preserve">Etude </w:t>
            </w:r>
            <w:r w:rsidR="0018577A">
              <w:t>préalable</w:t>
            </w:r>
          </w:p>
        </w:tc>
        <w:tc>
          <w:tcPr>
            <w:tcW w:w="1833" w:type="dxa"/>
          </w:tcPr>
          <w:p w:rsidR="003E6F39" w:rsidRDefault="00C1274E">
            <w:r>
              <w:t>6</w:t>
            </w:r>
          </w:p>
        </w:tc>
        <w:tc>
          <w:tcPr>
            <w:tcW w:w="1833" w:type="dxa"/>
          </w:tcPr>
          <w:p w:rsidR="003E6F39" w:rsidRDefault="003E6F39"/>
        </w:tc>
        <w:tc>
          <w:tcPr>
            <w:tcW w:w="2557" w:type="dxa"/>
          </w:tcPr>
          <w:p w:rsidR="003E6F39" w:rsidRDefault="00BE3FFE">
            <w:r>
              <w:t>B</w:t>
            </w:r>
            <w:proofErr w:type="gramStart"/>
            <w:r>
              <w:t>,C</w:t>
            </w:r>
            <w:proofErr w:type="gramEnd"/>
          </w:p>
        </w:tc>
      </w:tr>
      <w:tr w:rsidR="003E6F39" w:rsidTr="00C1274E">
        <w:trPr>
          <w:trHeight w:val="424"/>
        </w:trPr>
        <w:tc>
          <w:tcPr>
            <w:tcW w:w="2009" w:type="dxa"/>
          </w:tcPr>
          <w:p w:rsidR="003E6F39" w:rsidRDefault="003E6F39">
            <w:r>
              <w:t>B</w:t>
            </w:r>
          </w:p>
        </w:tc>
        <w:tc>
          <w:tcPr>
            <w:tcW w:w="1833" w:type="dxa"/>
          </w:tcPr>
          <w:p w:rsidR="003E6F39" w:rsidRDefault="003E6F39" w:rsidP="003E6F39">
            <w:r>
              <w:t xml:space="preserve">Etude </w:t>
            </w:r>
            <w:r w:rsidR="0018577A">
              <w:t>détaille</w:t>
            </w:r>
          </w:p>
        </w:tc>
        <w:tc>
          <w:tcPr>
            <w:tcW w:w="1833" w:type="dxa"/>
          </w:tcPr>
          <w:p w:rsidR="003E6F39" w:rsidRDefault="00C1274E">
            <w:r>
              <w:t>14</w:t>
            </w:r>
          </w:p>
        </w:tc>
        <w:tc>
          <w:tcPr>
            <w:tcW w:w="1833" w:type="dxa"/>
          </w:tcPr>
          <w:p w:rsidR="003E6F39" w:rsidRDefault="0018577A">
            <w:r>
              <w:t>A</w:t>
            </w:r>
          </w:p>
        </w:tc>
        <w:tc>
          <w:tcPr>
            <w:tcW w:w="2557" w:type="dxa"/>
          </w:tcPr>
          <w:p w:rsidR="003E6F39" w:rsidRDefault="00BE3FFE">
            <w:r>
              <w:t>E</w:t>
            </w:r>
          </w:p>
        </w:tc>
      </w:tr>
      <w:tr w:rsidR="003E6F39" w:rsidTr="009D28C8">
        <w:tc>
          <w:tcPr>
            <w:tcW w:w="2009" w:type="dxa"/>
          </w:tcPr>
          <w:p w:rsidR="003E6F39" w:rsidRDefault="003E6F39">
            <w:r>
              <w:t>C</w:t>
            </w:r>
          </w:p>
        </w:tc>
        <w:tc>
          <w:tcPr>
            <w:tcW w:w="1833" w:type="dxa"/>
          </w:tcPr>
          <w:p w:rsidR="003E6F39" w:rsidRDefault="00C1274E">
            <w:r>
              <w:t>Conception de la basse</w:t>
            </w:r>
          </w:p>
        </w:tc>
        <w:tc>
          <w:tcPr>
            <w:tcW w:w="1833" w:type="dxa"/>
          </w:tcPr>
          <w:p w:rsidR="003E6F39" w:rsidRDefault="00C1274E">
            <w:r>
              <w:t>4</w:t>
            </w:r>
          </w:p>
        </w:tc>
        <w:tc>
          <w:tcPr>
            <w:tcW w:w="1833" w:type="dxa"/>
          </w:tcPr>
          <w:p w:rsidR="003E6F39" w:rsidRDefault="0018577A">
            <w:r>
              <w:t>A</w:t>
            </w:r>
          </w:p>
        </w:tc>
        <w:tc>
          <w:tcPr>
            <w:tcW w:w="2557" w:type="dxa"/>
          </w:tcPr>
          <w:p w:rsidR="003E6F39" w:rsidRDefault="00BE3FFE">
            <w:r>
              <w:t>D</w:t>
            </w:r>
          </w:p>
        </w:tc>
      </w:tr>
      <w:tr w:rsidR="003E6F39" w:rsidTr="00C1274E">
        <w:trPr>
          <w:trHeight w:val="710"/>
        </w:trPr>
        <w:tc>
          <w:tcPr>
            <w:tcW w:w="2009" w:type="dxa"/>
          </w:tcPr>
          <w:p w:rsidR="003E6F39" w:rsidRDefault="003E6F39">
            <w:r>
              <w:t>D</w:t>
            </w:r>
          </w:p>
        </w:tc>
        <w:tc>
          <w:tcPr>
            <w:tcW w:w="1833" w:type="dxa"/>
          </w:tcPr>
          <w:p w:rsidR="003E6F39" w:rsidRDefault="00C1274E">
            <w:r>
              <w:t>Modélisation de la basse de donne</w:t>
            </w:r>
          </w:p>
        </w:tc>
        <w:tc>
          <w:tcPr>
            <w:tcW w:w="1833" w:type="dxa"/>
          </w:tcPr>
          <w:p w:rsidR="003E6F39" w:rsidRDefault="00C1274E">
            <w:r>
              <w:t>5</w:t>
            </w:r>
          </w:p>
        </w:tc>
        <w:tc>
          <w:tcPr>
            <w:tcW w:w="1833" w:type="dxa"/>
          </w:tcPr>
          <w:p w:rsidR="003E6F39" w:rsidRDefault="0018577A">
            <w:r>
              <w:t>C</w:t>
            </w:r>
          </w:p>
        </w:tc>
        <w:tc>
          <w:tcPr>
            <w:tcW w:w="2557" w:type="dxa"/>
          </w:tcPr>
          <w:p w:rsidR="003E6F39" w:rsidRDefault="003E6F39"/>
        </w:tc>
      </w:tr>
      <w:tr w:rsidR="003E6F39" w:rsidTr="00C1274E">
        <w:trPr>
          <w:trHeight w:val="408"/>
        </w:trPr>
        <w:tc>
          <w:tcPr>
            <w:tcW w:w="2009" w:type="dxa"/>
          </w:tcPr>
          <w:p w:rsidR="003E6F39" w:rsidRDefault="003E6F39">
            <w:r>
              <w:t>E</w:t>
            </w:r>
          </w:p>
        </w:tc>
        <w:tc>
          <w:tcPr>
            <w:tcW w:w="1833" w:type="dxa"/>
          </w:tcPr>
          <w:p w:rsidR="003E6F39" w:rsidRDefault="00C1274E">
            <w:r>
              <w:t>Page d’accueille</w:t>
            </w:r>
          </w:p>
        </w:tc>
        <w:tc>
          <w:tcPr>
            <w:tcW w:w="1833" w:type="dxa"/>
          </w:tcPr>
          <w:p w:rsidR="003E6F39" w:rsidRDefault="00C1274E">
            <w:r>
              <w:t>6</w:t>
            </w:r>
          </w:p>
        </w:tc>
        <w:tc>
          <w:tcPr>
            <w:tcW w:w="1833" w:type="dxa"/>
          </w:tcPr>
          <w:p w:rsidR="003E6F39" w:rsidRDefault="00C1274E">
            <w:r>
              <w:t>B</w:t>
            </w:r>
          </w:p>
        </w:tc>
        <w:tc>
          <w:tcPr>
            <w:tcW w:w="2557" w:type="dxa"/>
          </w:tcPr>
          <w:p w:rsidR="003E6F39" w:rsidRDefault="00FA138F">
            <w:proofErr w:type="spellStart"/>
            <w:r>
              <w:t>F</w:t>
            </w:r>
            <w:proofErr w:type="gramStart"/>
            <w:r>
              <w:t>,k</w:t>
            </w:r>
            <w:proofErr w:type="spellEnd"/>
            <w:proofErr w:type="gramEnd"/>
          </w:p>
        </w:tc>
      </w:tr>
      <w:tr w:rsidR="003E6F39" w:rsidTr="00C1274E">
        <w:trPr>
          <w:trHeight w:val="475"/>
        </w:trPr>
        <w:tc>
          <w:tcPr>
            <w:tcW w:w="2009" w:type="dxa"/>
          </w:tcPr>
          <w:p w:rsidR="003E6F39" w:rsidRDefault="003E6F39">
            <w:r>
              <w:t>F</w:t>
            </w:r>
          </w:p>
        </w:tc>
        <w:tc>
          <w:tcPr>
            <w:tcW w:w="1833" w:type="dxa"/>
          </w:tcPr>
          <w:p w:rsidR="003E6F39" w:rsidRDefault="00C1274E">
            <w:r>
              <w:t>Choix d’hôtels</w:t>
            </w:r>
          </w:p>
        </w:tc>
        <w:tc>
          <w:tcPr>
            <w:tcW w:w="1833" w:type="dxa"/>
          </w:tcPr>
          <w:p w:rsidR="003E6F39" w:rsidRDefault="00C1274E">
            <w:r>
              <w:t>5</w:t>
            </w:r>
            <w:bookmarkStart w:id="0" w:name="_GoBack"/>
            <w:bookmarkEnd w:id="0"/>
          </w:p>
        </w:tc>
        <w:tc>
          <w:tcPr>
            <w:tcW w:w="1833" w:type="dxa"/>
          </w:tcPr>
          <w:p w:rsidR="003E6F39" w:rsidRDefault="00C1274E">
            <w:r>
              <w:t>E</w:t>
            </w:r>
          </w:p>
        </w:tc>
        <w:tc>
          <w:tcPr>
            <w:tcW w:w="2557" w:type="dxa"/>
          </w:tcPr>
          <w:p w:rsidR="003E6F39" w:rsidRDefault="00BE3FFE">
            <w:r>
              <w:t>G</w:t>
            </w:r>
          </w:p>
        </w:tc>
      </w:tr>
      <w:tr w:rsidR="003E6F39" w:rsidTr="00C1274E">
        <w:trPr>
          <w:trHeight w:val="413"/>
        </w:trPr>
        <w:tc>
          <w:tcPr>
            <w:tcW w:w="2009" w:type="dxa"/>
          </w:tcPr>
          <w:p w:rsidR="003E6F39" w:rsidRDefault="003E6F39">
            <w:r>
              <w:t>G</w:t>
            </w:r>
          </w:p>
        </w:tc>
        <w:tc>
          <w:tcPr>
            <w:tcW w:w="1833" w:type="dxa"/>
          </w:tcPr>
          <w:p w:rsidR="003E6F39" w:rsidRDefault="00C1274E" w:rsidP="00356303">
            <w:r>
              <w:t>Choix de la chambre</w:t>
            </w:r>
          </w:p>
        </w:tc>
        <w:tc>
          <w:tcPr>
            <w:tcW w:w="1833" w:type="dxa"/>
          </w:tcPr>
          <w:p w:rsidR="003E6F39" w:rsidRDefault="00C1274E">
            <w:r>
              <w:t>7</w:t>
            </w:r>
          </w:p>
        </w:tc>
        <w:tc>
          <w:tcPr>
            <w:tcW w:w="1833" w:type="dxa"/>
          </w:tcPr>
          <w:p w:rsidR="003E6F39" w:rsidRDefault="00C1274E">
            <w:r>
              <w:t>F</w:t>
            </w:r>
          </w:p>
        </w:tc>
        <w:tc>
          <w:tcPr>
            <w:tcW w:w="2557" w:type="dxa"/>
          </w:tcPr>
          <w:p w:rsidR="003E6F39" w:rsidRDefault="00BE3FFE">
            <w:r>
              <w:t>H</w:t>
            </w:r>
          </w:p>
        </w:tc>
      </w:tr>
      <w:tr w:rsidR="003E6F39" w:rsidTr="009D28C8">
        <w:tc>
          <w:tcPr>
            <w:tcW w:w="2009" w:type="dxa"/>
          </w:tcPr>
          <w:p w:rsidR="003E6F39" w:rsidRDefault="003E6F39">
            <w:r>
              <w:t>H</w:t>
            </w:r>
          </w:p>
        </w:tc>
        <w:tc>
          <w:tcPr>
            <w:tcW w:w="1833" w:type="dxa"/>
          </w:tcPr>
          <w:p w:rsidR="006E5073" w:rsidRDefault="00C1274E">
            <w:r>
              <w:t>Connexion entre le site et la base de donne</w:t>
            </w:r>
          </w:p>
        </w:tc>
        <w:tc>
          <w:tcPr>
            <w:tcW w:w="1833" w:type="dxa"/>
          </w:tcPr>
          <w:p w:rsidR="003E6F39" w:rsidRDefault="00C1274E">
            <w:r>
              <w:t>15</w:t>
            </w:r>
          </w:p>
        </w:tc>
        <w:tc>
          <w:tcPr>
            <w:tcW w:w="1833" w:type="dxa"/>
          </w:tcPr>
          <w:p w:rsidR="003E6F39" w:rsidRDefault="00C1274E">
            <w:r>
              <w:t>G</w:t>
            </w:r>
          </w:p>
        </w:tc>
        <w:tc>
          <w:tcPr>
            <w:tcW w:w="2557" w:type="dxa"/>
          </w:tcPr>
          <w:p w:rsidR="003E6F39" w:rsidRDefault="00BE3FFE">
            <w:proofErr w:type="gramStart"/>
            <w:r>
              <w:t>I ,J</w:t>
            </w:r>
            <w:proofErr w:type="gramEnd"/>
          </w:p>
        </w:tc>
      </w:tr>
      <w:tr w:rsidR="003E6F39" w:rsidTr="00C1274E">
        <w:trPr>
          <w:trHeight w:val="588"/>
        </w:trPr>
        <w:tc>
          <w:tcPr>
            <w:tcW w:w="2009" w:type="dxa"/>
          </w:tcPr>
          <w:p w:rsidR="003E6F39" w:rsidRDefault="003E6F39">
            <w:r>
              <w:t>I</w:t>
            </w:r>
          </w:p>
        </w:tc>
        <w:tc>
          <w:tcPr>
            <w:tcW w:w="1833" w:type="dxa"/>
          </w:tcPr>
          <w:p w:rsidR="003E6F39" w:rsidRDefault="00C1274E">
            <w:r>
              <w:t>réservation</w:t>
            </w:r>
          </w:p>
        </w:tc>
        <w:tc>
          <w:tcPr>
            <w:tcW w:w="1833" w:type="dxa"/>
          </w:tcPr>
          <w:p w:rsidR="003E6F39" w:rsidRDefault="00C1274E">
            <w:r>
              <w:t>7</w:t>
            </w:r>
          </w:p>
        </w:tc>
        <w:tc>
          <w:tcPr>
            <w:tcW w:w="1833" w:type="dxa"/>
          </w:tcPr>
          <w:p w:rsidR="003E6F39" w:rsidRDefault="00C1274E">
            <w:r>
              <w:t>H</w:t>
            </w:r>
          </w:p>
        </w:tc>
        <w:tc>
          <w:tcPr>
            <w:tcW w:w="2557" w:type="dxa"/>
          </w:tcPr>
          <w:p w:rsidR="003E6F39" w:rsidRDefault="003E6F39"/>
        </w:tc>
      </w:tr>
      <w:tr w:rsidR="003E6F39" w:rsidTr="00C1274E">
        <w:trPr>
          <w:trHeight w:val="696"/>
        </w:trPr>
        <w:tc>
          <w:tcPr>
            <w:tcW w:w="2009" w:type="dxa"/>
          </w:tcPr>
          <w:p w:rsidR="003E6F39" w:rsidRDefault="0018577A">
            <w:r>
              <w:t>J</w:t>
            </w:r>
          </w:p>
        </w:tc>
        <w:tc>
          <w:tcPr>
            <w:tcW w:w="1833" w:type="dxa"/>
          </w:tcPr>
          <w:p w:rsidR="003E6F39" w:rsidRDefault="00C1274E">
            <w:r>
              <w:t>Gestion d’admi</w:t>
            </w:r>
            <w:r w:rsidR="00FA138F">
              <w:t>nist</w:t>
            </w:r>
            <w:r>
              <w:t>r</w:t>
            </w:r>
            <w:r w:rsidR="00FA138F">
              <w:t>ateur</w:t>
            </w:r>
          </w:p>
          <w:p w:rsidR="00FA138F" w:rsidRDefault="00FA138F"/>
        </w:tc>
        <w:tc>
          <w:tcPr>
            <w:tcW w:w="1833" w:type="dxa"/>
          </w:tcPr>
          <w:p w:rsidR="003E6F39" w:rsidRDefault="00C1274E">
            <w:r>
              <w:t>12</w:t>
            </w:r>
          </w:p>
        </w:tc>
        <w:tc>
          <w:tcPr>
            <w:tcW w:w="1833" w:type="dxa"/>
          </w:tcPr>
          <w:p w:rsidR="003E6F39" w:rsidRDefault="00C1274E">
            <w:r>
              <w:t>H</w:t>
            </w:r>
          </w:p>
        </w:tc>
        <w:tc>
          <w:tcPr>
            <w:tcW w:w="2557" w:type="dxa"/>
          </w:tcPr>
          <w:p w:rsidR="003E6F39" w:rsidRDefault="00BE3FFE">
            <w:r>
              <w:t>L</w:t>
            </w:r>
            <w:proofErr w:type="gramStart"/>
            <w:r>
              <w:t>,M</w:t>
            </w:r>
            <w:proofErr w:type="gramEnd"/>
          </w:p>
        </w:tc>
      </w:tr>
      <w:tr w:rsidR="003E6F39" w:rsidTr="009D28C8">
        <w:trPr>
          <w:trHeight w:val="388"/>
        </w:trPr>
        <w:tc>
          <w:tcPr>
            <w:tcW w:w="2009" w:type="dxa"/>
          </w:tcPr>
          <w:p w:rsidR="003E6F39" w:rsidRDefault="003E6F39">
            <w:r>
              <w:t>K</w:t>
            </w:r>
          </w:p>
        </w:tc>
        <w:tc>
          <w:tcPr>
            <w:tcW w:w="1833" w:type="dxa"/>
          </w:tcPr>
          <w:p w:rsidR="003E6F39" w:rsidRDefault="003E6F39" w:rsidP="00C1274E">
            <w:r>
              <w:t xml:space="preserve">Formation </w:t>
            </w:r>
            <w:r w:rsidR="00C1274E">
              <w:t>utilisateur</w:t>
            </w:r>
          </w:p>
        </w:tc>
        <w:tc>
          <w:tcPr>
            <w:tcW w:w="1833" w:type="dxa"/>
          </w:tcPr>
          <w:p w:rsidR="003E6F39" w:rsidRDefault="00C1274E">
            <w:r>
              <w:t>4</w:t>
            </w:r>
          </w:p>
        </w:tc>
        <w:tc>
          <w:tcPr>
            <w:tcW w:w="1833" w:type="dxa"/>
          </w:tcPr>
          <w:p w:rsidR="003E6F39" w:rsidRDefault="00C1274E">
            <w:r>
              <w:t>E</w:t>
            </w:r>
          </w:p>
        </w:tc>
        <w:tc>
          <w:tcPr>
            <w:tcW w:w="2557" w:type="dxa"/>
          </w:tcPr>
          <w:p w:rsidR="003E6F39" w:rsidRDefault="003E6F39"/>
        </w:tc>
      </w:tr>
      <w:tr w:rsidR="0018577A" w:rsidTr="00C1274E">
        <w:trPr>
          <w:trHeight w:val="455"/>
        </w:trPr>
        <w:tc>
          <w:tcPr>
            <w:tcW w:w="2009" w:type="dxa"/>
          </w:tcPr>
          <w:p w:rsidR="0018577A" w:rsidRDefault="0018577A">
            <w:r>
              <w:t>L</w:t>
            </w:r>
          </w:p>
        </w:tc>
        <w:tc>
          <w:tcPr>
            <w:tcW w:w="1833" w:type="dxa"/>
          </w:tcPr>
          <w:p w:rsidR="0018577A" w:rsidRDefault="00C1274E">
            <w:r>
              <w:t>Test factionnel</w:t>
            </w:r>
          </w:p>
        </w:tc>
        <w:tc>
          <w:tcPr>
            <w:tcW w:w="1833" w:type="dxa"/>
          </w:tcPr>
          <w:p w:rsidR="0018577A" w:rsidRDefault="00C1274E">
            <w:r>
              <w:t xml:space="preserve">  7</w:t>
            </w:r>
          </w:p>
        </w:tc>
        <w:tc>
          <w:tcPr>
            <w:tcW w:w="1833" w:type="dxa"/>
          </w:tcPr>
          <w:p w:rsidR="0018577A" w:rsidRDefault="00C1274E">
            <w:r>
              <w:t>J</w:t>
            </w:r>
          </w:p>
        </w:tc>
        <w:tc>
          <w:tcPr>
            <w:tcW w:w="2557" w:type="dxa"/>
          </w:tcPr>
          <w:p w:rsidR="0018577A" w:rsidRDefault="0018577A" w:rsidP="00356303"/>
        </w:tc>
      </w:tr>
      <w:tr w:rsidR="00C1274E" w:rsidTr="00C1274E">
        <w:trPr>
          <w:trHeight w:val="694"/>
        </w:trPr>
        <w:tc>
          <w:tcPr>
            <w:tcW w:w="2009" w:type="dxa"/>
          </w:tcPr>
          <w:p w:rsidR="00C1274E" w:rsidRDefault="00FA138F">
            <w:r>
              <w:t>M</w:t>
            </w:r>
          </w:p>
        </w:tc>
        <w:tc>
          <w:tcPr>
            <w:tcW w:w="1833" w:type="dxa"/>
          </w:tcPr>
          <w:p w:rsidR="00C1274E" w:rsidRDefault="00C1274E">
            <w:r>
              <w:t>Test d’acceptation</w:t>
            </w:r>
          </w:p>
        </w:tc>
        <w:tc>
          <w:tcPr>
            <w:tcW w:w="1833" w:type="dxa"/>
          </w:tcPr>
          <w:p w:rsidR="00C1274E" w:rsidRDefault="00C1274E">
            <w:r>
              <w:t>8</w:t>
            </w:r>
          </w:p>
        </w:tc>
        <w:tc>
          <w:tcPr>
            <w:tcW w:w="1833" w:type="dxa"/>
          </w:tcPr>
          <w:p w:rsidR="00C1274E" w:rsidRDefault="00C1274E">
            <w:r>
              <w:t>L</w:t>
            </w:r>
          </w:p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  <w:tr w:rsidR="00C1274E" w:rsidTr="009D28C8">
        <w:trPr>
          <w:trHeight w:val="1102"/>
        </w:trPr>
        <w:tc>
          <w:tcPr>
            <w:tcW w:w="2009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1833" w:type="dxa"/>
          </w:tcPr>
          <w:p w:rsidR="00C1274E" w:rsidRDefault="00C1274E"/>
        </w:tc>
        <w:tc>
          <w:tcPr>
            <w:tcW w:w="2557" w:type="dxa"/>
          </w:tcPr>
          <w:p w:rsidR="00C1274E" w:rsidRDefault="00C1274E" w:rsidP="00356303"/>
        </w:tc>
      </w:tr>
    </w:tbl>
    <w:p w:rsidR="007F0050" w:rsidRDefault="007F0050"/>
    <w:sectPr w:rsidR="007F0050" w:rsidSect="007F00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AC6" w:rsidRDefault="00920AC6" w:rsidP="005C02F4">
      <w:pPr>
        <w:spacing w:after="0" w:line="240" w:lineRule="auto"/>
      </w:pPr>
      <w:r>
        <w:separator/>
      </w:r>
    </w:p>
  </w:endnote>
  <w:endnote w:type="continuationSeparator" w:id="0">
    <w:p w:rsidR="00920AC6" w:rsidRDefault="00920AC6" w:rsidP="005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2F4" w:rsidRDefault="005C02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2F4" w:rsidRDefault="005C02F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2F4" w:rsidRDefault="005C02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AC6" w:rsidRDefault="00920AC6" w:rsidP="005C02F4">
      <w:pPr>
        <w:spacing w:after="0" w:line="240" w:lineRule="auto"/>
      </w:pPr>
      <w:r>
        <w:separator/>
      </w:r>
    </w:p>
  </w:footnote>
  <w:footnote w:type="continuationSeparator" w:id="0">
    <w:p w:rsidR="00920AC6" w:rsidRDefault="00920AC6" w:rsidP="005C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2F4" w:rsidRDefault="005C02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2F4" w:rsidRPr="005C02F4" w:rsidRDefault="005C02F4">
    <w:pPr>
      <w:pStyle w:val="En-tte"/>
      <w:rPr>
        <w:color w:val="000000" w:themeColor="text1"/>
        <w:sz w:val="48"/>
        <w:szCs w:val="48"/>
      </w:rPr>
    </w:pPr>
    <w:r w:rsidRPr="005C02F4">
      <w:rPr>
        <w:color w:val="000000" w:themeColor="text1"/>
        <w:sz w:val="48"/>
        <w:szCs w:val="48"/>
      </w:rPr>
      <w:t xml:space="preserve">       Planification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2F4" w:rsidRDefault="005C02F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F39"/>
    <w:rsid w:val="000F1877"/>
    <w:rsid w:val="0018577A"/>
    <w:rsid w:val="002911B6"/>
    <w:rsid w:val="003B6FC8"/>
    <w:rsid w:val="003E6F39"/>
    <w:rsid w:val="005C0213"/>
    <w:rsid w:val="005C02F4"/>
    <w:rsid w:val="006E5073"/>
    <w:rsid w:val="007975CB"/>
    <w:rsid w:val="007A4206"/>
    <w:rsid w:val="007F0050"/>
    <w:rsid w:val="00880DBC"/>
    <w:rsid w:val="00920AC6"/>
    <w:rsid w:val="009D28C8"/>
    <w:rsid w:val="00B71EA1"/>
    <w:rsid w:val="00BE3FFE"/>
    <w:rsid w:val="00C035CC"/>
    <w:rsid w:val="00C1274E"/>
    <w:rsid w:val="00CF531E"/>
    <w:rsid w:val="00FA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E10EC8-911B-4C81-ADBE-8EDB3D4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0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E6F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0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2F4"/>
  </w:style>
  <w:style w:type="paragraph" w:styleId="Pieddepage">
    <w:name w:val="footer"/>
    <w:basedOn w:val="Normal"/>
    <w:link w:val="PieddepageCar"/>
    <w:uiPriority w:val="99"/>
    <w:unhideWhenUsed/>
    <w:rsid w:val="005C0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DCFB-5E8C-47F3-82D8-8F62B02B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Abdourazak</dc:creator>
  <cp:lastModifiedBy>Waberi</cp:lastModifiedBy>
  <cp:revision>10</cp:revision>
  <dcterms:created xsi:type="dcterms:W3CDTF">2024-10-14T16:58:00Z</dcterms:created>
  <dcterms:modified xsi:type="dcterms:W3CDTF">2024-10-16T14:36:00Z</dcterms:modified>
</cp:coreProperties>
</file>