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รายงานความคืบหน้าโครงงาน</w:t>
      </w:r>
    </w:p>
    <w:p>
      <w:r>
        <w:t>Agentic RAG Business Insight Analysis</w:t>
      </w:r>
    </w:p>
    <w:p>
      <w:r>
        <w:t>ระบบถามตอบจากรายงานธุรกิจภาษาไทยพร้อมหลักฐานอ้างอิง</w:t>
        <w:br/>
        <w:t>ผู้จัดทำ Jakkrapat  รหัสนักศึกษา 66070026</w:t>
        <w:br/>
        <w:t>เสนออาจารย์ที่ปรึกษา  |  วันที่ 4 ตุลาคม 2569</w:t>
      </w:r>
    </w:p>
    <w:p>
      <w:pPr>
        <w:pStyle w:val="Heading2"/>
      </w:pPr>
      <w:r>
        <w:t>สรุปความคืบหน้าสำหรับอาจารย์</w:t>
      </w:r>
    </w:p>
    <w:p>
      <w:r>
        <w:t>โครงงานพัฒนาระบบหลักสำหรับนำเข้า PDF ค้นข้อมูล และตอบคำถามพร้อมเปิดหน้าหลักฐานได้แล้ว รอบล่าสุดเน้นแก้ปัญหา “มีข้อมูลแต่ค้นไม่พบ” และ “ค้นพบหน้าแล้วแต่หยิบค่าคนละรายการ” โดยปรับขอบเขตบริษัท การเก็บบริบททั้งหน้า และการส่งหลักฐานไปถึงขั้นสร้างคำตอบ</w:t>
      </w:r>
    </w:p>
    <w:p>
      <w:r>
        <w:t>ผลที่มีอยู่สนับสนุนว่าระบบดีขึ้นบนชุดวินิจฉัยที่ใช้พัฒนา แต่ยังต้องตรวจเฉลยโดยอิสระและทดสอบกับรายงานไทยชุดใหม่ก่อนสรุปความแม่นยำทั่วไป รายงานนี้สรุปหลักฐานถึงการทดลองวันที่ 2 ตุลาคม 2569 และจัดทำเอกสารวันที่ 4 ตุลาคม โดยไม่ได้รันทดลองใหม่เพื่อจัดทำรายงาน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3816"/>
      </w:tblGrid>
      <w:tr>
        <w:trPr>
          <w:cantSplit/>
          <w:tblHeader/>
        </w:trPr>
        <w:tc>
          <w:tcPr>
            <w:tcW w:type="dxa" w:w="2592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สิ่งที่ตรวจ</w:t>
            </w:r>
          </w:p>
        </w:tc>
        <w:tc>
          <w:tcPr>
            <w:tcW w:type="dxa" w:w="3168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ผลที่บันทึกไว้ล่าสุด</w:t>
            </w:r>
          </w:p>
        </w:tc>
        <w:tc>
          <w:tcPr>
            <w:tcW w:type="dxa" w:w="3816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ขอบเขต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พฤติกรรมโค้ด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206 ผ่าน  5 ข้าม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แบบทดสอบบริการและตัวประเมิน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ค้นหน้าหลักฐาน PTT/PTTEP</w:t>
            </w:r>
          </w:p>
        </w:tc>
        <w:tc>
          <w:tcPr>
            <w:tcW w:type="dxa" w:w="316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16/16 ข้อ ใน Top 5</w:t>
            </w:r>
          </w:p>
        </w:tc>
        <w:tc>
          <w:tcPr>
            <w:tcW w:type="dxa" w:w="381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ชุดวินิจฉัย 16 ข้อบน 3 หน้า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ตอบและมีหน้าใน sources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15/16 ข้อ หรือ 93.75%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ยังไม่ใช่ความถูกต้องการอ้างอิงทุกประโยค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คำถามจากฐานข้อมูลจริง</w:t>
            </w:r>
          </w:p>
        </w:tc>
        <w:tc>
          <w:tcPr>
            <w:tcW w:type="dxa" w:w="316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14/15 ข้อ หรือ 93.3%</w:t>
            </w:r>
          </w:p>
        </w:tc>
        <w:tc>
          <w:tcPr>
            <w:tcW w:type="dxa" w:w="381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ชุดเดิมที่ใช้ปรับระบบแล้ว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โหมดในเครื่องด้วย Docling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ประมวลผล 5/5 หน้า ตอบ 0/1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OCR ไทยยังจำกัดคุณภาพคำตอบ</w:t>
            </w:r>
          </w:p>
        </w:tc>
      </w:tr>
    </w:tbl>
    <w:p>
      <w:pPr>
        <w:spacing w:after="20"/>
      </w:pPr>
    </w:p>
    <w:p>
      <w:r>
        <w:t>ส่วนที่พร้อมนำเสนอคือกระบวนการทำงาน การสาธิตจากเว็บจริง และผลทดลองที่ตรวจย้อนกลับได้ ส่วนที่ยังต้องทำให้ครบก่อนปิดผลวิจัยคือคุณภาพตารางและการอ้างอิง การทดสอบเต็มระบบกับไฟล์ยาว และการทดสอบสุดท้ายด้วยรายงานที่ไม่เคยใช้ปรับระบบ [E1–E3]</w:t>
      </w:r>
    </w:p>
    <w:p>
      <w:r>
        <w:br w:type="page"/>
      </w:r>
    </w:p>
    <w:p>
      <w:pPr>
        <w:pStyle w:val="Heading1"/>
      </w:pPr>
      <w:r>
        <w:t>1  วัตถุประสงค์และกระบวนการทำงาน</w:t>
      </w:r>
    </w:p>
    <w:p>
      <w:r>
        <w:t>รายงานธุรกิจมีทั้งข้อความ ตาราง และกราฟจำนวนมาก ผู้ใช้ต้องการถามเป็นภาษาไทยแล้วได้ข้อมูลที่ตรงบริษัท ปี และรายการ พร้อมตรวจกลับไปยัง PDF ได้ โครงงานจึงแยกงานเตรียมเอกสารออกจากงานตอบคำถาม เพื่อให้เอกสารที่จัดเก็บแล้วนำกลับมาถามได้หลายครั้ง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สไลด์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1 แผนภาพกระบวนการจากสไลด์โครงงาน แสดงส่วนเตรียมเอกสารและส่วนตอบคำถาม เป็นภาพอธิบายสถาปัตยกรรม ไม่ใช่ผลทดสอบ</w:t>
      </w:r>
    </w:p>
    <w:p>
      <w:pPr>
        <w:pStyle w:val="Heading2"/>
      </w:pPr>
      <w:r>
        <w:t>ลำดับการทำงาน</w:t>
      </w:r>
    </w:p>
    <w:p>
      <w:r>
        <w:t>1. รับ PDF จากผู้ใช้หรือเว็บไซต์ แล้วส่งเข้าสู่เส้นทางประมวลผลร่วมกัน เก็บสถานะรายหน้าและข้อมูลต้นทาง</w:t>
        <w:br/>
        <w:t>2. แปลงหน้าเป็นข้อความและข้อมูลตาราง ตรวจคุณภาพก่อนนำข้อมูลไปค้นหา และเก็บ checkpoint สำหรับทำต่อ</w:t>
        <w:br/>
        <w:t>3. สร้างดัชนีข้อความและ embeddings พร้อมจัดเก็บข้อมูลตัวเลขที่มีบริบท</w:t>
        <w:br/>
        <w:t>4. รับคำถาม ตรวจว่ามีข้อมูลในเครื่องมือใด แล้วค้นหลักฐานตามประเภทคำถาม</w:t>
        <w:br/>
        <w:t>5. รวบรวมบริบท ตรวจคำตอบ และแสดงแหล่งข้อมูลให้ผู้ใช้เปิดหน้า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840"/>
      </w:tblGrid>
      <w:tr>
        <w:trPr>
          <w:cantSplit/>
          <w:tblHeader/>
        </w:trPr>
        <w:tc>
          <w:tcPr>
            <w:tcW w:type="dxa" w:w="2736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ส่วนประกอบ</w:t>
            </w:r>
          </w:p>
        </w:tc>
        <w:tc>
          <w:tcPr>
            <w:tcW w:type="dxa" w:w="6840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หน้าที่ในระบบ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Typhoon และ Gemini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โหมดออนไลน์ใช้ Typhoon อ่านข้อความ และ Gemini จัดการตาราง รวมถึงเลือกเครื่องมือและสร้างคำตอบ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PostgreSQL และ bge-m3</w:t>
            </w:r>
          </w:p>
        </w:tc>
        <w:tc>
          <w:tcPr>
            <w:tcW w:type="dxa" w:w="68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เก็บข้อความและค้นหลักฐานจากคำและความหมาย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DuckDB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ค้นและคำนวณจากข้อมูลตัวเลขที่ผ่านเกณฑ์และมีบริบท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Knowledge Graph</w:t>
            </w:r>
          </w:p>
        </w:tc>
        <w:tc>
          <w:tcPr>
            <w:tcW w:type="dxa" w:w="684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รองรับข้อมูลความสัมพันธ์เมื่อมีข้อมูลพร้อมใช้ ผลทดลองหลักในรายงานนี้ไม่ได้พิสูจน์คุณภาพกราฟ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Docling และโมเดลในเครื่อง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เส้นทาง local แยกจากโหมดออนไลน์ ต้องประเมินคุณภาพ OCR ไทยเพิ่มเติม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  สิ่งที่พัฒนาและปรับปรุงแล้ว</w:t>
      </w:r>
    </w:p>
    <w:p>
      <w:r>
        <w:t>การรวมแนวทางจาก branch ทดลองมุ่งแก้จุดที่หลักฐานสูญหายระหว่างการค้นและการตอบ จากนั้นตรวจซ้ำในระบบปัจจุบัน โดยเก็บผลแต่ละรอบแยกกัน การปรับล่าสุดอยู่ใน commit 5b0aaf5 บน branch auto1 [E1]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680"/>
        <w:gridCol w:w="2808"/>
      </w:tblGrid>
      <w:tr>
        <w:trPr>
          <w:cantSplit/>
          <w:tblHeader/>
        </w:trPr>
        <w:tc>
          <w:tcPr>
            <w:tcW w:type="dxa" w:w="2088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ปัญหาที่พบ</w:t>
            </w:r>
          </w:p>
        </w:tc>
        <w:tc>
          <w:tcPr>
            <w:tcW w:type="dxa" w:w="4680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วิธีปรับระบบ</w:t>
            </w:r>
          </w:p>
        </w:tc>
        <w:tc>
          <w:tcPr>
            <w:tcW w:type="dxa" w:w="2808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สิ่งที่ตรวจได้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ไฟล์เข้าได้หลายเส้นทาง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ให้อัปโหลดและ PDF จากเว็บใช้การประมวลผลร่วม พร้อมสถานะหน้าและ checkpoint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ติดตามหน้าที่ผิดพลาดและที่ต้องทำต่อ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ชื่อบริษัทย่อปะปนกัน</w:t>
            </w:r>
          </w:p>
        </w:tc>
        <w:tc>
          <w:tcPr>
            <w:tcW w:type="dxa" w:w="468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กำหนดขอบเขตตัวอักษรในการจับชื่อ เช่น PTT ไม่ไปตรงคำนำหน้าของ PTTEP</w:t>
            </w:r>
          </w:p>
        </w:tc>
        <w:tc>
          <w:tcPr>
            <w:tcW w:type="dxa" w:w="280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มี regression test ชื่อบริษัทสั้น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ค้นพบหน้าแต่ค่าท้ายหน้าหาย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ขยายผลค้นเป็นบริบทหน้าเดียวกัน แล้วส่งต่อผ่าน tool → sources → answer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ทดสอบการคงค่าท้ายหน้าและข้อความอ้างอิง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ตัวเลขอยู่คนละหัวข้อ</w:t>
            </w:r>
          </w:p>
        </w:tc>
        <w:tc>
          <w:tcPr>
            <w:tcW w:type="dxa" w:w="468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ใช้หัวข้อที่ระบุในคำถามช่วยคัดหน้าที่ค้นพบ และกำชับปี หน่วย สกุลเงิน</w:t>
            </w:r>
          </w:p>
        </w:tc>
        <w:tc>
          <w:tcPr>
            <w:tcW w:type="dxa" w:w="280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F16 เลือก 73% ของส่วนที่ถามได้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ใช้ SQL ทั้งที่ไม่มีข้อมูล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ตรวจข้อมูลก่อนเปิดเครื่องมือ ลดการเรียกซ้ำ และตอบจากเซลล์ได้ในกรณีตรงรายการ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ชุดฐานข้อมูลจริงใช้ 22 calls สำเร็จ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ข้อมูลไม่มีที่มาชัดเจน</w:t>
            </w:r>
          </w:p>
        </w:tc>
        <w:tc>
          <w:tcPr>
            <w:tcW w:type="dxa" w:w="468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เก็บบริบทเซลล์และหน้า กักรายการที่ไม่ผ่านเกณฑ์ และนำข้อมูลเก่าที่ใช้ทดสอบเข้าใหม่</w:t>
            </w:r>
          </w:p>
        </w:tc>
        <w:tc>
          <w:tcPr>
            <w:tcW w:type="dxa" w:w="280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ยังเหลือ OCR ผิดเลขใน L11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คะแนนเกินจริงจากตัวตรวจ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แยกชั้นการประเมิน ตรวจเครื่องหมาย ปี หน่วย สเกล และเก็บรุ่นเฉลย</w:t>
            </w:r>
          </w:p>
        </w:tc>
        <w:tc>
          <w:tcPr>
            <w:tcW w:type="dxa" w:w="28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ไม่แก้คะแนนเก่าทับและไม่ผ่อนเกณฑ์ F10</w:t>
            </w:r>
          </w:p>
        </w:tc>
      </w:tr>
    </w:tbl>
    <w:p>
      <w:pPr>
        <w:spacing w:after="20"/>
      </w:pPr>
    </w:p>
    <w:p>
      <w:pPr>
        <w:pStyle w:val="Heading2"/>
      </w:pPr>
      <w:r>
        <w:t>เหตุผลที่ต้องเก็บบริบทถึงขั้นตอบ</w:t>
      </w:r>
    </w:p>
    <w:p>
      <w:r>
        <w:t>การค้นพบหน้าเป้าหมายยังไม่เพียงพอ หากระบบตัดข้อความก่อนส่งเข้าโมเดล ตัวเลขหรือชื่อแถวอาจหายไป การแก้ล่าสุดจึงรักษาบริบทตลอดเส้นทาง โดยจำกัดแต่ละหน้าไว้ไม่เกิน 12,000 ตัวอักษร และบริบทคำตอบรวมไม่เกิน 16,000 ตัวอักษร ขีดจำกัดนี้ควบคุมขนาดข้อมูล แต่ยังอาจตัดหน้าที่ยาวมากได้</w:t>
      </w:r>
    </w:p>
    <w:p>
      <w:r>
        <w:t>Agent จำกัดการเรียกเครื่องมือในลูปหลักไว้ 2 ครั้ง และจำกัดรอบคิดตามค่าที่กำหนดสูงสุด 3 รอบ จำนวนนี้ไม่เท่ากับจำนวนเรียกโมเดลทั้งหมด เพราะยังมีขั้นสร้างคำตอบ ตรวจคำตอบ และการลองใหม่เมื่อบริการขัดข้อง [E1, E2]</w:t>
      </w:r>
    </w:p>
    <w:p>
      <w:r>
        <w:br w:type="page"/>
      </w:r>
    </w:p>
    <w:p>
      <w:pPr>
        <w:pStyle w:val="Heading1"/>
      </w:pPr>
      <w:r>
        <w:t>3  วิธีประเมินและชุดข้อมูลที่ใช้</w:t>
      </w:r>
    </w:p>
    <w:p>
      <w:pPr>
        <w:pStyle w:val="Heading2"/>
      </w:pPr>
      <w:r>
        <w:t>แยกสิ่งที่วัดเป็นสามชั้น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104"/>
        <w:gridCol w:w="3384"/>
      </w:tblGrid>
      <w:tr>
        <w:trPr>
          <w:cantSplit/>
          <w:tblHeader/>
        </w:trPr>
        <w:tc>
          <w:tcPr>
            <w:tcW w:type="dxa" w:w="2088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ชั้น</w:t>
            </w:r>
          </w:p>
        </w:tc>
        <w:tc>
          <w:tcPr>
            <w:tcW w:type="dxa" w:w="4104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เกณฑ์ที่ตรวจ</w:t>
            </w:r>
          </w:p>
        </w:tc>
        <w:tc>
          <w:tcPr>
            <w:tcW w:type="dxa" w:w="3384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สิ่งที่คะแนนไม่ยืนยัน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OCR และตาราง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ข้อความ ค่า ความสัมพันธ์แถว คอลัมน์ ปี หน่วย และหน้า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มีข้อความออกมาไม่ได้แปลว่าอ่านถูก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การค้นหลักฐาน</w:t>
            </w:r>
          </w:p>
        </w:tc>
        <w:tc>
          <w:tcPr>
            <w:tcW w:type="dxa" w:w="410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หน้าเป้าหมายอยู่ในผลค้น 5 อันดับแรก หรือ page Hit@5</w:t>
            </w:r>
          </w:p>
        </w:tc>
        <w:tc>
          <w:tcPr>
            <w:tcW w:type="dxa" w:w="338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พบหน้าถูกยังอาจส่งข้อความไม่ครบ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คำตอบและหลักฐาน</w:t>
            </w:r>
          </w:p>
        </w:tc>
        <w:tc>
          <w:tcPr>
            <w:tcW w:type="dxa" w:w="41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ข้อเท็จจริงผ่านเกณฑ์ และมีหน้าอ้างอิงที่กำหนดใน sources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การมีหน้าในรายการยังไม่ตรวจทุกประโยคหรือทุกเซลล์</w:t>
            </w:r>
          </w:p>
        </w:tc>
      </w:tr>
    </w:tbl>
    <w:p>
      <w:pPr>
        <w:spacing w:after="20"/>
      </w:pPr>
    </w:p>
    <w:p>
      <w:r>
        <w:t>ตัวอย่าง page Hit@5 เท่ากับ 16/16 หมายถึงคำถามทั้ง 16 ข้อมีหน้าหลักฐานที่กำหนดอยู่ในห้าอันดับแรก ไม่ได้แปลว่าทั้ง 16 คำตอบถูก สำหรับคำถามที่ต้องใช้หลายหน้า ต้องตรวจความครบของหลักฐานเพิ่มด้วย</w:t>
      </w:r>
    </w:p>
    <w:p>
      <w:pPr>
        <w:pStyle w:val="Heading2"/>
      </w:pPr>
      <w:r>
        <w:t>แยกชุดข้อมูลเพื่อป้องกันการตีความคะแนนผิด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608"/>
        <w:gridCol w:w="2880"/>
      </w:tblGrid>
      <w:tr>
        <w:trPr>
          <w:cantSplit/>
          <w:tblHeader/>
        </w:trPr>
        <w:tc>
          <w:tcPr>
            <w:tcW w:type="dxa" w:w="2088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ชุด</w:t>
            </w:r>
          </w:p>
        </w:tc>
        <w:tc>
          <w:tcPr>
            <w:tcW w:type="dxa" w:w="4608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ขนาดและลักษณะ</w:t>
            </w:r>
          </w:p>
        </w:tc>
        <w:tc>
          <w:tcPr>
            <w:tcW w:type="dxa" w:w="2880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ใช้สรุปอะไรได้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PTT และ PTTEP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768 หน้า 1,969 chunks; 16 คำถาม หลักฐานอยู่ 3 หน้า; ใช้ข้อความเลือกได้จาก PDF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วินิจฉัยการค้นและการส่งบริบท ไม่ได้ทดสอบ OCR ตาราง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ฐานข้อมูลจริงชุดเดิม</w:t>
            </w:r>
          </w:p>
        </w:tc>
        <w:tc>
          <w:tcPr>
            <w:tcW w:type="dxa" w:w="460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PDF สแกน 5 หน้า และ 15 คำถามหลังนำเข้าใหม่</w:t>
            </w:r>
          </w:p>
        </w:tc>
        <w:tc>
          <w:tcPr>
            <w:tcW w:type="dxa" w:w="288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วัดการตอบจากข้อมูลจริงที่ใช้แก้ระบบแล้ว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CP Axtra และ EGCO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832 หน้า; 20 คำถามที่เคยตรวจและใช้ปรับ retrieval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ผลพัฒนาการค้นในอดีต 15/20 → 20/20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branch ทดลองเดิม</w:t>
            </w:r>
          </w:p>
        </w:tc>
        <w:tc>
          <w:tcPr>
            <w:tcW w:type="dxa" w:w="460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499 ข้อที่นับคะแนน และ graph smoke test 2 ข้อแยกต่างหาก</w:t>
            </w:r>
          </w:p>
        </w:tc>
        <w:tc>
          <w:tcPr>
            <w:tcW w:type="dxa" w:w="2880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ผลในอดีตภายใต้เกณฑ์เดิม ไม่ใช่ผล auto1 ล่าสุด</w:t>
            </w:r>
          </w:p>
        </w:tc>
      </w:tr>
    </w:tbl>
    <w:p>
      <w:pPr>
        <w:spacing w:after="20"/>
      </w:pPr>
    </w:p>
    <w:p>
      <w:r>
        <w:t>ทั้ง PTT/PTTEP และชุด 20 ข้อเดิมถูกใช้ตรวจข้อผิดพลาดและปรับระบบแล้ว จึงเรียกว่า diagnostic set การสอบสุดท้ายต้องใช้รายงานไทยคนละชุด เฉลยปัจจุบันมีการอ่านภาพโดย AI แต่ยังไม่มีการรับรองจากผู้ตรวจอิสระ [E1–E4]</w:t>
      </w:r>
    </w:p>
    <w:p>
      <w:r>
        <w:t>การเทียบ BM25 + Gemini กับแอปเป็นการเทียบสองระบบภายใต้ชุดเอกสารและเฉลยเดียวกัน โดย baseline ใช้ 3 chunks ส่วนแอปใช้วิธีจัดบริบทของตนเอง จึงยังแยกไม่ได้ว่าคะแนนที่ต่างเกิดจาก ranking หรือ context หรือ prompt ส่วนใดเพียงอย่างเดียว</w:t>
      </w:r>
    </w:p>
    <w:p>
      <w:r>
        <w:br w:type="page"/>
      </w:r>
    </w:p>
    <w:p>
      <w:pPr>
        <w:pStyle w:val="Heading1"/>
      </w:pPr>
      <w:r>
        <w:t>4  ผลล่าสุดและต้นทุนการทำงาน</w:t>
      </w:r>
    </w:p>
    <w:p>
      <w:pPr>
        <w:pStyle w:val="Heading2"/>
      </w:pPr>
      <w:r>
        <w:t>ผลชุด PTT และ PTTEP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2592"/>
        <w:gridCol w:w="4032"/>
      </w:tblGrid>
      <w:tr>
        <w:trPr>
          <w:cantSplit/>
          <w:tblHeader/>
        </w:trPr>
        <w:tc>
          <w:tcPr>
            <w:tcW w:type="dxa" w:w="2952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วิธี</w:t>
            </w:r>
          </w:p>
        </w:tc>
        <w:tc>
          <w:tcPr>
            <w:tcW w:type="dxa" w:w="2592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พบหน้าใน Top 5</w:t>
            </w:r>
          </w:p>
        </w:tc>
        <w:tc>
          <w:tcPr>
            <w:tcW w:type="dxa" w:w="4032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ข้อเท็จจริงและมีหน้าใน sources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BM25 + Gemini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13/16  หรือ 81.25%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11/16  หรือ 68.75%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Dense bge-m3</w:t>
            </w:r>
          </w:p>
        </w:tc>
        <w:tc>
          <w:tcPr>
            <w:tcW w:type="dxa" w:w="259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10/16  หรือ 62.50%</w:t>
            </w:r>
          </w:p>
        </w:tc>
        <w:tc>
          <w:tcPr>
            <w:tcW w:type="dxa" w:w="403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ไม่ได้สร้างคำตอบในแขนทดลองนี้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App hybrid + Gemini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16/16  หรือ 100%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15/16  หรือ 93.75%</w:t>
            </w:r>
          </w:p>
        </w:tc>
      </w:tr>
    </w:tbl>
    <w:p>
      <w:pPr>
        <w:spacing w:after="20"/>
      </w:pPr>
    </w:p>
    <w:p>
      <w:r>
        <w:t>ผลล่าสุดของแอปสูงกว่า baseline 4 ข้อ หรือ 25 จุดเปอร์เซ็นต์ในชุดนี้ คะแนนเดิมที่ประเมินใหม่ด้วยเกณฑ์ v2 อยู่ที่ 12/16 และรอบพัฒนาระหว่างทางลดลงเป็น 7/16 ก่อนแก้การส่งบริบทแล้วได้ 15/16 เก็บทุกผลไว้แยกเวอร์ชัน จึงตรวจดูรอบที่แย่ลงได้ด้วย</w:t>
      </w:r>
    </w:p>
    <w:p>
      <w:pPr>
        <w:pStyle w:val="Heading2"/>
      </w:pPr>
      <w:r>
        <w:t>จำนวนเรียกโมเดลและเวลา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1872"/>
        <w:gridCol w:w="2016"/>
        <w:gridCol w:w="2736"/>
      </w:tblGrid>
      <w:tr>
        <w:trPr>
          <w:cantSplit/>
          <w:tblHeader/>
        </w:trPr>
        <w:tc>
          <w:tcPr>
            <w:tcW w:type="dxa" w:w="2952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การทดลอง</w:t>
            </w:r>
          </w:p>
        </w:tc>
        <w:tc>
          <w:tcPr>
            <w:tcW w:type="dxa" w:w="1872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สำเร็จ / attempts</w:t>
            </w:r>
          </w:p>
        </w:tc>
        <w:tc>
          <w:tcPr>
            <w:tcW w:type="dxa" w:w="2016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เวลา</w:t>
            </w:r>
          </w:p>
        </w:tc>
        <w:tc>
          <w:tcPr>
            <w:tcW w:type="dxa" w:w="2736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หน่วยความจำ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PTT/PTTEP เฉพาะ app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16 / 22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162.87 วินาที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ดูการวัดทั้งรอบด้านล่าง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PTT/PTTEP ทั้งรอบ รวม baseline</w:t>
            </w:r>
          </w:p>
        </w:tc>
        <w:tc>
          <w:tcPr>
            <w:tcW w:type="dxa" w:w="187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32 / 38</w:t>
            </w:r>
          </w:p>
        </w:tc>
        <w:tc>
          <w:tcPr>
            <w:tcW w:type="dxa" w:w="201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305.98 วินาที</w:t>
            </w:r>
          </w:p>
        </w:tc>
        <w:tc>
          <w:tcPr>
            <w:tcW w:type="dxa" w:w="27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runner RSS 456.45 MiB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ฐานข้อมูลจริง ล่าสุด 14/15</w:t>
            </w:r>
          </w:p>
        </w:tc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22 / 27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158.10 วินาที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runner RSS 269.44 MiB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Local PDF จริง 5 หน้า</w:t>
            </w:r>
          </w:p>
        </w:tc>
        <w:tc>
          <w:tcPr>
            <w:tcW w:type="dxa" w:w="187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local generation 1 ครั้ง</w:t>
            </w:r>
          </w:p>
        </w:tc>
        <w:tc>
          <w:tcPr>
            <w:tcW w:type="dxa" w:w="201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584.20 วินาที</w:t>
            </w:r>
          </w:p>
        </w:tc>
        <w:tc>
          <w:tcPr>
            <w:tcW w:type="dxa" w:w="27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app + workers 4,832.1 MiB</w:t>
            </w:r>
          </w:p>
        </w:tc>
      </w:tr>
    </w:tbl>
    <w:p>
      <w:pPr>
        <w:spacing w:after="20"/>
      </w:pPr>
    </w:p>
    <w:p>
      <w:r>
        <w:t>Attempts คือการเรียกที่แอปบันทึก รวมความล้มเหลวและการลองใหม่ ส่วน successful calls คือการเรียกที่สำเร็จ ไม่ครอบคลุม retry ภายใน SDK ที่ไม่เปิดเผย รอบ PTT/PTTEP ใช้ embeddings ที่สร้างไว้แล้ว เวลา 305.98 วินาทีจึงไม่รวมการเตรียมดัชนีตั้งแต่ศูนย์</w:t>
      </w:r>
    </w:p>
    <w:p>
      <w:r>
        <w:t>RSS เป็นหน่วยความจำของ process ที่ติดตาม ไม่ใช่ RAM และ VRAM ทั้งเครื่องหรือทรัพยากรบน Google ตัวอย่างค่า Ollama 117.14 MiB ในรอบนี้เป็นเพียง process ที่ sampler พบ จึงไม่นำไปอ้างเป็นหน่วยความจำรวมของโมเดล ยังไม่มีค่า peak VRAM และค่าใช้จ่ายเงินจริงที่ยืนยันครบถ้วน</w:t>
      </w:r>
    </w:p>
    <w:p>
      <w:pPr>
        <w:pStyle w:val="Heading2"/>
      </w:pPr>
      <w:r>
        <w:t>ผลตรวจโค้ดและคะแนนในอดีต</w:t>
      </w:r>
    </w:p>
    <w:p>
      <w:r>
        <w:t>Regression tests ผ่าน 206 ข้อ และข้าม live tests 5 ข้อ ส่วนคะแนน 474/499 หรือ 95.0% และ Semantic 128/143 หรือ 89.5% เป็นผล branch ทดลองเดิมจากภาพผลที่ผู้จัดทำส่งมา ยังไม่ได้รัน 499 ข้อใหม่ด้วยเกณฑ์ปัจจุบัน จึงไม่ใช้ 95% เป็นค่าความแม่นยำปัจจุบันของระบบ [E1, E7]</w:t>
      </w:r>
    </w:p>
    <w:p>
      <w:r>
        <w:br w:type="page"/>
      </w:r>
    </w:p>
    <w:p>
      <w:pPr>
        <w:pStyle w:val="Heading1"/>
      </w:pPr>
      <w:r>
        <w:t>5  ความถูกต้องของตารางและข้อที่ยังไม่ผ่าน</w:t>
      </w:r>
    </w:p>
    <w:p>
      <w:pPr>
        <w:pStyle w:val="Heading2"/>
      </w:pPr>
      <w:r>
        <w:t>เก็บตัวเลขพร้อมความหมาย</w:t>
      </w:r>
    </w:p>
    <w:p>
      <w:r>
        <w:t>ข้อมูลตัวเลขต้องผูกกับเอกสาร หน้า ชื่อรายการ แถว คอลัมน์หรือปี และหน่วย เช่น เลข “100” เพียงค่าเดียวบอกไม่ได้ว่าเป็นรายได้ กำไร หรือร้อยละ ระบบจึงเก็บข้อมูลประกอบและสถานะคุณภาพร่วมกัน ก่อนนำไปค้นหรือคำนวณ</w:t>
      </w:r>
    </w:p>
    <w:p>
      <w:r>
        <w:t>ในเส้นทาง Typhoon/Gemini มีการรักษาตัวตนของเซลล์ ให้เลือกจากรายการที่มีอยู่ และตอบตรงจากเซลล์ในกรณีที่จับรายการได้แน่นอน หน่วยบาทต่อหุ้นหรือร้อยละต้องไม่ถูกแทนด้วยหน่วยล้านบาทของทั้งตาราง ส่วนแถวหรือหัวปีที่ไม่ผ่านเกณฑ์ถูกกักไว้ ไม่ถือว่าเป็นข้อมูลตัวเลขที่ยืนยันแล้ว</w:t>
      </w:r>
    </w:p>
    <w:p>
      <w:r>
        <w:t>ข้อกำหนดเหล่านี้ลดช่องทางผิดพลาดที่ทราบแล้ว แต่ยังต้องวัดผลกับตารางจริงเพิ่มเติม ผล PTT/PTTEP ในรายงานนี้ใช้ native text จึงไม่ใช่หลักฐานว่าการอ่านตารางด้วย Typhoon/Gemini ผ่านทั้งหมด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4392"/>
        <w:gridCol w:w="4248"/>
      </w:tblGrid>
      <w:tr>
        <w:trPr>
          <w:cantSplit/>
          <w:tblHeader/>
        </w:trPr>
        <w:tc>
          <w:tcPr>
            <w:tcW w:type="dxa" w:w="936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ข้อ</w:t>
            </w:r>
          </w:p>
        </w:tc>
        <w:tc>
          <w:tcPr>
            <w:tcW w:type="dxa" w:w="4392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สิ่งที่เกิดขึ้น</w:t>
            </w:r>
          </w:p>
        </w:tc>
        <w:tc>
          <w:tcPr>
            <w:tcW w:type="dxa" w:w="4248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สถานะและงานต่อไป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F10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ค่าหลัก 78,824 ล้านบาทถูก แต่เพิ่ม 2,227 ล้านดอลลาร์ที่เฉลยล็อกไว้ไม่อนุญาต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คงเป็นไม่ผ่าน ตรวจการตอบให้ตรงหน่วยและจำนวนค่าที่ถาม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F05</w:t>
            </w:r>
          </w:p>
        </w:tc>
        <w:tc>
          <w:tcPr>
            <w:tcW w:type="dxa" w:w="439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คำตอบกล่าวถึงหน้า 6 แต่หน้าเป้าหมายจริงคือ PDF หน้า 5 ซึ่งอยู่ใน sources</w:t>
            </w:r>
          </w:p>
        </w:tc>
        <w:tc>
          <w:tcPr>
            <w:tcW w:type="dxa" w:w="424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ตัวตรวจปัจจุบันนับผ่าน ต้องเพิ่มการตรวจการอ้างอิงระดับข้อความ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L11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OCR อ่าน 4,558,818 แทน reference 4,558,618 ล้านบาท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ยังไม่ผ่าน ต้องตรวจภาพต้นฉบับและอ่านใหม่ ไม่เติมเลขจากเฉลย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Local 0/1</w:t>
            </w:r>
          </w:p>
        </w:tc>
        <w:tc>
          <w:tcPr>
            <w:tcW w:type="dxa" w:w="439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OCR สูญเสียข้อความและหัวตาราง ระบบจึงตอบว่าหลักฐานไม่พอ</w:t>
            </w:r>
          </w:p>
        </w:tc>
        <w:tc>
          <w:tcPr>
            <w:tcW w:type="dxa" w:w="424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ต้องปรับ OCR ไทยและความสัมพันธ์ตารางก่อนอ้างความพร้อมเต็มระบบ</w:t>
            </w:r>
          </w:p>
        </w:tc>
      </w:tr>
    </w:tbl>
    <w:p>
      <w:pPr>
        <w:spacing w:after="20"/>
      </w:pPr>
    </w:p>
    <w:p>
      <w:pPr>
        <w:pStyle w:val="Heading2"/>
      </w:pPr>
      <w:r>
        <w:t>บทเรียนจากรอบที่แก้ได้</w:t>
      </w:r>
    </w:p>
    <w:p>
      <w:r>
        <w:t>F06 มีค่ากระแสเงินสดลงทุน −188,763 อยู่ท้ายบริบท และ F07 ต้องรักษาขอบเขตบริษัทกับรายการเงินสด 405,139 การส่งข้อมูลครบช่วยให้ผ่านเกณฑ์ ส่วน F16 ต้องเลือก 73% จากหัวข้อที่ถาม แทน 76% ของอีกบริบท ตัวอย่างเหล่านี้ชี้ว่าความสัมพันธ์ของข้อมูลสำคัญพอ ๆ กับการพบหน้า [E1]</w:t>
      </w:r>
    </w:p>
    <w:p>
      <w:r>
        <w:t>15/16 จึงควรอ่านว่า “ผ่านข้อเท็จจริงและมีหน้าเป้าหมายใน sources ตามเกณฑ์ที่ใช้” การตรวจ claim-to-evidence ว่าประโยคใดอ้างหน้าและเซลล์ใด ยังเป็นงานที่ต้องเพิ่ม</w:t>
      </w:r>
    </w:p>
    <w:p>
      <w:r>
        <w:br w:type="page"/>
      </w:r>
    </w:p>
    <w:p>
      <w:pPr>
        <w:pStyle w:val="Heading1"/>
      </w:pPr>
      <w:r>
        <w:t>6  ตัวอย่างการใช้งานจากเว็บจริง</w:t>
      </w:r>
    </w:p>
    <w:p>
      <w:r>
        <w:t>คำถาม “จากไฟล์ 1testfile.pdf กำไรสุทธิส่วนที่เป็นของธนาคารปี 2568 เท่ากับกี่ล้านบาท?” ระบบแสดงคำตอบ 49,565 ล้านบาท พร้อม PDF หน้า 1 และเปิดภาพหน้าต้นฉบับได้ [E3]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2 คำตอบจากหน้าเว็บ localhost ที่บันทึกในการทดลองวันที่ 1–2 ตุลาคม เป็นภาพผลที่บันทึกไว้ ไม่ใช่การรันสดวันที่จัดทำรายงาน</w:t>
      </w:r>
    </w:p>
    <w:p>
      <w:pPr>
        <w:pStyle w:val="Heading2"/>
      </w:pPr>
      <w:r>
        <w:t>สิ่งที่ผู้ใช้ตรวจได้ในตัวอย่างนี้</w:t>
      </w:r>
    </w:p>
    <w:p>
      <w:r>
        <w:t>1. คำถามระบุไฟล์ รายการกำไรสุทธิส่วนที่เป็นของธนาคาร ปี 2568 และหน่วยล้านบาท</w:t>
        <w:br/>
        <w:t>2. คำตอบแสดง 49,565 ล้านบาท พร้อมระบุ PDF หน้า 1</w:t>
        <w:br/>
        <w:t>3. ผู้ใช้คลิกแหล่งข้อมูลเพื่อเปิดหน้าต้นฉบับ และเทียบแถวกับคอลัมน์ที่เกี่ยวข้อง</w:t>
      </w:r>
    </w:p>
    <w:p>
      <w:r>
        <w:t>ตัวอย่างนี้ยืนยันการถาม ตอบ และเปิดหน้าหลักฐานในกรณีที่ทดสอบ ป้ายในแอปยังแจ้งว่าเป็นค่าถอดจาก OCR ที่ไม่ได้ตรวจเทียบ PDF อัตโนมัติ และมี source ซ้ำจากการอัปโหลดไฟล์ซ้ำ จึงไม่ใช้ภาพนี้เป็นข้อสรุปว่าทุกคำตอบผ่านการตรวจภาพแล้ว</w:t>
      </w:r>
    </w:p>
    <w:p>
      <w:r>
        <w:t>ภาพหน้าถัดไปแสดงหลักฐานที่เปิดจากเว็บ การเก็บภาพทั้งคำตอบและต้นฉบับช่วยให้ตรวจการสาธิตซ้ำได้ โดยแยกความสำเร็จของการเปิดหลักฐานออกจากการรับรองความถูกต้องอัตโนมัติ</w:t>
      </w:r>
    </w:p>
    <w:p>
      <w:r>
        <w:br w:type="page"/>
      </w:r>
    </w:p>
    <w:p>
      <w:pPr>
        <w:pStyle w:val="Heading1"/>
      </w:pPr>
      <w:r>
        <w:t>7  หน้าหลักฐานประกอบการสาธิต</w:t>
      </w:r>
    </w:p>
    <w:p>
      <w:r>
        <w:t>ต้นฉบับมีตารางสรุปผลการดำเนินงานปี 2568 ให้ตรวจแถวกำไรสุทธิส่วนที่เป็นของธนาคาร คอลัมน์ปี 2568 และข้อความหน่วยล้านบาทประกอบกัน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5605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-p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605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ภาพที่ 3 ภาพหน้า PDF ที่เปิดจากเว็บจริง ค่า 49,565 อยู่ในคอลัมน์ปี 2568 ส่วน 49,604 เป็นปี 2567 จึงต้องเก็บความสัมพันธ์ของปีและรายการไว้พร้อมตัวเลข [E3]</w:t>
      </w:r>
    </w:p>
    <w:p>
      <w:r>
        <w:t>ตัวอย่างนี้อธิบายเหตุผลของการเก็บบริบทตาราง หากหยิบตัวเลขจากคอลัมน์ข้างกันก็จะได้ค่าคนละปี แม้ระบบจะค้นเจอหน้าเอกสารถูกต้องแล้วก็ตาม ผู้ใช้จึงควรเห็นทั้งคำตอบและตำแหน่งหลักฐานที่เปิดตรวจได้</w:t>
      </w:r>
    </w:p>
    <w:p>
      <w:r>
        <w:br w:type="page"/>
      </w:r>
    </w:p>
    <w:p>
      <w:pPr>
        <w:pStyle w:val="Heading1"/>
      </w:pPr>
      <w:r>
        <w:t>8  โหมดในเครื่องและการทดสอบงานขนาดใหญ่</w:t>
      </w:r>
    </w:p>
    <w:p>
      <w:pPr>
        <w:pStyle w:val="Heading2"/>
      </w:pPr>
      <w:r>
        <w:t>Local mode ด้วย Docling</w:t>
      </w:r>
    </w:p>
    <w:p>
      <w:r>
        <w:t>เส้นทางในเครื่องใช้ Docling/TableFormer ร่วมกับ Thai/English EasyOCR, embeddings bge-m3 และโมเดลตอบ gemma3:4b ผ่าน Ollama หลังติดตั้งโมเดลแล้วทดสอบ PDF สแกนจริง 5 หน้า โดยไม่มี cloud fallback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528"/>
        <w:gridCol w:w="3744"/>
      </w:tblGrid>
      <w:tr>
        <w:trPr>
          <w:cantSplit/>
          <w:tblHeader/>
        </w:trPr>
        <w:tc>
          <w:tcPr>
            <w:tcW w:type="dxa" w:w="2304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สิ่งที่ทดสอบ</w:t>
            </w:r>
          </w:p>
        </w:tc>
        <w:tc>
          <w:tcPr>
            <w:tcW w:type="dxa" w:w="3528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ผล</w:t>
            </w:r>
          </w:p>
        </w:tc>
        <w:tc>
          <w:tcPr>
            <w:tcW w:type="dxa" w:w="3744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การตีความ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ประมวลผลและทำดัชนี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5/5 หน้า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ทำงานจบ แต่สถานะ indexed ไม่ยืนยัน OCR ถูก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เปิดภาพหน้าหลักฐาน</w:t>
            </w:r>
          </w:p>
        </w:tc>
        <w:tc>
          <w:tcPr>
            <w:tcW w:type="dxa" w:w="35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HTTP 200 หลังแก้ renderer</w:t>
            </w:r>
          </w:p>
        </w:tc>
        <w:tc>
          <w:tcPr>
            <w:tcW w:type="dxa" w:w="374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เส้นทางแสดงภาพทำงาน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คำถามที่ทดลอง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0/1 ข้อ ระบบตอบไม่พอ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ยังไม่ผ่านคุณภาพคำตอบ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เวลาและ RAM</w:t>
            </w:r>
          </w:p>
        </w:tc>
        <w:tc>
          <w:tcPr>
            <w:tcW w:type="dxa" w:w="352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584.20 วินาที; 4,832.1 MiB</w:t>
            </w:r>
          </w:p>
        </w:tc>
        <w:tc>
          <w:tcPr>
            <w:tcW w:type="dxa" w:w="374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sz w:val="20"/>
              </w:rPr>
              <w:t>รวม app และ OCR workers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การปิดเครือข่าย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บล็อก DNS/TCP ใน process; scraping 403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ยังไม่ใช่การพิสูจน์ด้วย OS firewall</w:t>
            </w:r>
          </w:p>
        </w:tc>
      </w:tr>
    </w:tbl>
    <w:p>
      <w:pPr>
        <w:spacing w:after="20"/>
      </w:pPr>
    </w:p>
    <w:p>
      <w:r>
        <w:t>การทดสอบนี้มี 9 unresolved rows ถูกกักออกจาก structured search/warehouse และยังไม่รับรองความเป็นส่วนตัวของโปรแกรมอื่นหรือ OneDrive บนเครื่อง โหมดออนไลน์ที่เรียก Typhoon/Gemini ยังใช้บริการภายนอก จึงต้องแยกข้ออ้างความเป็นส่วนตัวตามโหมด [E2]</w:t>
      </w:r>
    </w:p>
    <w:p>
      <w:pPr>
        <w:pStyle w:val="Heading2"/>
      </w:pPr>
      <w:r>
        <w:t>PDF ยาวและการกลับมาทำต่อ</w:t>
      </w:r>
    </w:p>
    <w:p>
      <w:r>
        <w:t>การทดสอบ Docling กับ TPAC ภาษาไทย 220 หน้า ประมวลผลครบและพบตาราง 155 ตาราง มีการหยุดหลังหน้า 110 แล้วทำต่อหน้า 111 โดยไม่ทำหน้าที่ checkpoint แล้วซ้ำ เวลา OCR รวมรายหน้า 13,318.1 วินาที หรือประมาณ 3 ชั่วโมง 42 นาที และ peak parent + worker RSS 5,068.4 MiB</w:t>
      </w:r>
    </w:p>
    <w:p>
      <w:r>
        <w:t>ผล 220 หน้านี้พิสูจน์การประมวลผล OCR และ checkpoint ในการทดลองนั้น ยังไม่รวมทำดัชนี ค้น และตอบคำถามครบเส้นทาง จำนวนตารางกับข้อความที่ไม่ว่างก็ยังไม่ใช่คะแนนความแม่นยำของเซลล์ [E5]</w:t>
      </w:r>
    </w:p>
    <w:p>
      <w:pPr>
        <w:pStyle w:val="Heading2"/>
      </w:pPr>
      <w:r>
        <w:t>การค้นรายงานภาษาไทยจากเว็บไซต์</w:t>
      </w:r>
    </w:p>
    <w:p>
      <w:r>
        <w:t>พบรายงานเป้าหมาย 17 จาก 20 เว็บไซต์ตามเกณฑ์ที่กำหนดไว้ โดยตรวจลิงก์และลักษณะไฟล์ PDF ส่วน SEC และ IRPC พบ HTTP 403 และ Bangkok Bank ติด robots rule การทดสอบนี้ไม่ได้ดาวน์โหลดและ OCR ทุกไฟล์ จึงเป็นผลการค้นพบเอกสาร ไม่ใช่ความสำเร็จการนำเข้าทั้งหมด [E6]</w:t>
      </w:r>
    </w:p>
    <w:p>
      <w:r>
        <w:br w:type="page"/>
      </w:r>
    </w:p>
    <w:p>
      <w:pPr>
        <w:pStyle w:val="Heading1"/>
      </w:pPr>
      <w:r>
        <w:t>9  งานถัดไปและเกณฑ์ปิดงานวิจัย</w:t>
      </w:r>
    </w:p>
    <w:p>
      <w:r>
        <w:t>สถานะปัจจุบันเพียงพอสำหรับรายงานความคืบหน้าและสาธิตระบบหลัก งานถัดไปควรเน้นตรวจความน่าเชื่อถือของผลที่มี และเก็บผลสอบสุดท้ายที่ไม่ได้ใช้ปรับระบบ มากกว่าขยายฟังก์ชันใหม่โดยยังไม่วัดผล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608"/>
        <w:gridCol w:w="4176"/>
      </w:tblGrid>
      <w:tr>
        <w:trPr>
          <w:cantSplit/>
          <w:tblHeader/>
        </w:trPr>
        <w:tc>
          <w:tcPr>
            <w:tcW w:type="dxa" w:w="792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ลำดับ</w:t>
            </w:r>
          </w:p>
        </w:tc>
        <w:tc>
          <w:tcPr>
            <w:tcW w:type="dxa" w:w="4608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งานที่ต้องทำ</w:t>
            </w:r>
          </w:p>
        </w:tc>
        <w:tc>
          <w:tcPr>
            <w:tcW w:type="dxa" w:w="4176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  <w:jc w:val="center"/>
            </w:pPr>
            <w:r>
              <w:rPr>
                <w:b/>
                <w:color w:val="FFFFFF"/>
                <w:sz w:val="20"/>
              </w:rPr>
              <w:t>หลักฐานก่อนถือว่าเสร็จ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ให้ผู้ตรวจอิสระตรวจเฉลย หน้าทดแทน หน่วย และการปัดเศษ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มีบันทึกผู้ตรวจ ข้อที่เห็นต่าง และ reference version ที่ล็อก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460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แก้ F10 และเพิ่มการตรวจ citation สำหรับกรณี F05 พร้อมตรวจ OCR ของ L11</w:t>
            </w:r>
          </w:p>
        </w:tc>
        <w:tc>
          <w:tcPr>
            <w:tcW w:type="dxa" w:w="417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เทียบคำตอบกับภาพจริง รายการ ปี หน่วย หน้า และเก็บผลรุ่นใหม่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ทดสอบ upload → OCR/table → index → Q&amp;A → หยุดและทำต่อ บน 200–500 หน้า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บันทึกสถานะทุกขั้น ผลคำถาม calls เวลา RAM และ VRAM ตามขอบเขตที่วัดได้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4608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ล็อกวิธีและทดสอบรายงานไทยชุดใหม่ เทียบ simple RAG/BM25 กับแอป</w:t>
            </w:r>
          </w:p>
        </w:tc>
        <w:tc>
          <w:tcPr>
            <w:tcW w:type="dxa" w:w="4176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กระจายคำถามหลายหน้าและหลายแบบ พร้อมข้อที่ตอบไม่ได้ ห้ามใช้ปรับก่อนประกาศผล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สรุปผลในรายงานวิจัย อัปเดตสไลด์และเตรียมเดโมสำรอง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ตัวเลขตรงกับผลดิบ มีข้อจำกัดและคำสั่งทำซ้ำ</w:t>
            </w:r>
          </w:p>
        </w:tc>
      </w:tr>
    </w:tbl>
    <w:p>
      <w:pPr>
        <w:spacing w:after="20"/>
      </w:pPr>
    </w:p>
    <w:p>
      <w:pPr>
        <w:pStyle w:val="Heading2"/>
      </w:pPr>
      <w:r>
        <w:t>งานพัฒนาต่อที่ขึ้นกับขอบเขตวิทยานิพนธ์</w:t>
      </w:r>
    </w:p>
    <w:p>
      <w:r>
        <w:t>Local OCR ภาษาไทยและการบล็อกเครือข่ายระดับระบบปฏิบัติการยังต้องพัฒนา หากโหมดออฟไลน์เป็นคุณสมบัติหลักที่ตกลงไว้ ต้องทดสอบให้ผ่านตามเกณฑ์ก่อนปิดงาน หากขอบเขตหลักเป็นโหมดออนไลน์ อาจแยกส่วนนี้เป็น Future Work โดยให้อาจารย์เห็นชอบกับขอบเขต</w:t>
      </w:r>
    </w:p>
    <w:p>
      <w:r>
        <w:t>งานขยายในอนาคต ได้แก่ การอ่านกราฟและหัวตารางซับซ้อน การประเมินความสัมพันธ์หลายหน้า การลดต้นทุน provider และการปรับการค้นเว็บที่มีข้อจำกัดการเข้าถึง ส่วนข้อผิดพลาดที่ทำให้คำตอบหลักผิดและข้อจำกัดของคะแนนต้องยังระบุในผลปัจจุบัน</w:t>
      </w:r>
    </w:p>
    <w:p>
      <w:pPr>
        <w:pStyle w:val="Heading2"/>
      </w:pPr>
      <w:r>
        <w:t>ข้อสรุปสำหรับการอัปเดตความคืบหน้า</w:t>
      </w:r>
    </w:p>
    <w:p>
      <w:r>
        <w:t>ระบบหลักมีเส้นทางใช้งานและหลักฐานผลทดลองแล้ว การปรับการค้นและบริบทช่วยเพิ่มผลผ่านบนชุดวินิจฉัย ขณะนี้กำลังเก็บความน่าเชื่อถือของการอ่านตารางและการอ้างอิง พร้อมเตรียมผลทดสอบกับรายงานใหม่ รายงานฉบับนี้จึงใช้เป็นหลักฐานความคืบหน้าและขอคำแนะนำเรื่องเกณฑ์ปิดงานจากอาจารย์ได้</w:t>
      </w:r>
    </w:p>
    <w:p>
      <w:r>
        <w:br w:type="page"/>
      </w:r>
    </w:p>
    <w:p>
      <w:pPr>
        <w:pStyle w:val="Heading1"/>
      </w:pPr>
      <w:r>
        <w:t>ภาคผนวก ก  รายละเอียดทางเทคนิค</w:t>
      </w:r>
    </w:p>
    <w:p>
      <w:pPr>
        <w:pStyle w:val="Heading2"/>
      </w:pPr>
      <w:r>
        <w:t>การค้นและการส่งบริบท</w:t>
      </w:r>
    </w:p>
    <w:p>
      <w:r>
        <w:t>retrieval_rank.py ปรับการรู้จำชื่อบริษัทจาก filename รวม token ภาษาอังกฤษตั้งแต่ 3 ตัวอักษร และใช้ขอบเขต alphanumeric เพื่อป้องกันชื่อสั้นตรงกับชื่อยาว ส่วน rag.py เรียก _expand_page_evidence หลังจัดอันดับ โดยดึง chunks ของ document/page เดียวกันที่ผ่าน quality gate เรียงตาม chunk index และตัดข้อความซ้ำ</w:t>
      </w:r>
    </w:p>
    <w:p>
      <w:r>
        <w:t>ตัวกรองยังคงกัน raw หรือ quarantined OCR ออกจากข้อมูลคำตอบ ส่วน _explicit_section ใช้รูปแบบหัวข้อภาษาไทยที่ระบุชัดในคำถาม และเลือกหน้าตามหัวข้อเมื่อพบในผลค้น ข้อจำกัดคือยังต้องมีหน้าที่ถูกค้นเข้ามาก่อน และรูปแบบหัวข้อยังไม่ได้ครอบคลุมทุกสำนวน</w:t>
      </w:r>
    </w:p>
    <w:p>
      <w:r>
        <w:t>tools.py ส่งบริบทหน้าและ context_kind=page ต่อไปยัง agent.py โดย _extract_sources รักษาข้อความหน้าได้สูงสุด 12,000 ตัวอักษร ส่วน _answer_context จัดตามอันดับภายใต้งบรวม 16,000 ตัวอักษร การเปลี่ยนนี้แก้การตัดค่าในช่วง tool → source → answer แต่ยังต้องตรวจผลกับหน้าที่มีข้อความยาวกว่าขีดจำกัด</w:t>
      </w:r>
    </w:p>
    <w:p>
      <w:pPr>
        <w:pStyle w:val="Heading2"/>
      </w:pPr>
      <w:r>
        <w:t>ตัวประเมินและข้อจำกัดของ label</w:t>
      </w:r>
    </w:p>
    <w:p>
      <w:r>
        <w:t>ชั้นตัวเลขตรวจค่า เครื่องหมาย หน่วย สเกล ปี และบริบทตาม reference ที่ระบุ การแปลงรูปแบบหน่วยหรือการยอมรับค่าประกอบต้องมีข้อมูลอ้างอิงรองรับ ไม่อนุญาตเดาค่าเงินหรือใช้ค่าสัมบูรณ์แทนเครื่องหมาย เวอร์ชันเฉลยและ scorer ต้องถูกเก็บคู่กับคำตอบเพื่อเปรียบเทียบอย่างถูกต้อง</w:t>
      </w:r>
    </w:p>
    <w:p>
      <w:r>
        <w:t>rescore v2 แก้กรณี “หน้า: 6” ที่ถูกอ่านเป็นตัวเลขคำตอบคู่แข่งใน F12 และเพิ่มค่าประกอบสกุล USD ที่ต้นฉบับรองรับให้ F09 โดยประเมินคำตอบเดิม ไม่ได้เรียกโมเดลเพิ่ม ส่วน F10 ล่าสุดยังนับไม่ผ่านตาม reference ที่ล็อกไว้</w:t>
      </w:r>
    </w:p>
    <w:p>
      <w:pPr>
        <w:pStyle w:val="Heading2"/>
      </w:pPr>
      <w:r>
        <w:t>การทดสอบโค้ด</w:t>
      </w:r>
    </w:p>
    <w:p>
      <w:r>
        <w:t>test_page_context.py ครอบคลุมขอบเขตชื่อบริษัทสั้น ค่าท้ายหน้า การเลือก section และการคงบริบทผ่านเครื่องมือจนถึงคำตอบ ส่วน test_pipeline_provenance.py ตรวจว่าข้อความ raw ที่ไม่ผ่านเกณฑ์ไม่หลุดเข้าแหล่งคำตอบ ผล regression.xml คือ 206 passed และ 5 skipped</w:t>
      </w:r>
    </w:p>
    <w:p>
      <w:pPr>
        <w:pStyle w:val="Heading2"/>
      </w:pPr>
      <w:r>
        <w:t>ข้อจำกัดของการอนุมานจากผลทดลอง</w:t>
      </w:r>
    </w:p>
    <w:p>
      <w:r>
        <w:t>ยังไม่มีการแยกทดลองแบบ ablation ว่าการแก้แต่ละรายการเพิ่มคะแนนเท่าใด ชุด 16 ข้อมีหลักฐานกระจุกเพียง 3 หน้า และถูกใช้ปรับระบบแล้ว การเปรียบเทียบเวลาได้รับผลจาก cache, retry และสภาพบริการภายนอก จึงรายงานเป็นค่าที่สังเกตในแต่ละรอบ โดยไม่สรุปเป็นความเร็วหรือความแม่นยำทั่วไป</w:t>
      </w:r>
    </w:p>
    <w:p>
      <w:r>
        <w:br w:type="page"/>
      </w:r>
    </w:p>
    <w:p>
      <w:pPr>
        <w:pStyle w:val="Heading1"/>
      </w:pPr>
      <w:r>
        <w:t>ภาคผนวก ข  หลักฐานและวิธีตรวจย้อนกลับ</w:t>
      </w:r>
    </w:p>
    <w:p>
      <w:r>
        <w:t>โค้ดอ้างอิงคือ branch auto1 ณ commit 5b0aaf5 และผลที่เก็บถึงวันที่ 2 ตุลาคม 2569 เอกสารรุ่นก่อนอาจยังมีคะแนน 202 tests หรือ 12/16 ให้ใช้แพ็กเกจ page context ล่าสุดสำหรับสถานะปัจจุบัน โดยไม่ลบผลเก่าซึ่งเป็นประวัติการทดลอง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84"/>
      </w:tblGrid>
      <w:tr>
        <w:trPr>
          <w:cantSplit/>
          <w:tblHeader/>
        </w:trPr>
        <w:tc>
          <w:tcPr>
            <w:tcW w:type="dxa" w:w="792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รหัส</w:t>
            </w:r>
          </w:p>
        </w:tc>
        <w:tc>
          <w:tcPr>
            <w:tcW w:type="dxa" w:w="8784"/>
            <w:vAlign w:val="center"/>
            <w:shd w:fill="18384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b/>
                <w:color w:val="FFFFFF"/>
                <w:sz w:val="20"/>
              </w:rPr>
              <w:t>ตำแหน่งหลักฐานภายใน repository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E1</w:t>
            </w:r>
          </w:p>
        </w:tc>
        <w:tc>
          <w:tcPr>
            <w:tcW w:type="dxa" w:w="8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TestFile/section_repair_2026-10-02_v1/</w:t>
              <w:br/>
              <w:t>README.md, run_context.json, regression.xml, SHA256.json, rerun_v1, rerun_v2, legacy_rerun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E2</w:t>
            </w:r>
          </w:p>
        </w:tc>
        <w:tc>
          <w:tcPr>
            <w:tcW w:type="dxa" w:w="878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TestFile/runtime_repair_2026-10-01_v1/</w:t>
              <w:br/>
              <w:t>README.md, fresh_rescore_v2 และผล offline_v3</w:t>
              <w:br/>
              <w:t>docs/auto1-verification-2026-10-02.md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E3</w:t>
            </w:r>
          </w:p>
        </w:tc>
        <w:tc>
          <w:tcPr>
            <w:tcW w:type="dxa" w:w="8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TestFile/runtime_repair_2026-10-01_v1/</w:t>
              <w:br/>
              <w:t>live_web_demo/answer.jpg และ source-page.jpg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E4</w:t>
            </w:r>
          </w:p>
        </w:tc>
        <w:tc>
          <w:tcPr>
            <w:tcW w:type="dxa" w:w="878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docs/thesis-evaluation.md</w:t>
              <w:br/>
              <w:t>ประวัติชุดวินิจฉัย CP Axtra/EGCO และข้อจำกัดการประเมิน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E5</w:t>
            </w:r>
          </w:p>
        </w:tc>
        <w:tc>
          <w:tcPr>
            <w:tcW w:type="dxa" w:w="8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TestFile/step8_thai_long_ocr_v1/README.md</w:t>
              <w:br/>
              <w:t>docs/thesis-evaluation.md ส่วน full local OCR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E6</w:t>
            </w:r>
          </w:p>
        </w:tc>
        <w:tc>
          <w:tcPr>
            <w:tcW w:type="dxa" w:w="8784"/>
            <w:vAlign w:val="center"/>
            <w:shd w:fill="F2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TestFile/pdf_discovery_thai_result_v7.md</w:t>
              <w:br/>
              <w:t>TestFile/pdf_discovery_thai_result_v7.json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E7</w:t>
            </w:r>
          </w:p>
        </w:tc>
        <w:tc>
          <w:tcPr>
            <w:tcW w:type="dxa" w:w="87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left w:w="90" w:type="dxa"/>
              <w:right w:w="90" w:type="dxa"/>
            </w:tcMar>
          </w:tcPr>
          <w:p>
            <w:pPr>
              <w:spacing w:before="80" w:after="80" w:line="252" w:lineRule="auto"/>
            </w:pPr>
            <w:r>
              <w:rPr>
                <w:sz w:val="20"/>
              </w:rPr>
              <w:t>docs/branch-upgrade-2026-09-28.md</w:t>
              <w:br/>
              <w:t>docs/auto1-update-2026-10-01.md</w:t>
              <w:br/>
              <w:t>บันทึกที่มาคะแนน branch เดิมจากภาพที่ผู้จัดทำส่งมา</w:t>
            </w:r>
          </w:p>
        </w:tc>
      </w:tr>
    </w:tbl>
    <w:p>
      <w:pPr>
        <w:spacing w:after="20"/>
      </w:pPr>
    </w:p>
    <w:p>
      <w:pPr>
        <w:pStyle w:val="Heading2"/>
      </w:pPr>
      <w:r>
        <w:t>ข้อมูลที่เก็บร่วมกับผล</w:t>
      </w:r>
    </w:p>
    <w:p>
      <w:r>
        <w:t>แพ็กเกจผลทดลองเก็บคำตอบ sources รายละเอียดคะแนน การเรียกโมเดล เวลา หน่วยความจำ และ hashes ที่ใช้ตรวจไฟล์ โดยเก็บผลเดิมและผลแก้แยกโฟลเดอร์ run_context.json ของแพ็กเกจล่าสุดอธิบายว่าชุดนี้เป็น diagnostic และมีผลเหนือข้อความ “no tuning” ที่ติดมาจาก metadata ของ pilot เก่า</w:t>
      </w:r>
    </w:p>
    <w:p>
      <w:pPr>
        <w:pStyle w:val="Heading2"/>
      </w:pPr>
      <w:r>
        <w:t>คำสั่งและเงื่อนไขทำซ้ำ</w:t>
      </w:r>
    </w:p>
    <w:p>
      <w:r>
        <w:t>รันจากราก repository ด้วย Python ของโครงการ และเตรียม PostgreSQL, Ollama กับ provider ที่กำหนดไว้ การทดสอบตอบด้วย Gemini ต้องใช้สิทธิ์บริการและอาจมีค่าใช้จ่าย ให้สร้าง output directory ใหม่ทุกครั้ง คำสั่ง benchmark เต็มและ path ของ manifest อยู่ใน README ของ E1</w:t>
      </w:r>
    </w:p>
    <w:p>
      <w:r>
        <w:t>คำสั่งตรวจโค้ด</w:t>
        <w:br/>
        <w:t>.venv/Scripts/python.exe -m pytest backend/services/tests backend/eval/tests -q</w:t>
      </w:r>
    </w:p>
    <w:p>
      <w:r>
        <w:t>ไฟล์ technical_source_for_rewrite.md ที่ส่งคู่กันมีเนื้อหารายงานพร้อมรายละเอียดสำหรับเรียบเรียงต่อ คำสั่งทำซ้ำ ตารางแหล่งข้อมูล และกติกาการรักษาความหมายของคะแนน ไม่ควรย่อคำว่า “พบหน้า” ให้กลายเป็น “ตอบถูก” หรือเปลี่ยนผลชุดพัฒนาให้เป็นผลทดสอบที่ไม่เคยเห็นมาก่อน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152" w:bottom="864" w:left="115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Agentic RAG   |   รายงานความคืบหน้า   |   4 ตุลาคม 2569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ahoma" w:hAnsi="Tahoma" w:eastAsia="Tahoma" w:cs="Tahom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Tahoma" w:hAnsi="Tahoma" w:eastAsia="Tahoma" w:cs="Tahoma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Tahoma" w:hAnsi="Tahoma" w:eastAsia="Tahoma" w:cs="Tahoma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รายงานความคืบหน้าโครงงาน Agentic RAG Business Insight Analysis</dc:title>
  <dc:subject>ผลระบบหลัก การทดลองและงานที่เหลือ ณ 4 ตุลาคม 2569</dc:subject>
  <dc:creator>66070026-Jakkrapat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