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Menciona la(s) área(s) de desempeño de tu Plan de Estudio que vas a abordar en tu Proyecto APT.</w:t>
            </w:r>
          </w:p>
          <w:p w:rsidR="00000000" w:rsidDel="00000000" w:rsidP="00000000" w:rsidRDefault="00000000" w:rsidRPr="00000000" w14:paraId="0000001C">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color w:val="548dd4"/>
                <w:sz w:val="20"/>
                <w:szCs w:val="20"/>
                <w:highlight w:val="cyan"/>
              </w:rPr>
            </w:pPr>
            <w:r w:rsidDel="00000000" w:rsidR="00000000" w:rsidRPr="00000000">
              <w:rPr>
                <w:rFonts w:ascii="Calibri" w:cs="Calibri" w:eastAsia="Calibri" w:hAnsi="Calibri"/>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2F">
            <w:pPr>
              <w:jc w:val="both"/>
              <w:rPr>
                <w:rFonts w:ascii="Calibri" w:cs="Calibri" w:eastAsia="Calibri" w:hAnsi="Calibri"/>
                <w:color w:val="548dd4"/>
                <w:sz w:val="20"/>
                <w:szCs w:val="20"/>
                <w:highlight w:val="yellow"/>
              </w:rPr>
            </w:pPr>
            <w:r w:rsidDel="00000000" w:rsidR="00000000" w:rsidRPr="00000000">
              <w:rPr>
                <w:rFonts w:ascii="Calibri" w:cs="Calibri" w:eastAsia="Calibri" w:hAnsi="Calibri"/>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Señala cómo se relaciona el Proyecto APT que propones con tus intereses profesionales.</w:t>
            </w:r>
          </w:p>
          <w:p w:rsidR="00000000" w:rsidDel="00000000" w:rsidP="00000000" w:rsidRDefault="00000000" w:rsidRPr="00000000" w14:paraId="00000032">
            <w:pPr>
              <w:jc w:val="both"/>
              <w:rPr>
                <w:rFonts w:ascii="Calibri" w:cs="Calibri" w:eastAsia="Calibri" w:hAnsi="Calibri"/>
                <w:color w:val="548dd4"/>
                <w:sz w:val="20"/>
                <w:szCs w:val="20"/>
                <w:highlight w:val="yellow"/>
              </w:rPr>
            </w:pPr>
            <w:r w:rsidDel="00000000" w:rsidR="00000000" w:rsidRPr="00000000">
              <w:rPr>
                <w:rFonts w:ascii="Calibri" w:cs="Calibri" w:eastAsia="Calibri" w:hAnsi="Calibri"/>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5">
            <w:pPr>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B">
            <w:pPr>
              <w:jc w:val="both"/>
              <w:rPr>
                <w:rFonts w:ascii="Calibri" w:cs="Calibri" w:eastAsia="Calibri" w:hAnsi="Calibri"/>
                <w:color w:val="ff0000"/>
                <w:sz w:val="18"/>
                <w:szCs w:val="18"/>
              </w:rPr>
            </w:pPr>
            <w:r w:rsidDel="00000000" w:rsidR="00000000" w:rsidRPr="00000000">
              <w:rPr>
                <w:rFonts w:ascii="Calibri" w:cs="Calibri" w:eastAsia="Calibri" w:hAnsi="Calibri"/>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9">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D">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7E">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D">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