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bpa8ctd2d8o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Ignacio Soto Uribe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y15chdy4td9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Demuestra un conocimiento básico en la aplicación de pruebas de certificación y buenas prácticas. Sin embargo, es necesario reforzar la aplicación de metodologías más avanzadas y la documentación de resultados, para alcanzar un nivel superior de profesionalismo en la validación de procesos y productos.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Administrar redes y sistemas informáticos, asegurando la correcta configuración, monitoreo y protección de la infraestructura tecnológica de la organización.</w:t>
              <w:br w:type="textWrapping"/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Posee nociones sólidas de administración de redes y sistemas, pero aún requiere mayor profundidad en aspectos de seguridad, monitoreo proactivo y uso de herramientas avanzadas de gestión. Un perfeccionamiento en ciberseguridad y gestión de incidencias permitiría alcanzar un mayor nivel de dominio.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tabs>
                <w:tab w:val="center" w:leader="none" w:pos="4419"/>
                <w:tab w:val="right" w:leader="none" w:pos="8838"/>
                <w:tab w:val="left" w:leader="none" w:pos="720"/>
              </w:tabs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Evidencia un alto nivel de dominio en el diseño y construcción de modelos de datos, con un enfoque en escalabilidad y adaptabilidad a las necesidades organizacionales. Se recomienda mantener la práctica constante e incorporar nuevas tendencias en modelado de datos y bases de datos en la nube para seguir consolidando esta fortaleza.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Demuestra gran capacidad en el procesamiento y análisis de grandes volúmenes de datos, aplicando técnicas que permiten obtener información valiosa para la organización. Para alcanzar la excelencia, se sugiere reforzar conocimientos en inteligencia artificial, machine learning y analítica predictiva, lo que potenciaría aún más la toma de decisiones estratégicas.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+DEaMvf8m96uqyiN9fi94zbXNw==">CgMxLjAyDmgub2JwYThjdGQyZDhvMg5oLmZ5MTVjaGR5NHRkOTgAciExODVGeDk5R1ZtcVNvU2RGMmlrWlFlMllXcmk2UG5GVjE=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