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igh-level-process-for-sprint-1"/>
    <w:p>
      <w:pPr>
        <w:pStyle w:val="Heading3"/>
      </w:pPr>
      <w:r>
        <w:t xml:space="preserve">High-Level Process for Sprint 1:</w:t>
      </w:r>
    </w:p>
    <w:p>
      <w:pPr>
        <w:pStyle w:val="FirstParagraph"/>
      </w:pPr>
      <w:r>
        <w:rPr>
          <w:bCs/>
          <w:b/>
        </w:rPr>
        <w:t xml:space="preserve">1. Backend Infrastructure Setup:</w:t>
      </w:r>
    </w:p>
    <w:p>
      <w:pPr>
        <w:numPr>
          <w:ilvl w:val="0"/>
          <w:numId w:val="1001"/>
        </w:numPr>
        <w:pStyle w:val="Compact"/>
      </w:pPr>
      <w:r>
        <w:t xml:space="preserve">Initialize a new Node.js project using npm or yarn.</w:t>
      </w:r>
    </w:p>
    <w:p>
      <w:pPr>
        <w:numPr>
          <w:ilvl w:val="0"/>
          <w:numId w:val="1001"/>
        </w:numPr>
        <w:pStyle w:val="Compact"/>
      </w:pPr>
      <w:r>
        <w:t xml:space="preserve">Integrate Express.js as the backend framework.</w:t>
      </w:r>
    </w:p>
    <w:p>
      <w:pPr>
        <w:numPr>
          <w:ilvl w:val="0"/>
          <w:numId w:val="1001"/>
        </w:numPr>
        <w:pStyle w:val="Compact"/>
      </w:pPr>
      <w:r>
        <w:t xml:space="preserve">Install necessary dependencies such as</w:t>
      </w:r>
      <w:r>
        <w:t xml:space="preserve"> </w:t>
      </w:r>
      <w:r>
        <w:rPr>
          <w:rStyle w:val="VerbatimChar"/>
        </w:rPr>
        <w:t xml:space="preserve">body-parser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mongoose</w:t>
      </w:r>
      <w:r>
        <w:t xml:space="preserve"> </w:t>
      </w:r>
      <w:r>
        <w:t xml:space="preserve">(if using MongoDB),</w:t>
      </w:r>
      <w:r>
        <w:t xml:space="preserve"> </w:t>
      </w:r>
      <w:r>
        <w:rPr>
          <w:rStyle w:val="VerbatimChar"/>
        </w:rPr>
        <w:t xml:space="preserve">pg</w:t>
      </w:r>
      <w:r>
        <w:t xml:space="preserve"> </w:t>
      </w:r>
      <w:r>
        <w:t xml:space="preserve">(if using PostgreSQL),</w:t>
      </w:r>
      <w:r>
        <w:t xml:space="preserve"> </w:t>
      </w:r>
      <w:r>
        <w:rPr>
          <w:rStyle w:val="VerbatimChar"/>
        </w:rPr>
        <w:t xml:space="preserve">jsonwebtoken</w:t>
      </w:r>
      <w:r>
        <w:t xml:space="preserve">,</w:t>
      </w:r>
      <w:r>
        <w:t xml:space="preserve"> </w:t>
      </w:r>
      <w:r>
        <w:rPr>
          <w:rStyle w:val="VerbatimChar"/>
        </w:rPr>
        <w:t xml:space="preserve">bcryptjs</w:t>
      </w:r>
      <w:r>
        <w:t xml:space="preserve"> </w:t>
      </w:r>
      <w:r>
        <w:t xml:space="preserve">for password hashing, and others you might require.</w:t>
      </w:r>
    </w:p>
    <w:p>
      <w:pPr>
        <w:pStyle w:val="FirstParagraph"/>
      </w:pPr>
      <w:r>
        <w:rPr>
          <w:bCs/>
          <w:b/>
        </w:rPr>
        <w:t xml:space="preserve">2. Database Schema Design &amp; Setup:</w:t>
      </w:r>
    </w:p>
    <w:p>
      <w:pPr>
        <w:numPr>
          <w:ilvl w:val="0"/>
          <w:numId w:val="1002"/>
        </w:numPr>
        <w:pStyle w:val="Compact"/>
      </w:pPr>
      <w:r>
        <w:t xml:space="preserve">Choose between MongoDB or PostgreSQL based on your project’s needs (For this example, let’s consider MongoDB).</w:t>
      </w:r>
    </w:p>
    <w:p>
      <w:pPr>
        <w:numPr>
          <w:ilvl w:val="0"/>
          <w:numId w:val="1002"/>
        </w:numPr>
        <w:pStyle w:val="Compact"/>
      </w:pPr>
      <w:r>
        <w:t xml:space="preserve">Design the user schema. A basic schema might have fields like</w:t>
      </w:r>
      <w:r>
        <w:t xml:space="preserve"> </w:t>
      </w:r>
      <w:r>
        <w:rPr>
          <w:rStyle w:val="VerbatimChar"/>
        </w:rPr>
        <w:t xml:space="preserve">username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hashedPassword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created_at</w:t>
      </w:r>
      <w:r>
        <w:t xml:space="preserve">, etc.</w:t>
      </w:r>
    </w:p>
    <w:p>
      <w:pPr>
        <w:numPr>
          <w:ilvl w:val="0"/>
          <w:numId w:val="1002"/>
        </w:numPr>
        <w:pStyle w:val="Compact"/>
      </w:pPr>
      <w:r>
        <w:t xml:space="preserve">Design the device schema, which might include fields like</w:t>
      </w:r>
      <w:r>
        <w:t xml:space="preserve"> </w:t>
      </w:r>
      <w:r>
        <w:rPr>
          <w:rStyle w:val="VerbatimChar"/>
        </w:rPr>
        <w:t xml:space="preserve">device_uuid</w:t>
      </w:r>
      <w:r>
        <w:t xml:space="preserve">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added_at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thresholds</w:t>
      </w:r>
      <w:r>
        <w:t xml:space="preserve">, etc.</w:t>
      </w:r>
    </w:p>
    <w:p>
      <w:pPr>
        <w:pStyle w:val="FirstParagraph"/>
      </w:pPr>
      <w:r>
        <w:rPr>
          <w:bCs/>
          <w:b/>
        </w:rPr>
        <w:t xml:space="preserve">3. API Endpoints Development: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User Sign-up Endpoint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Validate incoming data (e.g., check email format, password strength).</w:t>
      </w:r>
    </w:p>
    <w:p>
      <w:pPr>
        <w:numPr>
          <w:ilvl w:val="1"/>
          <w:numId w:val="1004"/>
        </w:numPr>
        <w:pStyle w:val="Compact"/>
      </w:pPr>
      <w:r>
        <w:t xml:space="preserve">Hash the password using bcrypt.</w:t>
      </w:r>
    </w:p>
    <w:p>
      <w:pPr>
        <w:numPr>
          <w:ilvl w:val="1"/>
          <w:numId w:val="1004"/>
        </w:numPr>
        <w:pStyle w:val="Compact"/>
      </w:pPr>
      <w:r>
        <w:t xml:space="preserve">Save the user to the database.</w:t>
      </w:r>
    </w:p>
    <w:p>
      <w:pPr>
        <w:numPr>
          <w:ilvl w:val="1"/>
          <w:numId w:val="1004"/>
        </w:numPr>
        <w:pStyle w:val="Compact"/>
      </w:pPr>
      <w:r>
        <w:t xml:space="preserve">Return a success response or appropriate error messages.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User Login Endpoint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Validate the user’s credentials.</w:t>
      </w:r>
    </w:p>
    <w:p>
      <w:pPr>
        <w:numPr>
          <w:ilvl w:val="1"/>
          <w:numId w:val="1005"/>
        </w:numPr>
        <w:pStyle w:val="Compact"/>
      </w:pPr>
      <w:r>
        <w:t xml:space="preserve">If valid, generate a JWT (JSON Web Token) and send it in the response.</w:t>
      </w:r>
    </w:p>
    <w:p>
      <w:pPr>
        <w:numPr>
          <w:ilvl w:val="1"/>
          <w:numId w:val="1005"/>
        </w:numPr>
        <w:pStyle w:val="Compact"/>
      </w:pPr>
      <w:r>
        <w:t xml:space="preserve">Store this token on the client side for subsequent authenticated requests.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 Device Endpoint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Validate incoming device data.</w:t>
      </w:r>
    </w:p>
    <w:p>
      <w:pPr>
        <w:numPr>
          <w:ilvl w:val="1"/>
          <w:numId w:val="1006"/>
        </w:numPr>
        <w:pStyle w:val="Compact"/>
      </w:pPr>
      <w:r>
        <w:t xml:space="preserve">Store the new device in the database with its related user.</w:t>
      </w:r>
    </w:p>
    <w:p>
      <w:pPr>
        <w:numPr>
          <w:ilvl w:val="1"/>
          <w:numId w:val="1006"/>
        </w:numPr>
        <w:pStyle w:val="Compact"/>
      </w:pPr>
      <w:r>
        <w:t xml:space="preserve">Return the device data or appropriate error messages.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List Devices Endpoint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t xml:space="preserve">Fetch all devices related to the authenticated user from the database.</w:t>
      </w:r>
    </w:p>
    <w:p>
      <w:pPr>
        <w:numPr>
          <w:ilvl w:val="1"/>
          <w:numId w:val="1007"/>
        </w:numPr>
        <w:pStyle w:val="Compact"/>
      </w:pPr>
      <w:r>
        <w:t xml:space="preserve">Return the list of devices.</w:t>
      </w:r>
    </w:p>
    <w:p>
      <w:pPr>
        <w:pStyle w:val="FirstParagraph"/>
      </w:pPr>
      <w:r>
        <w:rPr>
          <w:bCs/>
          <w:b/>
        </w:rPr>
        <w:t xml:space="preserve">4. MQTT Integration</w:t>
      </w:r>
      <w:r>
        <w:t xml:space="preserve">:</w:t>
      </w:r>
    </w:p>
    <w:p>
      <w:pPr>
        <w:numPr>
          <w:ilvl w:val="0"/>
          <w:numId w:val="1008"/>
        </w:numPr>
        <w:pStyle w:val="Compact"/>
      </w:pPr>
      <w:r>
        <w:t xml:space="preserve">Integrate Mosquitto MQTT broker to handle data subscription.</w:t>
      </w:r>
    </w:p>
    <w:p>
      <w:pPr>
        <w:numPr>
          <w:ilvl w:val="0"/>
          <w:numId w:val="1008"/>
        </w:numPr>
        <w:pStyle w:val="Compact"/>
      </w:pPr>
      <w:r>
        <w:t xml:space="preserve">Establish an MQTT connection when the backend server starts.</w:t>
      </w:r>
    </w:p>
    <w:p>
      <w:pPr>
        <w:numPr>
          <w:ilvl w:val="0"/>
          <w:numId w:val="1008"/>
        </w:numPr>
        <w:pStyle w:val="Compact"/>
      </w:pPr>
      <w:r>
        <w:t xml:space="preserve">Subscribe to the topic</w:t>
      </w:r>
      <w:r>
        <w:t xml:space="preserve"> </w:t>
      </w:r>
      <w:r>
        <w:rPr>
          <w:rStyle w:val="VerbatimChar"/>
        </w:rPr>
        <w:t xml:space="preserve">'things/+/shadow/update'</w:t>
      </w:r>
      <w:r>
        <w:t xml:space="preserve"> </w:t>
      </w:r>
      <w:r>
        <w:t xml:space="preserve">to get updates from the Thingy device.</w:t>
      </w:r>
    </w:p>
    <w:p>
      <w:r>
        <w:pict>
          <v:rect style="width:0;height:1.5pt" o:hralign="center" o:hrstd="t" o:hr="t"/>
        </w:pict>
      </w:r>
    </w:p>
    <w:bookmarkEnd w:id="20"/>
    <w:bookmarkStart w:id="21" w:name="architectural-design"/>
    <w:p>
      <w:pPr>
        <w:pStyle w:val="Heading3"/>
      </w:pPr>
      <w:r>
        <w:t xml:space="preserve">Architectural Design: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Backend (Express.js)</w:t>
      </w:r>
    </w:p>
    <w:p>
      <w:pPr>
        <w:numPr>
          <w:ilvl w:val="1"/>
          <w:numId w:val="1010"/>
        </w:numPr>
        <w:pStyle w:val="Compact"/>
      </w:pPr>
      <w:r>
        <w:t xml:space="preserve">This will house our business logic, API endpoints, and MQTT connection.</w:t>
      </w:r>
    </w:p>
    <w:p>
      <w:pPr>
        <w:numPr>
          <w:ilvl w:val="1"/>
          <w:numId w:val="1010"/>
        </w:numPr>
        <w:pStyle w:val="Compact"/>
      </w:pPr>
      <w:r>
        <w:t xml:space="preserve">It will communicate with the database for data persistence.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Database (MongoDB or PostgreSQL)</w:t>
      </w:r>
    </w:p>
    <w:p>
      <w:pPr>
        <w:numPr>
          <w:ilvl w:val="1"/>
          <w:numId w:val="1011"/>
        </w:numPr>
        <w:pStyle w:val="Compact"/>
      </w:pPr>
      <w:r>
        <w:t xml:space="preserve">For storing user data, device data, and other necessary configurations.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Docker</w:t>
      </w:r>
    </w:p>
    <w:p>
      <w:pPr>
        <w:numPr>
          <w:ilvl w:val="1"/>
          <w:numId w:val="1012"/>
        </w:numPr>
        <w:pStyle w:val="Compact"/>
      </w:pPr>
      <w:r>
        <w:t xml:space="preserve">Use Docker to containerize the Express backend and the chosen database.</w:t>
      </w:r>
    </w:p>
    <w:p>
      <w:pPr>
        <w:numPr>
          <w:ilvl w:val="1"/>
          <w:numId w:val="1012"/>
        </w:numPr>
        <w:pStyle w:val="Compact"/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Dockerfile</w:t>
      </w:r>
      <w:r>
        <w:t xml:space="preserve"> </w:t>
      </w:r>
      <w:r>
        <w:t xml:space="preserve">for the backend, detailing the environment, dependencies, and the run command.</w:t>
      </w:r>
    </w:p>
    <w:p>
      <w:pPr>
        <w:numPr>
          <w:ilvl w:val="1"/>
          <w:numId w:val="1012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docker-compose</w:t>
      </w:r>
      <w:r>
        <w:t xml:space="preserve"> </w:t>
      </w:r>
      <w:r>
        <w:t xml:space="preserve">to orchestrate multi-container Docker applications. Your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 </w:t>
      </w:r>
      <w:r>
        <w:t xml:space="preserve">should define services for the backend and the database. These services should be networked together so they can communicate.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GitLab CI (</w:t>
      </w:r>
      <w:r>
        <w:rPr>
          <w:rStyle w:val="VerbatimChar"/>
          <w:bCs/>
          <w:b/>
        </w:rPr>
        <w:t xml:space="preserve">.gitlab-ci.yml</w:t>
      </w:r>
      <w:r>
        <w:rPr>
          <w:bCs/>
          <w:b/>
        </w:rPr>
        <w:t xml:space="preserve"> </w:t>
      </w:r>
      <w:r>
        <w:rPr>
          <w:bCs/>
          <w:b/>
        </w:rPr>
        <w:t xml:space="preserve">file)</w:t>
      </w:r>
    </w:p>
    <w:p>
      <w:pPr>
        <w:numPr>
          <w:ilvl w:val="1"/>
          <w:numId w:val="1013"/>
        </w:numPr>
        <w:pStyle w:val="Compact"/>
      </w:pPr>
      <w:r>
        <w:t xml:space="preserve">Define the pipeline stages, which might be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,</w:t>
      </w:r>
      <w:r>
        <w:t xml:space="preserve"> </w:t>
      </w:r>
      <w:r>
        <w:rPr>
          <w:rStyle w:val="VerbatimChar"/>
        </w:rPr>
        <w:t xml:space="preserve">test</w:t>
      </w:r>
      <w:r>
        <w:t xml:space="preserve">, and maybe</w:t>
      </w:r>
      <w:r>
        <w:t xml:space="preserve"> </w:t>
      </w:r>
      <w:r>
        <w:rPr>
          <w:rStyle w:val="VerbatimChar"/>
        </w:rPr>
        <w:t xml:space="preserve">deploy</w:t>
      </w:r>
      <w:r>
        <w:t xml:space="preserve">.</w:t>
      </w:r>
    </w:p>
    <w:p>
      <w:pPr>
        <w:numPr>
          <w:ilvl w:val="1"/>
          <w:numId w:val="1013"/>
        </w:numPr>
        <w:pStyle w:val="Compact"/>
      </w:pPr>
      <w:r>
        <w:t xml:space="preserve">Under the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stage, run unit tests for your backend logic. For Node.js, you can use frameworks like</w:t>
      </w:r>
      <w:r>
        <w:t xml:space="preserve"> </w:t>
      </w:r>
      <w:r>
        <w:rPr>
          <w:rStyle w:val="VerbatimChar"/>
        </w:rPr>
        <w:t xml:space="preserve">Mocha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Jest</w:t>
      </w:r>
      <w:r>
        <w:t xml:space="preserve"> </w:t>
      </w:r>
      <w:r>
        <w:t xml:space="preserve">for testing.</w:t>
      </w:r>
    </w:p>
    <w:p>
      <w:pPr>
        <w:numPr>
          <w:ilvl w:val="1"/>
          <w:numId w:val="1013"/>
        </w:numPr>
        <w:pStyle w:val="Compact"/>
      </w:pPr>
      <w:r>
        <w:t xml:space="preserve">If any test fails, the pipeline should also fail, ensuring that no faulty code gets deployed.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Example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.gitlab-ci.yml</w:t>
      </w:r>
      <w:r>
        <w:rPr>
          <w:bCs/>
          <w:b/>
        </w:rPr>
        <w:t xml:space="preserve"> </w:t>
      </w:r>
      <w:r>
        <w:rPr>
          <w:bCs/>
          <w:b/>
        </w:rPr>
        <w:t xml:space="preserve">Configuration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node:latest</w:t>
      </w:r>
      <w:r>
        <w:br/>
      </w:r>
      <w:r>
        <w:br/>
      </w:r>
      <w:r>
        <w:rPr>
          <w:rStyle w:val="FunctionTok"/>
        </w:rPr>
        <w:t xml:space="preserve">stages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build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test</w:t>
      </w:r>
      <w:r>
        <w:br/>
      </w:r>
      <w:r>
        <w:br/>
      </w:r>
      <w:r>
        <w:rPr>
          <w:rStyle w:val="FunctionTok"/>
        </w:rPr>
        <w:t xml:space="preserve">cache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paths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node_modules/</w:t>
      </w:r>
      <w:r>
        <w:br/>
      </w:r>
      <w:r>
        <w:br/>
      </w:r>
      <w:r>
        <w:rPr>
          <w:rStyle w:val="FunctionTok"/>
        </w:rPr>
        <w:t xml:space="preserve">before_script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npm install</w:t>
      </w:r>
      <w:r>
        <w:br/>
      </w:r>
      <w:r>
        <w:br/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script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npm run build</w:t>
      </w:r>
      <w:r>
        <w:br/>
      </w:r>
      <w:r>
        <w:br/>
      </w:r>
      <w:r>
        <w:rPr>
          <w:rStyle w:val="FunctionTok"/>
        </w:rPr>
        <w:t xml:space="preserve">test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test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script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npm run test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2023-10-19T08:53:11Z</dcterms:created>
  <dcterms:modified xsi:type="dcterms:W3CDTF">2023-10-19T08:53:11Z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