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56F10678" w:rsidR="00EC0A0B" w:rsidRPr="00511F44" w:rsidRDefault="008F363F"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The Importance of Building Strong Client Relationships in Business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2EAE2D21" w:rsidR="00EC0A0B" w:rsidRDefault="00CF1802"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200</w:t>
      </w:r>
      <w:r w:rsidR="00EC0A0B">
        <w:rPr>
          <w:rFonts w:ascii="Times New Roman" w:hAnsi="Times New Roman" w:cs="Times New Roman"/>
          <w:sz w:val="24"/>
          <w:szCs w:val="24"/>
        </w:rPr>
        <w:t xml:space="preserve">: </w:t>
      </w:r>
      <w:r>
        <w:rPr>
          <w:rFonts w:ascii="Times New Roman" w:hAnsi="Times New Roman" w:cs="Times New Roman"/>
          <w:sz w:val="24"/>
          <w:szCs w:val="24"/>
        </w:rPr>
        <w:t>Foundations of Software Development</w:t>
      </w:r>
    </w:p>
    <w:p w14:paraId="55846605" w14:textId="0CE83372" w:rsidR="00A33828" w:rsidRDefault="00A33828"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Assignment </w:t>
      </w:r>
      <w:r w:rsidR="000A453C">
        <w:rPr>
          <w:rFonts w:ascii="Times New Roman" w:hAnsi="Times New Roman" w:cs="Times New Roman"/>
          <w:sz w:val="24"/>
          <w:szCs w:val="24"/>
        </w:rPr>
        <w:t>3.</w:t>
      </w:r>
      <w:r w:rsidR="008F363F">
        <w:rPr>
          <w:rFonts w:ascii="Times New Roman" w:hAnsi="Times New Roman" w:cs="Times New Roman"/>
          <w:sz w:val="24"/>
          <w:szCs w:val="24"/>
        </w:rPr>
        <w:t>2</w:t>
      </w:r>
    </w:p>
    <w:p w14:paraId="39CD334B" w14:textId="6C405546"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Professor Chandra Bobba</w:t>
      </w:r>
    </w:p>
    <w:p w14:paraId="3D8B14E9" w14:textId="7D48EBDA" w:rsidR="00EC0A0B" w:rsidRDefault="00056D1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June </w:t>
      </w:r>
      <w:r w:rsidR="004314F0">
        <w:rPr>
          <w:rFonts w:ascii="Times New Roman" w:hAnsi="Times New Roman" w:cs="Times New Roman"/>
          <w:sz w:val="24"/>
          <w:szCs w:val="24"/>
        </w:rPr>
        <w:t>20</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0A453C">
      <w:pPr>
        <w:spacing w:line="480" w:lineRule="auto"/>
        <w:rPr>
          <w:rFonts w:ascii="Times New Roman" w:hAnsi="Times New Roman" w:cs="Times New Roman"/>
          <w:sz w:val="24"/>
          <w:szCs w:val="24"/>
        </w:rPr>
      </w:pPr>
    </w:p>
    <w:p w14:paraId="3D13A63C" w14:textId="2258C536" w:rsidR="005657F0" w:rsidRPr="002D53AD" w:rsidRDefault="008F363F" w:rsidP="002D53AD">
      <w:pPr>
        <w:pStyle w:val="Title"/>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The Importance of Building Strong Client Relationships in Business</w:t>
      </w:r>
    </w:p>
    <w:p w14:paraId="7456AFF4" w14:textId="7DBEE015" w:rsidR="002D53AD" w:rsidRPr="002D53AD" w:rsidRDefault="002D53AD" w:rsidP="002D53AD">
      <w:pPr>
        <w:pStyle w:val="NormalWeb"/>
        <w:spacing w:line="480" w:lineRule="auto"/>
        <w:ind w:firstLine="720"/>
      </w:pPr>
      <w:r w:rsidRPr="002D53AD">
        <w:t>In the professional world, especially in development and consulting industries, building and maintaining trust with clients is essential to</w:t>
      </w:r>
      <w:r>
        <w:t xml:space="preserve"> any</w:t>
      </w:r>
      <w:r w:rsidRPr="002D53AD">
        <w:t xml:space="preserve"> </w:t>
      </w:r>
      <w:r w:rsidRPr="002D53AD">
        <w:t>project'</w:t>
      </w:r>
      <w:r>
        <w:t>s</w:t>
      </w:r>
      <w:r w:rsidRPr="002D53AD">
        <w:t xml:space="preserve"> success. Trust influences everything</w:t>
      </w:r>
      <w:r>
        <w:t xml:space="preserve"> </w:t>
      </w:r>
      <w:r w:rsidRPr="002D53AD">
        <w:t>from daily collaboration to the likelihood of</w:t>
      </w:r>
      <w:r w:rsidR="004D3E46">
        <w:t xml:space="preserve"> a business</w:t>
      </w:r>
      <w:r w:rsidRPr="002D53AD">
        <w:t xml:space="preserve"> securing future work. According to Real World Learning (n.d.) and Projectworks (2023), establishing strong client relationships through transparent communication, accountability, responsiveness, and a genuine personal connection creates a foundation for long-term success and mutual growth.</w:t>
      </w:r>
    </w:p>
    <w:p w14:paraId="3CA91562" w14:textId="417B8E98" w:rsidR="002D53AD" w:rsidRPr="002D53AD" w:rsidRDefault="001F5D6F" w:rsidP="001F5D6F">
      <w:pPr>
        <w:pStyle w:val="NormalWeb"/>
        <w:spacing w:line="480" w:lineRule="auto"/>
        <w:ind w:firstLine="720"/>
      </w:pPr>
      <w:r>
        <w:t>With this in mind, t</w:t>
      </w:r>
      <w:r w:rsidR="002D53AD" w:rsidRPr="002D53AD">
        <w:t xml:space="preserve">ransparent and consistent communication is </w:t>
      </w:r>
      <w:r>
        <w:t>the</w:t>
      </w:r>
      <w:r w:rsidR="002D53AD" w:rsidRPr="002D53AD">
        <w:t xml:space="preserve"> primary factor in building trust</w:t>
      </w:r>
      <w:r>
        <w:t xml:space="preserve"> with clients</w:t>
      </w:r>
      <w:r w:rsidR="002D53AD" w:rsidRPr="002D53AD">
        <w:t>. From the onset of a project, clients need a clear understanding of timelines, objectives, and potential risks. Real World Learning (n.d.) emphasizes the importance of setting clear expectations and maintaining regular communication. When clients are kept in the loop, they feel included and reassured that their project is progressing according to plan</w:t>
      </w:r>
      <w:r w:rsidR="0005393B">
        <w:t xml:space="preserve"> and timeline</w:t>
      </w:r>
      <w:r w:rsidR="002D53AD" w:rsidRPr="002D53AD">
        <w:t xml:space="preserve">. Likewise, Projectworks (2023) </w:t>
      </w:r>
      <w:r w:rsidR="0005393B">
        <w:t>states</w:t>
      </w:r>
      <w:r w:rsidR="002D53AD" w:rsidRPr="002D53AD">
        <w:t xml:space="preserve"> that being consistent with updates and communication helps establish reliability and reduces misunderstandings.</w:t>
      </w:r>
    </w:p>
    <w:p w14:paraId="3DA62040" w14:textId="69EA8C51" w:rsidR="002D53AD" w:rsidRPr="002D53AD" w:rsidRDefault="00EE311B" w:rsidP="0005393B">
      <w:pPr>
        <w:pStyle w:val="NormalWeb"/>
        <w:spacing w:line="480" w:lineRule="auto"/>
        <w:ind w:firstLine="720"/>
      </w:pPr>
      <w:r>
        <w:t>Beyond transparent and consistent communication, r</w:t>
      </w:r>
      <w:r w:rsidR="002D53AD" w:rsidRPr="002D53AD">
        <w:t xml:space="preserve">esponsiveness and active listening also play significant roles in </w:t>
      </w:r>
      <w:r>
        <w:t>developing</w:t>
      </w:r>
      <w:r w:rsidR="002D53AD" w:rsidRPr="002D53AD">
        <w:t xml:space="preserve"> strong client relationships. </w:t>
      </w:r>
      <w:proofErr w:type="gramStart"/>
      <w:r w:rsidR="002D53AD" w:rsidRPr="002D53AD">
        <w:t>Clients</w:t>
      </w:r>
      <w:proofErr w:type="gramEnd"/>
      <w:r w:rsidR="002D53AD" w:rsidRPr="002D53AD">
        <w:t xml:space="preserve"> value </w:t>
      </w:r>
      <w:r w:rsidR="00D64318">
        <w:t>working with those</w:t>
      </w:r>
      <w:r w:rsidR="002D53AD" w:rsidRPr="002D53AD">
        <w:t xml:space="preserve"> who are </w:t>
      </w:r>
      <w:r w:rsidR="00D64318" w:rsidRPr="002D53AD">
        <w:t>observant</w:t>
      </w:r>
      <w:r w:rsidR="002D53AD" w:rsidRPr="002D53AD">
        <w:t xml:space="preserve"> </w:t>
      </w:r>
      <w:r w:rsidR="00D64318" w:rsidRPr="002D53AD">
        <w:t>of</w:t>
      </w:r>
      <w:r w:rsidR="002D53AD" w:rsidRPr="002D53AD">
        <w:t xml:space="preserve"> their concerns and prompt in their responses. Real World Learning (n.d.) encourages development teams to practice active listening and maintain open channels of dialogue. This creates a collaborative environment where clients feel valued. Projectworks (2023) supports this </w:t>
      </w:r>
      <w:r w:rsidR="00353615">
        <w:t xml:space="preserve">idea </w:t>
      </w:r>
      <w:r w:rsidR="002D53AD" w:rsidRPr="002D53AD">
        <w:t>by highlighting that quick, thoughtful responses demonstrate that the client’s time and perspective matter.</w:t>
      </w:r>
    </w:p>
    <w:p w14:paraId="29301450" w14:textId="15E89512" w:rsidR="002D53AD" w:rsidRPr="002D53AD" w:rsidRDefault="008A6E6D" w:rsidP="00353615">
      <w:pPr>
        <w:pStyle w:val="NormalWeb"/>
        <w:spacing w:line="480" w:lineRule="auto"/>
        <w:ind w:firstLine="720"/>
      </w:pPr>
      <w:r>
        <w:lastRenderedPageBreak/>
        <w:t>Another aspect of trust that cannot be overlooked</w:t>
      </w:r>
      <w:r w:rsidR="002D53AD" w:rsidRPr="002D53AD">
        <w:t xml:space="preserve"> is accountability. Mistakes are unavoidable in any project, but how they are addressed </w:t>
      </w:r>
      <w:r>
        <w:t xml:space="preserve">will ultimately </w:t>
      </w:r>
      <w:r w:rsidR="002D53AD" w:rsidRPr="002D53AD">
        <w:t xml:space="preserve">determine the strength of the relationship moving forward. Projectworks (2023) advises taking full ownership of any errors and being transparent about the steps to resolve them. This level of honesty shows professionalism and a commitment to integrity. </w:t>
      </w:r>
      <w:r w:rsidR="00A72391">
        <w:t>They</w:t>
      </w:r>
      <w:r w:rsidR="00062CE5">
        <w:t xml:space="preserve"> also</w:t>
      </w:r>
      <w:r w:rsidR="002D53AD" w:rsidRPr="002D53AD">
        <w:t xml:space="preserve"> </w:t>
      </w:r>
      <w:r w:rsidR="00A72391" w:rsidRPr="002D53AD">
        <w:t>recommend</w:t>
      </w:r>
      <w:r w:rsidR="002D53AD" w:rsidRPr="002D53AD">
        <w:t xml:space="preserve"> being proactive with feedback and</w:t>
      </w:r>
      <w:r w:rsidR="00A72391">
        <w:t xml:space="preserve"> </w:t>
      </w:r>
      <w:r w:rsidR="008036C4" w:rsidRPr="002D53AD">
        <w:t>involv</w:t>
      </w:r>
      <w:r w:rsidR="008036C4">
        <w:t>ing</w:t>
      </w:r>
      <w:r w:rsidR="002D53AD" w:rsidRPr="002D53AD">
        <w:t xml:space="preserve"> clients in the problem-solving process</w:t>
      </w:r>
      <w:r w:rsidR="008036C4">
        <w:t xml:space="preserve"> in the hopes of</w:t>
      </w:r>
      <w:r w:rsidR="002D53AD" w:rsidRPr="002D53AD">
        <w:t xml:space="preserve"> </w:t>
      </w:r>
      <w:r w:rsidR="008036C4" w:rsidRPr="002D53AD">
        <w:t>fostering</w:t>
      </w:r>
      <w:r w:rsidR="008036C4">
        <w:t xml:space="preserve"> a</w:t>
      </w:r>
      <w:r w:rsidR="002D53AD" w:rsidRPr="002D53AD">
        <w:t xml:space="preserve"> mutual respect </w:t>
      </w:r>
      <w:r w:rsidR="008036C4">
        <w:t>between the two parties</w:t>
      </w:r>
      <w:r w:rsidR="002D53AD" w:rsidRPr="002D53AD">
        <w:t>.</w:t>
      </w:r>
    </w:p>
    <w:p w14:paraId="34880B78" w14:textId="4E953D56" w:rsidR="002D53AD" w:rsidRPr="002D53AD" w:rsidRDefault="002D53AD" w:rsidP="008036C4">
      <w:pPr>
        <w:pStyle w:val="NormalWeb"/>
        <w:spacing w:line="480" w:lineRule="auto"/>
        <w:ind w:firstLine="720"/>
      </w:pPr>
      <w:r w:rsidRPr="002D53AD">
        <w:t>Beyond professionalism, a personal connection</w:t>
      </w:r>
      <w:r w:rsidR="008036C4">
        <w:t xml:space="preserve"> with your clients</w:t>
      </w:r>
      <w:r w:rsidRPr="002D53AD">
        <w:t xml:space="preserve"> can turn a good relationship into a great one. Projectworks (2023) suggests that finding common ground and demonstrating genuine interest in a client’s values can deepen trust and foster loyalty. </w:t>
      </w:r>
      <w:r w:rsidR="00537CCB">
        <w:t>Even doing s</w:t>
      </w:r>
      <w:r w:rsidRPr="002D53AD">
        <w:t xml:space="preserve">mall gestures, such as offering additional value or acknowledging client milestones, </w:t>
      </w:r>
      <w:r w:rsidR="00537CCB" w:rsidRPr="002D53AD">
        <w:t>shows</w:t>
      </w:r>
      <w:r w:rsidRPr="002D53AD">
        <w:t xml:space="preserve"> that the relationship goes beyond a transactional agreement. </w:t>
      </w:r>
      <w:r w:rsidR="00537CCB">
        <w:t>The goal is that t</w:t>
      </w:r>
      <w:r w:rsidRPr="002D53AD">
        <w:t>his emotional investment often leads to long-term partnerships and increased client satisfaction</w:t>
      </w:r>
      <w:r w:rsidR="00537CCB">
        <w:t>, creating a win-win scenario for all parties involved</w:t>
      </w:r>
      <w:r w:rsidRPr="002D53AD">
        <w:t>.</w:t>
      </w:r>
    </w:p>
    <w:p w14:paraId="622CBC3B" w14:textId="2F889CAD" w:rsidR="002D53AD" w:rsidRPr="002D53AD" w:rsidRDefault="002D53AD" w:rsidP="00537CCB">
      <w:pPr>
        <w:pStyle w:val="NormalWeb"/>
        <w:spacing w:line="480" w:lineRule="auto"/>
        <w:ind w:firstLine="720"/>
      </w:pPr>
      <w:r w:rsidRPr="002D53AD">
        <w:t xml:space="preserve">The importance of building strong client relationships </w:t>
      </w:r>
      <w:r w:rsidR="000F5009">
        <w:t>can be seen when considering the long-term effects of solid trust with clients</w:t>
      </w:r>
      <w:r w:rsidRPr="002D53AD">
        <w:t>. Trust encourages client retention, referrals, and repeat business</w:t>
      </w:r>
      <w:r w:rsidR="008A6E6D">
        <w:t>, which are all key indicators of sustained growth in a business</w:t>
      </w:r>
      <w:r w:rsidRPr="002D53AD">
        <w:t>. According to Projectworks (2023), satisfied clients are significantly more likely to refer others and return for future projects. Real World Learning (n.d.) explains that clients who feel respected and included are more forgiving of delays or issues and are more likely to work with the team to find solutions</w:t>
      </w:r>
      <w:r w:rsidR="00AA5B3C">
        <w:t xml:space="preserve"> to the problem</w:t>
      </w:r>
      <w:r w:rsidRPr="002D53AD">
        <w:t>.</w:t>
      </w:r>
    </w:p>
    <w:p w14:paraId="693E01C4" w14:textId="3966683D" w:rsidR="002D53AD" w:rsidRPr="002D53AD" w:rsidRDefault="002D53AD" w:rsidP="00AA5B3C">
      <w:pPr>
        <w:pStyle w:val="NormalWeb"/>
        <w:spacing w:line="480" w:lineRule="auto"/>
        <w:ind w:firstLine="720"/>
      </w:pPr>
      <w:r w:rsidRPr="002D53AD">
        <w:lastRenderedPageBreak/>
        <w:t>In conclusion, trust is not built through a single action but rather</w:t>
      </w:r>
      <w:r w:rsidR="00AA5B3C">
        <w:t xml:space="preserve"> sustained over time</w:t>
      </w:r>
      <w:r w:rsidRPr="002D53AD">
        <w:t xml:space="preserve"> through consistent behaviors that show reliability</w:t>
      </w:r>
      <w:r w:rsidR="00AA5B3C">
        <w:t xml:space="preserve"> and integrity</w:t>
      </w:r>
      <w:r w:rsidRPr="002D53AD">
        <w:t>. The combination of clear communication, active listening, accountability,</w:t>
      </w:r>
      <w:r w:rsidR="004C43E2">
        <w:t xml:space="preserve"> and</w:t>
      </w:r>
      <w:r w:rsidRPr="002D53AD">
        <w:t xml:space="preserve"> competence can transform a client relationship into a </w:t>
      </w:r>
      <w:r w:rsidR="004C43E2">
        <w:t>beneficial partnership</w:t>
      </w:r>
      <w:r w:rsidRPr="002D53AD">
        <w:t>. As emphasized by both Real World Learning and Projectworks, trust is the foundation for long-term project success and a thriving professional reputation.</w:t>
      </w:r>
    </w:p>
    <w:p w14:paraId="2F6FFA9B" w14:textId="27E4B8F7" w:rsidR="005657F0" w:rsidRDefault="005657F0" w:rsidP="002D53AD">
      <w:pPr>
        <w:pStyle w:val="Title"/>
        <w:spacing w:line="480" w:lineRule="auto"/>
        <w:rPr>
          <w:rFonts w:ascii="Times New Roman" w:hAnsi="Times New Roman" w:cs="Times New Roman"/>
          <w:b/>
          <w:bCs/>
          <w:sz w:val="24"/>
          <w:szCs w:val="24"/>
        </w:rPr>
      </w:pPr>
    </w:p>
    <w:p w14:paraId="1ADD301F" w14:textId="77777777" w:rsidR="008A65C0" w:rsidRDefault="008A65C0" w:rsidP="008A65C0"/>
    <w:p w14:paraId="386CE327" w14:textId="77777777" w:rsidR="008A65C0" w:rsidRDefault="008A65C0" w:rsidP="008A65C0"/>
    <w:p w14:paraId="41AD0DB0" w14:textId="77777777" w:rsidR="008A65C0" w:rsidRDefault="008A65C0" w:rsidP="008A65C0"/>
    <w:p w14:paraId="52022655" w14:textId="77777777" w:rsidR="008A65C0" w:rsidRDefault="008A65C0" w:rsidP="008A65C0"/>
    <w:p w14:paraId="1732ED74" w14:textId="77777777" w:rsidR="008A65C0" w:rsidRDefault="008A65C0" w:rsidP="008A65C0"/>
    <w:p w14:paraId="106446B8" w14:textId="77777777" w:rsidR="008A65C0" w:rsidRDefault="008A65C0" w:rsidP="008A65C0"/>
    <w:p w14:paraId="13E65B32" w14:textId="77777777" w:rsidR="008A65C0" w:rsidRDefault="008A65C0" w:rsidP="008A65C0"/>
    <w:p w14:paraId="095D07C4" w14:textId="77777777" w:rsidR="008A65C0" w:rsidRDefault="008A65C0" w:rsidP="008A65C0"/>
    <w:p w14:paraId="7C2B0D08" w14:textId="77777777" w:rsidR="008A65C0" w:rsidRDefault="008A65C0" w:rsidP="008A65C0"/>
    <w:p w14:paraId="027CD395" w14:textId="77777777" w:rsidR="008A65C0" w:rsidRDefault="008A65C0" w:rsidP="008A65C0"/>
    <w:p w14:paraId="2FCD8339" w14:textId="77777777" w:rsidR="008A65C0" w:rsidRDefault="008A65C0" w:rsidP="008A65C0"/>
    <w:p w14:paraId="193154D7" w14:textId="77777777" w:rsidR="008A65C0" w:rsidRDefault="008A65C0" w:rsidP="008A65C0"/>
    <w:p w14:paraId="089904D1" w14:textId="77777777" w:rsidR="008A65C0" w:rsidRDefault="008A65C0" w:rsidP="008A65C0"/>
    <w:p w14:paraId="35D0C306" w14:textId="77777777" w:rsidR="008A65C0" w:rsidRDefault="008A65C0" w:rsidP="008A65C0"/>
    <w:p w14:paraId="55E57E13" w14:textId="77777777" w:rsidR="008A65C0" w:rsidRDefault="008A65C0" w:rsidP="008A65C0"/>
    <w:p w14:paraId="28EE7B20" w14:textId="77777777" w:rsidR="008A65C0" w:rsidRDefault="008A65C0" w:rsidP="008A65C0"/>
    <w:p w14:paraId="02FFE55D" w14:textId="77777777" w:rsidR="008A65C0" w:rsidRDefault="008A65C0" w:rsidP="008A65C0"/>
    <w:p w14:paraId="07513E48" w14:textId="48035A7B" w:rsidR="008A65C0" w:rsidRDefault="008A65C0" w:rsidP="008A65C0">
      <w:pPr>
        <w:pStyle w:val="Title"/>
        <w:spacing w:line="480" w:lineRule="auto"/>
        <w:jc w:val="center"/>
        <w:rPr>
          <w:rFonts w:ascii="Times New Roman" w:hAnsi="Times New Roman" w:cs="Times New Roman"/>
          <w:b/>
          <w:bCs/>
          <w:sz w:val="24"/>
          <w:szCs w:val="24"/>
        </w:rPr>
      </w:pPr>
      <w:r w:rsidRPr="008A65C0">
        <w:rPr>
          <w:rFonts w:ascii="Times New Roman" w:hAnsi="Times New Roman" w:cs="Times New Roman"/>
          <w:b/>
          <w:bCs/>
          <w:sz w:val="24"/>
          <w:szCs w:val="24"/>
        </w:rPr>
        <w:lastRenderedPageBreak/>
        <w:t>References</w:t>
      </w:r>
    </w:p>
    <w:p w14:paraId="6494274F" w14:textId="115F7ECF" w:rsidR="003A41D3" w:rsidRDefault="003A41D3" w:rsidP="003A41D3">
      <w:pPr>
        <w:pStyle w:val="NormalWeb"/>
        <w:ind w:firstLine="720"/>
      </w:pPr>
      <w:r>
        <w:t xml:space="preserve">Projectworks. (2023). </w:t>
      </w:r>
      <w:r>
        <w:rPr>
          <w:rStyle w:val="Emphasis"/>
          <w:rFonts w:eastAsiaTheme="majorEastAsia"/>
        </w:rPr>
        <w:t>How to build trust with your clients: 9 steps to earn &amp; maintain trust</w:t>
      </w:r>
      <w:r>
        <w:t xml:space="preserve">. </w:t>
      </w:r>
      <w:r w:rsidRPr="003A41D3">
        <w:rPr>
          <w:rFonts w:eastAsiaTheme="majorEastAsia"/>
        </w:rPr>
        <w:t>https://www.projectworks.com/blog/build-trust-with-clients</w:t>
      </w:r>
    </w:p>
    <w:p w14:paraId="22B4F2EB" w14:textId="1C7B2E7B" w:rsidR="003A41D3" w:rsidRDefault="003A41D3" w:rsidP="003A41D3">
      <w:pPr>
        <w:pStyle w:val="NormalWeb"/>
        <w:ind w:firstLine="720"/>
      </w:pPr>
      <w:r>
        <w:t xml:space="preserve">Real World Learning. (n.d.). </w:t>
      </w:r>
      <w:r>
        <w:rPr>
          <w:rStyle w:val="Emphasis"/>
          <w:rFonts w:eastAsiaTheme="majorEastAsia"/>
        </w:rPr>
        <w:t>Building strong client relationships</w:t>
      </w:r>
      <w:r>
        <w:t xml:space="preserve">. </w:t>
      </w:r>
      <w:r w:rsidRPr="003A41D3">
        <w:rPr>
          <w:rFonts w:eastAsiaTheme="majorEastAsia"/>
        </w:rPr>
        <w:t>https://realworldlearning.org/building-strong-client-relationships/</w:t>
      </w:r>
    </w:p>
    <w:p w14:paraId="176AFBFA" w14:textId="77777777" w:rsidR="008A65C0" w:rsidRPr="008A65C0" w:rsidRDefault="008A65C0" w:rsidP="008A65C0"/>
    <w:sectPr w:rsidR="008A65C0" w:rsidRPr="008A65C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0509" w14:textId="77777777" w:rsidR="00293115" w:rsidRDefault="00293115" w:rsidP="00EC0A0B">
      <w:pPr>
        <w:spacing w:after="0" w:line="240" w:lineRule="auto"/>
      </w:pPr>
      <w:r>
        <w:separator/>
      </w:r>
    </w:p>
  </w:endnote>
  <w:endnote w:type="continuationSeparator" w:id="0">
    <w:p w14:paraId="3C9F0C05" w14:textId="77777777" w:rsidR="00293115" w:rsidRDefault="00293115"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4AE7" w14:textId="77777777" w:rsidR="00293115" w:rsidRDefault="00293115" w:rsidP="00EC0A0B">
      <w:pPr>
        <w:spacing w:after="0" w:line="240" w:lineRule="auto"/>
      </w:pPr>
      <w:r>
        <w:separator/>
      </w:r>
    </w:p>
  </w:footnote>
  <w:footnote w:type="continuationSeparator" w:id="0">
    <w:p w14:paraId="51637C74" w14:textId="77777777" w:rsidR="00293115" w:rsidRDefault="00293115"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3CE9"/>
    <w:multiLevelType w:val="hybridMultilevel"/>
    <w:tmpl w:val="DA36D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52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0196A"/>
    <w:rsid w:val="00017CFC"/>
    <w:rsid w:val="00035799"/>
    <w:rsid w:val="0005393B"/>
    <w:rsid w:val="00056D1A"/>
    <w:rsid w:val="00062CE5"/>
    <w:rsid w:val="000A453C"/>
    <w:rsid w:val="000E4D9E"/>
    <w:rsid w:val="000F302E"/>
    <w:rsid w:val="000F5009"/>
    <w:rsid w:val="001831C5"/>
    <w:rsid w:val="001910EE"/>
    <w:rsid w:val="001B7CD7"/>
    <w:rsid w:val="001F5D6F"/>
    <w:rsid w:val="00235FE7"/>
    <w:rsid w:val="00237487"/>
    <w:rsid w:val="00272254"/>
    <w:rsid w:val="00293115"/>
    <w:rsid w:val="002D53AD"/>
    <w:rsid w:val="00353615"/>
    <w:rsid w:val="003958E8"/>
    <w:rsid w:val="003A41D3"/>
    <w:rsid w:val="003F2875"/>
    <w:rsid w:val="003F6B07"/>
    <w:rsid w:val="004314F0"/>
    <w:rsid w:val="00446792"/>
    <w:rsid w:val="00451BA0"/>
    <w:rsid w:val="00452215"/>
    <w:rsid w:val="00497DC9"/>
    <w:rsid w:val="004C1BCE"/>
    <w:rsid w:val="004C43E2"/>
    <w:rsid w:val="004D3E46"/>
    <w:rsid w:val="00511F44"/>
    <w:rsid w:val="00537CCB"/>
    <w:rsid w:val="00547A0A"/>
    <w:rsid w:val="00564B8D"/>
    <w:rsid w:val="005657F0"/>
    <w:rsid w:val="00590272"/>
    <w:rsid w:val="005B3664"/>
    <w:rsid w:val="006D397F"/>
    <w:rsid w:val="006F3183"/>
    <w:rsid w:val="00723AB5"/>
    <w:rsid w:val="00757652"/>
    <w:rsid w:val="007822A2"/>
    <w:rsid w:val="008036C4"/>
    <w:rsid w:val="008A4269"/>
    <w:rsid w:val="008A65C0"/>
    <w:rsid w:val="008A6E6D"/>
    <w:rsid w:val="008B6119"/>
    <w:rsid w:val="008F363F"/>
    <w:rsid w:val="008F4B54"/>
    <w:rsid w:val="0091313F"/>
    <w:rsid w:val="00937A1C"/>
    <w:rsid w:val="009422C3"/>
    <w:rsid w:val="00966AC9"/>
    <w:rsid w:val="00986674"/>
    <w:rsid w:val="009B6906"/>
    <w:rsid w:val="00A134E5"/>
    <w:rsid w:val="00A23966"/>
    <w:rsid w:val="00A33828"/>
    <w:rsid w:val="00A72391"/>
    <w:rsid w:val="00A723E6"/>
    <w:rsid w:val="00AA5B3C"/>
    <w:rsid w:val="00B23F83"/>
    <w:rsid w:val="00B50C00"/>
    <w:rsid w:val="00B737E2"/>
    <w:rsid w:val="00C219B2"/>
    <w:rsid w:val="00C660A3"/>
    <w:rsid w:val="00CF1802"/>
    <w:rsid w:val="00D20654"/>
    <w:rsid w:val="00D2753B"/>
    <w:rsid w:val="00D64318"/>
    <w:rsid w:val="00DB0821"/>
    <w:rsid w:val="00DD6817"/>
    <w:rsid w:val="00DD7F88"/>
    <w:rsid w:val="00E66FD2"/>
    <w:rsid w:val="00E842F0"/>
    <w:rsid w:val="00EC0A0B"/>
    <w:rsid w:val="00EC5A4A"/>
    <w:rsid w:val="00EE311B"/>
    <w:rsid w:val="00F63AD7"/>
    <w:rsid w:val="00FA6A8E"/>
    <w:rsid w:val="00FB5188"/>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NormalWeb">
    <w:name w:val="Normal (Web)"/>
    <w:basedOn w:val="Normal"/>
    <w:uiPriority w:val="99"/>
    <w:semiHidden/>
    <w:unhideWhenUsed/>
    <w:rsid w:val="002D53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A41D3"/>
    <w:rPr>
      <w:i/>
      <w:iCs/>
    </w:rPr>
  </w:style>
  <w:style w:type="character" w:styleId="Hyperlink">
    <w:name w:val="Hyperlink"/>
    <w:basedOn w:val="DefaultParagraphFont"/>
    <w:uiPriority w:val="99"/>
    <w:semiHidden/>
    <w:unhideWhenUsed/>
    <w:rsid w:val="003A41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90169">
      <w:bodyDiv w:val="1"/>
      <w:marLeft w:val="0"/>
      <w:marRight w:val="0"/>
      <w:marTop w:val="0"/>
      <w:marBottom w:val="0"/>
      <w:divBdr>
        <w:top w:val="none" w:sz="0" w:space="0" w:color="auto"/>
        <w:left w:val="none" w:sz="0" w:space="0" w:color="auto"/>
        <w:bottom w:val="none" w:sz="0" w:space="0" w:color="auto"/>
        <w:right w:val="none" w:sz="0" w:space="0" w:color="auto"/>
      </w:divBdr>
    </w:div>
    <w:div w:id="252784367">
      <w:bodyDiv w:val="1"/>
      <w:marLeft w:val="0"/>
      <w:marRight w:val="0"/>
      <w:marTop w:val="0"/>
      <w:marBottom w:val="0"/>
      <w:divBdr>
        <w:top w:val="none" w:sz="0" w:space="0" w:color="auto"/>
        <w:left w:val="none" w:sz="0" w:space="0" w:color="auto"/>
        <w:bottom w:val="none" w:sz="0" w:space="0" w:color="auto"/>
        <w:right w:val="none" w:sz="0" w:space="0" w:color="auto"/>
      </w:divBdr>
    </w:div>
    <w:div w:id="659575001">
      <w:bodyDiv w:val="1"/>
      <w:marLeft w:val="0"/>
      <w:marRight w:val="0"/>
      <w:marTop w:val="0"/>
      <w:marBottom w:val="0"/>
      <w:divBdr>
        <w:top w:val="none" w:sz="0" w:space="0" w:color="auto"/>
        <w:left w:val="none" w:sz="0" w:space="0" w:color="auto"/>
        <w:bottom w:val="none" w:sz="0" w:space="0" w:color="auto"/>
        <w:right w:val="none" w:sz="0" w:space="0" w:color="auto"/>
      </w:divBdr>
    </w:div>
    <w:div w:id="958995796">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065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4EED-DB41-4EC3-B69F-79363E33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624</Words>
  <Characters>3962</Characters>
  <Application>Microsoft Office Word</Application>
  <DocSecurity>0</DocSecurity>
  <Lines>90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25</cp:revision>
  <dcterms:created xsi:type="dcterms:W3CDTF">2025-06-20T06:24:00Z</dcterms:created>
  <dcterms:modified xsi:type="dcterms:W3CDTF">2025-06-20T06:48:00Z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6f677978-0f27-43f7-8013-a97fa110fd7b</vt:lpwstr>
  </property>
</Properties>
</file>