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D52" w:rsidRDefault="00141D52">
      <w:r>
        <w:rPr>
          <w:rFonts w:hint="eastAsia"/>
        </w:rPr>
        <w:t>1.</w:t>
      </w:r>
    </w:p>
    <w:p w:rsidR="00A61FA6" w:rsidRDefault="00141D52">
      <w:r>
        <w:rPr>
          <w:rFonts w:hint="eastAsia"/>
        </w:rPr>
        <w:t>(1)</w:t>
      </w:r>
      <w:r w:rsidRPr="00141D52">
        <w:t xml:space="preserve"> </w:t>
      </w:r>
      <w:r>
        <w:t>The User-Agent request-header field contains information about the user agent originating the request.</w:t>
      </w:r>
    </w:p>
    <w:p w:rsidR="00141D52" w:rsidRDefault="00141D52">
      <w:r>
        <w:rPr>
          <w:rFonts w:hint="eastAsia"/>
        </w:rPr>
        <w:t>(2)</w:t>
      </w:r>
      <w:r w:rsidRPr="00141D52">
        <w:t xml:space="preserve"> </w:t>
      </w:r>
      <w:r>
        <w:t>The Host request-header field specifies the Internet host and port number of the resource being requested, as obtained from the original URI given by the user or referring resource (generally an HTTP URL, as described in section 3.2.2).</w:t>
      </w:r>
    </w:p>
    <w:p w:rsidR="00141D52" w:rsidRDefault="00141D52">
      <w:r>
        <w:rPr>
          <w:rFonts w:hint="eastAsia"/>
        </w:rPr>
        <w:t>(3)</w:t>
      </w:r>
      <w:r w:rsidRPr="00141D52">
        <w:t xml:space="preserve"> </w:t>
      </w:r>
      <w:r>
        <w:t>The Referer[sic] request-header field allows the client to specify, for the server’s benefit, the address (URI) of the resource from which the Request-URI was obtained (the “referrer”, although the header field is misspelled.)</w:t>
      </w:r>
    </w:p>
    <w:p w:rsidR="00141D52" w:rsidRDefault="00141D52">
      <w:r>
        <w:rPr>
          <w:rFonts w:hint="eastAsia"/>
        </w:rPr>
        <w:t>(4)</w:t>
      </w:r>
      <w:r w:rsidRPr="00141D52">
        <w:t xml:space="preserve"> </w:t>
      </w:r>
      <w:r>
        <w:t>The Location response-header field is used to redirect the recipient to a location other than the Request-URI for completion of the request or identification of a new resource. For 201 (Created) responses, the Location is that of the new resource which was created by the request.</w:t>
      </w:r>
    </w:p>
    <w:p w:rsidR="00141D52" w:rsidRDefault="00141D52">
      <w:r>
        <w:rPr>
          <w:rFonts w:hint="eastAsia"/>
        </w:rPr>
        <w:t>(5)</w:t>
      </w:r>
      <w:r w:rsidRPr="00141D52">
        <w:t xml:space="preserve"> </w:t>
      </w:r>
      <w:r>
        <w:t>The Transfer-Encoding general-header field indicates what (if any) type of transformation has been applied to the message body in order to safely transfer it between the sender and the recipient.</w:t>
      </w:r>
    </w:p>
    <w:p w:rsidR="007022D3" w:rsidRDefault="007022D3">
      <w:r>
        <w:rPr>
          <w:rFonts w:hint="eastAsia"/>
        </w:rPr>
        <w:t>2.</w:t>
      </w:r>
    </w:p>
    <w:p w:rsidR="007022D3" w:rsidRDefault="007022D3">
      <w:r>
        <w:rPr>
          <w:rFonts w:hint="eastAsia"/>
        </w:rPr>
        <w:t>(1)</w:t>
      </w:r>
    </w:p>
    <w:p w:rsidR="007022D3" w:rsidRDefault="007022D3">
      <w:pPr>
        <w:rPr>
          <w:rFonts w:cstheme="minorHAnsi"/>
          <w:color w:val="222222"/>
          <w:szCs w:val="24"/>
          <w:shd w:val="clear" w:color="auto" w:fill="FFFFFF"/>
        </w:rPr>
      </w:pPr>
      <w:r w:rsidRPr="007022D3">
        <w:rPr>
          <w:rFonts w:cstheme="minorHAnsi"/>
          <w:bCs/>
          <w:color w:val="222222"/>
          <w:szCs w:val="24"/>
          <w:shd w:val="clear" w:color="auto" w:fill="FFFFFF"/>
        </w:rPr>
        <w:t>HTTP2</w:t>
      </w:r>
      <w:r w:rsidRPr="007022D3">
        <w:rPr>
          <w:rFonts w:cstheme="minorHAnsi"/>
          <w:color w:val="222222"/>
          <w:szCs w:val="24"/>
          <w:shd w:val="clear" w:color="auto" w:fill="FFFFFF"/>
        </w:rPr>
        <w:t> adds a number of features to manage the streams</w:t>
      </w:r>
    </w:p>
    <w:p w:rsidR="007022D3" w:rsidRDefault="007022D3">
      <w:pPr>
        <w:rPr>
          <w:rFonts w:cstheme="minorHAnsi"/>
          <w:color w:val="242729"/>
          <w:szCs w:val="24"/>
          <w:shd w:val="clear" w:color="auto" w:fill="FFFFFF"/>
        </w:rPr>
      </w:pPr>
      <w:r w:rsidRPr="007022D3">
        <w:rPr>
          <w:rFonts w:cstheme="minorHAnsi"/>
          <w:color w:val="242729"/>
          <w:szCs w:val="24"/>
          <w:shd w:val="clear" w:color="auto" w:fill="FFFFFF"/>
        </w:rPr>
        <w:t>HTTP/2 supports queries multiplexing, headers compression, priority and more intelligent packet streaming management.</w:t>
      </w:r>
    </w:p>
    <w:p w:rsidR="007022D3" w:rsidRDefault="007022D3">
      <w:pPr>
        <w:rPr>
          <w:rFonts w:cstheme="minorHAnsi"/>
          <w:color w:val="242729"/>
          <w:szCs w:val="24"/>
          <w:shd w:val="clear" w:color="auto" w:fill="FFFFFF"/>
        </w:rPr>
      </w:pPr>
      <w:r>
        <w:rPr>
          <w:rFonts w:cstheme="minorHAnsi" w:hint="eastAsia"/>
          <w:color w:val="242729"/>
          <w:szCs w:val="24"/>
          <w:shd w:val="clear" w:color="auto" w:fill="FFFFFF"/>
        </w:rPr>
        <w:t>(2)</w:t>
      </w:r>
    </w:p>
    <w:p w:rsidR="007F1A81" w:rsidRDefault="007F1A81">
      <w:pPr>
        <w:rPr>
          <w:rFonts w:cstheme="minorHAnsi"/>
          <w:iCs/>
          <w:color w:val="333333"/>
          <w:szCs w:val="24"/>
        </w:rPr>
      </w:pPr>
      <w:r w:rsidRPr="007F1A81">
        <w:rPr>
          <w:rFonts w:cstheme="minorHAnsi"/>
          <w:iCs/>
          <w:color w:val="333333"/>
          <w:szCs w:val="24"/>
        </w:rPr>
        <w:t>QUIC provides multiplexing and flow control equivalent to HTTP/2, security equivalent to TLS, and connection semantics, reliability, and congestion control equivalentto TCP.</w:t>
      </w:r>
    </w:p>
    <w:p w:rsidR="007F1A81" w:rsidRDefault="007F1A81">
      <w:pPr>
        <w:rPr>
          <w:rFonts w:cstheme="minorHAnsi"/>
          <w:iCs/>
          <w:color w:val="333333"/>
          <w:szCs w:val="24"/>
        </w:rPr>
      </w:pPr>
      <w:r>
        <w:rPr>
          <w:rFonts w:cstheme="minorHAnsi" w:hint="eastAsia"/>
          <w:iCs/>
          <w:color w:val="333333"/>
          <w:szCs w:val="24"/>
        </w:rPr>
        <w:t>3</w:t>
      </w:r>
    </w:p>
    <w:p w:rsidR="0089286B" w:rsidRDefault="0089286B">
      <w:pPr>
        <w:rPr>
          <w:rFonts w:cstheme="minorHAnsi"/>
          <w:iCs/>
          <w:color w:val="333333"/>
          <w:szCs w:val="24"/>
        </w:rPr>
      </w:pPr>
      <w:r w:rsidRPr="0089286B">
        <w:rPr>
          <w:rFonts w:cstheme="minorHAnsi"/>
          <w:iCs/>
          <w:color w:val="333333"/>
          <w:szCs w:val="24"/>
        </w:rPr>
        <w:t>many IP addresses correspond to one name</w:t>
      </w:r>
    </w:p>
    <w:p w:rsidR="007F1A81" w:rsidRDefault="0089286B">
      <w:pPr>
        <w:rPr>
          <w:rFonts w:cstheme="minorHAnsi"/>
          <w:szCs w:val="24"/>
        </w:rPr>
      </w:pPr>
      <w:r>
        <w:rPr>
          <w:rFonts w:cstheme="minorHAnsi"/>
          <w:noProof/>
          <w:szCs w:val="24"/>
        </w:rPr>
        <w:drawing>
          <wp:inline distT="0" distB="0" distL="0" distR="0">
            <wp:extent cx="4010660" cy="2607310"/>
            <wp:effectExtent l="1905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10660" cy="2607310"/>
                    </a:xfrm>
                    <a:prstGeom prst="rect">
                      <a:avLst/>
                    </a:prstGeom>
                    <a:noFill/>
                    <a:ln w="9525">
                      <a:noFill/>
                      <a:miter lim="800000"/>
                      <a:headEnd/>
                      <a:tailEnd/>
                    </a:ln>
                  </pic:spPr>
                </pic:pic>
              </a:graphicData>
            </a:graphic>
          </wp:inline>
        </w:drawing>
      </w:r>
    </w:p>
    <w:p w:rsidR="008A3489" w:rsidRDefault="0089286B">
      <w:pPr>
        <w:rPr>
          <w:rFonts w:cstheme="minorHAnsi"/>
          <w:szCs w:val="24"/>
        </w:rPr>
      </w:pPr>
      <w:r>
        <w:rPr>
          <w:rFonts w:cstheme="minorHAnsi" w:hint="eastAsia"/>
          <w:szCs w:val="24"/>
        </w:rPr>
        <w:lastRenderedPageBreak/>
        <w:t>4</w:t>
      </w:r>
    </w:p>
    <w:p w:rsidR="008665FC" w:rsidRDefault="008665FC">
      <w:pPr>
        <w:rPr>
          <w:rFonts w:cstheme="minorHAnsi"/>
          <w:szCs w:val="24"/>
        </w:rPr>
      </w:pPr>
      <w:r>
        <w:rPr>
          <w:rFonts w:cstheme="minorHAnsi" w:hint="eastAsia"/>
          <w:szCs w:val="24"/>
        </w:rPr>
        <w:t>(1).in=</w:t>
      </w:r>
      <w:r>
        <w:rPr>
          <w:rFonts w:cstheme="minorHAnsi" w:hint="eastAsia"/>
          <w:szCs w:val="24"/>
        </w:rPr>
        <w:t>印度</w:t>
      </w:r>
    </w:p>
    <w:p w:rsidR="007C4B84" w:rsidRDefault="007C4B84">
      <w:pPr>
        <w:rPr>
          <w:rFonts w:cstheme="minorHAnsi"/>
          <w:szCs w:val="24"/>
        </w:rPr>
      </w:pPr>
      <w:r>
        <w:rPr>
          <w:rFonts w:cstheme="minorHAnsi" w:hint="eastAsia"/>
          <w:szCs w:val="24"/>
        </w:rPr>
        <w:t>(2)</w:t>
      </w:r>
    </w:p>
    <w:p w:rsidR="0089286B" w:rsidRDefault="008A3489">
      <w:pPr>
        <w:rPr>
          <w:rFonts w:cstheme="minorHAnsi"/>
          <w:szCs w:val="24"/>
        </w:rPr>
      </w:pPr>
      <w:r>
        <w:rPr>
          <w:rFonts w:cstheme="minorHAnsi" w:hint="eastAsia"/>
          <w:noProof/>
          <w:szCs w:val="24"/>
        </w:rPr>
        <w:drawing>
          <wp:inline distT="0" distB="0" distL="0" distR="0">
            <wp:extent cx="4006215" cy="588645"/>
            <wp:effectExtent l="190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006215" cy="588645"/>
                    </a:xfrm>
                    <a:prstGeom prst="rect">
                      <a:avLst/>
                    </a:prstGeom>
                    <a:noFill/>
                    <a:ln w="9525">
                      <a:noFill/>
                      <a:miter lim="800000"/>
                      <a:headEnd/>
                      <a:tailEnd/>
                    </a:ln>
                  </pic:spPr>
                </pic:pic>
              </a:graphicData>
            </a:graphic>
          </wp:inline>
        </w:drawing>
      </w:r>
    </w:p>
    <w:p w:rsidR="007C4B84" w:rsidRDefault="007C4B84">
      <w:pPr>
        <w:rPr>
          <w:rFonts w:cstheme="minorHAnsi"/>
          <w:szCs w:val="24"/>
        </w:rPr>
      </w:pPr>
      <w:r>
        <w:rPr>
          <w:rFonts w:cstheme="minorHAnsi" w:hint="eastAsia"/>
          <w:szCs w:val="24"/>
        </w:rPr>
        <w:t>Taiwan</w:t>
      </w:r>
    </w:p>
    <w:p w:rsidR="007C4B84" w:rsidRDefault="007C4B84">
      <w:pPr>
        <w:rPr>
          <w:rFonts w:cstheme="minorHAnsi"/>
          <w:szCs w:val="24"/>
        </w:rPr>
      </w:pPr>
      <w:r>
        <w:rPr>
          <w:rFonts w:cstheme="minorHAnsi" w:hint="eastAsia"/>
          <w:noProof/>
          <w:szCs w:val="24"/>
        </w:rPr>
        <w:drawing>
          <wp:inline distT="0" distB="0" distL="0" distR="0">
            <wp:extent cx="4451985" cy="353695"/>
            <wp:effectExtent l="19050" t="0" r="571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451985" cy="353695"/>
                    </a:xfrm>
                    <a:prstGeom prst="rect">
                      <a:avLst/>
                    </a:prstGeom>
                    <a:noFill/>
                    <a:ln w="9525">
                      <a:noFill/>
                      <a:miter lim="800000"/>
                      <a:headEnd/>
                      <a:tailEnd/>
                    </a:ln>
                  </pic:spPr>
                </pic:pic>
              </a:graphicData>
            </a:graphic>
          </wp:inline>
        </w:drawing>
      </w:r>
    </w:p>
    <w:p w:rsidR="007C4B84" w:rsidRDefault="007C4B84">
      <w:pPr>
        <w:rPr>
          <w:rFonts w:cstheme="minorHAnsi"/>
          <w:szCs w:val="24"/>
        </w:rPr>
      </w:pPr>
      <w:r w:rsidRPr="007C4B84">
        <w:rPr>
          <w:rFonts w:cstheme="minorHAnsi"/>
          <w:szCs w:val="24"/>
        </w:rPr>
        <w:t>60.199.248.176</w:t>
      </w:r>
    </w:p>
    <w:p w:rsidR="007C4B84" w:rsidRDefault="007C4B84">
      <w:pPr>
        <w:rPr>
          <w:rFonts w:cstheme="minorHAnsi"/>
          <w:szCs w:val="24"/>
        </w:rPr>
      </w:pPr>
      <w:r>
        <w:rPr>
          <w:rFonts w:cstheme="minorHAnsi"/>
          <w:noProof/>
          <w:szCs w:val="24"/>
        </w:rPr>
        <w:drawing>
          <wp:inline distT="0" distB="0" distL="0" distR="0">
            <wp:extent cx="5274310" cy="2967532"/>
            <wp:effectExtent l="1905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274310" cy="2967532"/>
                    </a:xfrm>
                    <a:prstGeom prst="rect">
                      <a:avLst/>
                    </a:prstGeom>
                    <a:noFill/>
                    <a:ln w="9525">
                      <a:noFill/>
                      <a:miter lim="800000"/>
                      <a:headEnd/>
                      <a:tailEnd/>
                    </a:ln>
                  </pic:spPr>
                </pic:pic>
              </a:graphicData>
            </a:graphic>
          </wp:inline>
        </w:drawing>
      </w:r>
    </w:p>
    <w:p w:rsidR="007C4B84" w:rsidRDefault="007C4B84">
      <w:pPr>
        <w:rPr>
          <w:rFonts w:cstheme="minorHAnsi"/>
          <w:szCs w:val="24"/>
        </w:rPr>
      </w:pPr>
      <w:r>
        <w:rPr>
          <w:rFonts w:cstheme="minorHAnsi" w:hint="eastAsia"/>
          <w:szCs w:val="24"/>
        </w:rPr>
        <w:t>PIXNET Digital Media Coporation</w:t>
      </w:r>
    </w:p>
    <w:p w:rsidR="00C86A91" w:rsidRDefault="00C86A91">
      <w:pPr>
        <w:rPr>
          <w:rFonts w:cstheme="minorHAnsi"/>
          <w:szCs w:val="24"/>
        </w:rPr>
      </w:pPr>
      <w:r>
        <w:rPr>
          <w:rFonts w:cstheme="minorHAnsi" w:hint="eastAsia"/>
          <w:szCs w:val="24"/>
        </w:rPr>
        <w:t>5.</w:t>
      </w:r>
    </w:p>
    <w:p w:rsidR="000A4A94" w:rsidRPr="000A4A94" w:rsidRDefault="000A4A94">
      <w:pPr>
        <w:rPr>
          <w:rFonts w:cstheme="minorHAnsi" w:hint="eastAsia"/>
          <w:b/>
          <w:szCs w:val="24"/>
        </w:rPr>
      </w:pPr>
      <w:r>
        <w:rPr>
          <w:rFonts w:cstheme="minorHAnsi" w:hint="eastAsia"/>
          <w:b/>
          <w:noProof/>
          <w:szCs w:val="24"/>
        </w:rPr>
        <w:drawing>
          <wp:inline distT="0" distB="0" distL="0" distR="0">
            <wp:extent cx="5267325" cy="5334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533400"/>
                    </a:xfrm>
                    <a:prstGeom prst="rect">
                      <a:avLst/>
                    </a:prstGeom>
                    <a:noFill/>
                    <a:ln>
                      <a:noFill/>
                    </a:ln>
                  </pic:spPr>
                </pic:pic>
              </a:graphicData>
            </a:graphic>
          </wp:inline>
        </w:drawing>
      </w:r>
    </w:p>
    <w:p w:rsidR="000A4A94" w:rsidRPr="000A4A94" w:rsidRDefault="000A4A94" w:rsidP="000A4A94">
      <w:pPr>
        <w:pStyle w:val="a9"/>
        <w:numPr>
          <w:ilvl w:val="0"/>
          <w:numId w:val="1"/>
        </w:numPr>
        <w:ind w:leftChars="0"/>
        <w:rPr>
          <w:rFonts w:cstheme="minorHAnsi"/>
          <w:szCs w:val="24"/>
        </w:rPr>
      </w:pPr>
      <w:r w:rsidRPr="000A4A94">
        <w:rPr>
          <w:rFonts w:cstheme="minorHAnsi"/>
          <w:szCs w:val="24"/>
        </w:rPr>
        <w:t>IPv4: 204.152.190.12 IPv6: 2001:4f8:4:7:2e0:81ff:fe52:9a6b</w:t>
      </w:r>
    </w:p>
    <w:p w:rsidR="000A4A94" w:rsidRPr="000A4A94" w:rsidRDefault="000A4A94" w:rsidP="000A4A94">
      <w:pPr>
        <w:pStyle w:val="a9"/>
        <w:ind w:leftChars="0" w:left="360"/>
        <w:rPr>
          <w:rFonts w:cstheme="minorHAnsi" w:hint="eastAsia"/>
          <w:szCs w:val="24"/>
        </w:rPr>
      </w:pPr>
      <w:r>
        <w:rPr>
          <w:rFonts w:cstheme="minorHAnsi" w:hint="eastAsia"/>
          <w:noProof/>
          <w:szCs w:val="24"/>
        </w:rPr>
        <w:drawing>
          <wp:inline distT="0" distB="0" distL="0" distR="0" wp14:anchorId="75451A2C" wp14:editId="770A10B4">
            <wp:extent cx="5267325" cy="1619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61925"/>
                    </a:xfrm>
                    <a:prstGeom prst="rect">
                      <a:avLst/>
                    </a:prstGeom>
                    <a:noFill/>
                    <a:ln>
                      <a:noFill/>
                    </a:ln>
                  </pic:spPr>
                </pic:pic>
              </a:graphicData>
            </a:graphic>
          </wp:inline>
        </w:drawing>
      </w:r>
    </w:p>
    <w:p w:rsidR="00F06D52" w:rsidRDefault="00F06D52" w:rsidP="000A4A94">
      <w:pPr>
        <w:pStyle w:val="a9"/>
        <w:numPr>
          <w:ilvl w:val="0"/>
          <w:numId w:val="1"/>
        </w:numPr>
        <w:ind w:leftChars="0"/>
        <w:rPr>
          <w:rFonts w:cstheme="minorHAnsi"/>
          <w:szCs w:val="24"/>
        </w:rPr>
      </w:pPr>
      <w:r w:rsidRPr="000A4A94">
        <w:rPr>
          <w:rFonts w:cstheme="minorHAnsi" w:hint="eastAsia"/>
          <w:szCs w:val="24"/>
        </w:rPr>
        <w:t xml:space="preserve">CNAME: </w:t>
      </w:r>
      <w:hyperlink r:id="rId13" w:history="1">
        <w:r w:rsidR="000A4A94" w:rsidRPr="00E67CE0">
          <w:rPr>
            <w:rStyle w:val="aa"/>
            <w:rFonts w:cstheme="minorHAnsi" w:hint="eastAsia"/>
            <w:szCs w:val="24"/>
          </w:rPr>
          <w:t>w</w:t>
        </w:r>
        <w:r w:rsidR="000A4A94" w:rsidRPr="00E67CE0">
          <w:rPr>
            <w:rStyle w:val="aa"/>
            <w:rFonts w:cstheme="minorHAnsi"/>
            <w:szCs w:val="24"/>
          </w:rPr>
          <w:t>ww.l.google.com</w:t>
        </w:r>
      </w:hyperlink>
    </w:p>
    <w:p w:rsidR="000A4A94" w:rsidRPr="000A4A94" w:rsidRDefault="000A4A94" w:rsidP="000A4A94">
      <w:pPr>
        <w:pStyle w:val="a9"/>
        <w:ind w:leftChars="0" w:left="360"/>
        <w:rPr>
          <w:rFonts w:cstheme="minorHAnsi" w:hint="eastAsia"/>
          <w:szCs w:val="24"/>
        </w:rPr>
      </w:pPr>
      <w:r>
        <w:rPr>
          <w:rFonts w:cstheme="minorHAnsi"/>
          <w:szCs w:val="24"/>
        </w:rPr>
        <w:t>Time to live:0.016538</w:t>
      </w:r>
    </w:p>
    <w:p w:rsidR="00C86A91" w:rsidRDefault="00C86A91">
      <w:pPr>
        <w:rPr>
          <w:rFonts w:cstheme="minorHAnsi"/>
          <w:szCs w:val="24"/>
        </w:rPr>
      </w:pPr>
      <w:r>
        <w:rPr>
          <w:rFonts w:cstheme="minorHAnsi" w:hint="eastAsia"/>
          <w:szCs w:val="24"/>
        </w:rPr>
        <w:t>6.</w:t>
      </w:r>
    </w:p>
    <w:p w:rsidR="007408FB" w:rsidRDefault="007408FB">
      <w:pPr>
        <w:rPr>
          <w:rFonts w:cstheme="minorHAnsi" w:hint="eastAsia"/>
          <w:szCs w:val="24"/>
        </w:rPr>
      </w:pPr>
      <w:r>
        <w:rPr>
          <w:rFonts w:cstheme="minorHAnsi" w:hint="eastAsia"/>
          <w:noProof/>
          <w:szCs w:val="24"/>
        </w:rPr>
        <w:drawing>
          <wp:inline distT="0" distB="0" distL="0" distR="0">
            <wp:extent cx="5267325" cy="3429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42900"/>
                    </a:xfrm>
                    <a:prstGeom prst="rect">
                      <a:avLst/>
                    </a:prstGeom>
                    <a:noFill/>
                    <a:ln>
                      <a:noFill/>
                    </a:ln>
                  </pic:spPr>
                </pic:pic>
              </a:graphicData>
            </a:graphic>
          </wp:inline>
        </w:drawing>
      </w:r>
    </w:p>
    <w:p w:rsidR="000A4A94" w:rsidRPr="007408FB" w:rsidRDefault="007408FB" w:rsidP="007408FB">
      <w:pPr>
        <w:pStyle w:val="a9"/>
        <w:numPr>
          <w:ilvl w:val="0"/>
          <w:numId w:val="2"/>
        </w:numPr>
        <w:ind w:leftChars="0"/>
        <w:rPr>
          <w:rFonts w:cstheme="minorHAnsi"/>
          <w:szCs w:val="24"/>
        </w:rPr>
      </w:pPr>
      <w:r w:rsidRPr="007408FB">
        <w:rPr>
          <w:rFonts w:cstheme="minorHAnsi"/>
          <w:szCs w:val="24"/>
        </w:rPr>
        <w:t xml:space="preserve">from: </w:t>
      </w:r>
      <w:hyperlink r:id="rId15" w:history="1">
        <w:r w:rsidRPr="007408FB">
          <w:rPr>
            <w:rStyle w:val="aa"/>
            <w:rFonts w:cstheme="minorHAnsi"/>
            <w:szCs w:val="24"/>
          </w:rPr>
          <w:t>gurpartap@patrios.in</w:t>
        </w:r>
      </w:hyperlink>
      <w:r w:rsidRPr="007408FB">
        <w:rPr>
          <w:rFonts w:cstheme="minorHAnsi"/>
          <w:szCs w:val="24"/>
        </w:rPr>
        <w:t xml:space="preserve">  to:raj_deo12002in@yahoo.co.in</w:t>
      </w:r>
    </w:p>
    <w:p w:rsidR="007408FB" w:rsidRDefault="00A97718" w:rsidP="007408FB">
      <w:pPr>
        <w:pStyle w:val="a9"/>
        <w:numPr>
          <w:ilvl w:val="0"/>
          <w:numId w:val="2"/>
        </w:numPr>
        <w:ind w:leftChars="0"/>
        <w:rPr>
          <w:rFonts w:cstheme="minorHAnsi"/>
          <w:szCs w:val="24"/>
        </w:rPr>
      </w:pPr>
      <w:r>
        <w:rPr>
          <w:rFonts w:cstheme="minorHAnsi" w:hint="eastAsia"/>
          <w:noProof/>
          <w:szCs w:val="24"/>
        </w:rPr>
        <w:drawing>
          <wp:inline distT="0" distB="0" distL="0" distR="0">
            <wp:extent cx="5267325" cy="1143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14300"/>
                    </a:xfrm>
                    <a:prstGeom prst="rect">
                      <a:avLst/>
                    </a:prstGeom>
                    <a:noFill/>
                    <a:ln>
                      <a:noFill/>
                    </a:ln>
                  </pic:spPr>
                </pic:pic>
              </a:graphicData>
            </a:graphic>
          </wp:inline>
        </w:drawing>
      </w:r>
    </w:p>
    <w:p w:rsidR="00A97718" w:rsidRPr="007408FB" w:rsidRDefault="00A97718" w:rsidP="007408FB">
      <w:pPr>
        <w:pStyle w:val="a9"/>
        <w:numPr>
          <w:ilvl w:val="0"/>
          <w:numId w:val="2"/>
        </w:numPr>
        <w:ind w:leftChars="0"/>
        <w:rPr>
          <w:rFonts w:cstheme="minorHAnsi" w:hint="eastAsia"/>
          <w:szCs w:val="24"/>
        </w:rPr>
      </w:pPr>
      <w:r>
        <w:rPr>
          <w:rFonts w:cstheme="minorHAnsi"/>
          <w:szCs w:val="24"/>
        </w:rPr>
        <w:t>Gurpartp Singh</w:t>
      </w:r>
      <w:bookmarkStart w:id="0" w:name="_GoBack"/>
      <w:bookmarkEnd w:id="0"/>
    </w:p>
    <w:sectPr w:rsidR="00A97718" w:rsidRPr="007408FB" w:rsidSect="00A61FA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816" w:rsidRDefault="002E2816" w:rsidP="008665FC">
      <w:r>
        <w:separator/>
      </w:r>
    </w:p>
  </w:endnote>
  <w:endnote w:type="continuationSeparator" w:id="0">
    <w:p w:rsidR="002E2816" w:rsidRDefault="002E2816" w:rsidP="00866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816" w:rsidRDefault="002E2816" w:rsidP="008665FC">
      <w:r>
        <w:separator/>
      </w:r>
    </w:p>
  </w:footnote>
  <w:footnote w:type="continuationSeparator" w:id="0">
    <w:p w:rsidR="002E2816" w:rsidRDefault="002E2816" w:rsidP="00866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11DB2"/>
    <w:multiLevelType w:val="hybridMultilevel"/>
    <w:tmpl w:val="F7366F2E"/>
    <w:lvl w:ilvl="0" w:tplc="0C78A8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BD26415"/>
    <w:multiLevelType w:val="hybridMultilevel"/>
    <w:tmpl w:val="E36654DE"/>
    <w:lvl w:ilvl="0" w:tplc="599AFF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41D52"/>
    <w:rsid w:val="000A4A94"/>
    <w:rsid w:val="00141D52"/>
    <w:rsid w:val="00205E40"/>
    <w:rsid w:val="002E2816"/>
    <w:rsid w:val="007022D3"/>
    <w:rsid w:val="007408FB"/>
    <w:rsid w:val="007C4B84"/>
    <w:rsid w:val="007F1A81"/>
    <w:rsid w:val="008665FC"/>
    <w:rsid w:val="0089286B"/>
    <w:rsid w:val="008A3489"/>
    <w:rsid w:val="00A61FA6"/>
    <w:rsid w:val="00A97718"/>
    <w:rsid w:val="00BA315A"/>
    <w:rsid w:val="00C86A91"/>
    <w:rsid w:val="00CC0A14"/>
    <w:rsid w:val="00F06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FD9D8"/>
  <w15:docId w15:val="{17E01469-E84D-479A-963B-909E00D6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1FA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286B"/>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89286B"/>
    <w:rPr>
      <w:rFonts w:asciiTheme="majorHAnsi" w:eastAsiaTheme="majorEastAsia" w:hAnsiTheme="majorHAnsi" w:cstheme="majorBidi"/>
      <w:sz w:val="18"/>
      <w:szCs w:val="18"/>
    </w:rPr>
  </w:style>
  <w:style w:type="paragraph" w:styleId="a5">
    <w:name w:val="header"/>
    <w:basedOn w:val="a"/>
    <w:link w:val="a6"/>
    <w:uiPriority w:val="99"/>
    <w:semiHidden/>
    <w:unhideWhenUsed/>
    <w:rsid w:val="008665FC"/>
    <w:pPr>
      <w:tabs>
        <w:tab w:val="center" w:pos="4153"/>
        <w:tab w:val="right" w:pos="8306"/>
      </w:tabs>
      <w:snapToGrid w:val="0"/>
    </w:pPr>
    <w:rPr>
      <w:sz w:val="20"/>
      <w:szCs w:val="20"/>
    </w:rPr>
  </w:style>
  <w:style w:type="character" w:customStyle="1" w:styleId="a6">
    <w:name w:val="頁首 字元"/>
    <w:basedOn w:val="a0"/>
    <w:link w:val="a5"/>
    <w:uiPriority w:val="99"/>
    <w:semiHidden/>
    <w:rsid w:val="008665FC"/>
    <w:rPr>
      <w:sz w:val="20"/>
      <w:szCs w:val="20"/>
    </w:rPr>
  </w:style>
  <w:style w:type="paragraph" w:styleId="a7">
    <w:name w:val="footer"/>
    <w:basedOn w:val="a"/>
    <w:link w:val="a8"/>
    <w:uiPriority w:val="99"/>
    <w:semiHidden/>
    <w:unhideWhenUsed/>
    <w:rsid w:val="008665FC"/>
    <w:pPr>
      <w:tabs>
        <w:tab w:val="center" w:pos="4153"/>
        <w:tab w:val="right" w:pos="8306"/>
      </w:tabs>
      <w:snapToGrid w:val="0"/>
    </w:pPr>
    <w:rPr>
      <w:sz w:val="20"/>
      <w:szCs w:val="20"/>
    </w:rPr>
  </w:style>
  <w:style w:type="character" w:customStyle="1" w:styleId="a8">
    <w:name w:val="頁尾 字元"/>
    <w:basedOn w:val="a0"/>
    <w:link w:val="a7"/>
    <w:uiPriority w:val="99"/>
    <w:semiHidden/>
    <w:rsid w:val="008665FC"/>
    <w:rPr>
      <w:sz w:val="20"/>
      <w:szCs w:val="20"/>
    </w:rPr>
  </w:style>
  <w:style w:type="paragraph" w:styleId="a9">
    <w:name w:val="List Paragraph"/>
    <w:basedOn w:val="a"/>
    <w:uiPriority w:val="34"/>
    <w:qFormat/>
    <w:rsid w:val="000A4A94"/>
    <w:pPr>
      <w:ind w:leftChars="200" w:left="480"/>
    </w:pPr>
  </w:style>
  <w:style w:type="character" w:styleId="aa">
    <w:name w:val="Hyperlink"/>
    <w:basedOn w:val="a0"/>
    <w:uiPriority w:val="99"/>
    <w:unhideWhenUsed/>
    <w:rsid w:val="000A4A94"/>
    <w:rPr>
      <w:color w:val="0000FF" w:themeColor="hyperlink"/>
      <w:u w:val="single"/>
    </w:rPr>
  </w:style>
  <w:style w:type="character" w:styleId="ab">
    <w:name w:val="Unresolved Mention"/>
    <w:basedOn w:val="a0"/>
    <w:uiPriority w:val="99"/>
    <w:semiHidden/>
    <w:unhideWhenUsed/>
    <w:rsid w:val="000A4A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gurpartap@patrios.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wuwu</dc:creator>
  <cp:lastModifiedBy>SHIH WEI WU</cp:lastModifiedBy>
  <cp:revision>7</cp:revision>
  <dcterms:created xsi:type="dcterms:W3CDTF">2018-04-07T11:42:00Z</dcterms:created>
  <dcterms:modified xsi:type="dcterms:W3CDTF">2018-04-08T19:42:00Z</dcterms:modified>
</cp:coreProperties>
</file>