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wade serigne babacar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Description des pages du site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Page 0_Page d’accueil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verra en fond (bleu) une photo de matelot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 aura sur la page d’accueil les onglets suivants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inscription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déjà inscrit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 Bateaux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 1_</w:t>
      </w: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inscription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*formulaire d’inscription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*bouton (valider inscription)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retour à la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 2_</w:t>
      </w: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Déjà inscrit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*se connecter en tant que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 visiteur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-lien_page 2.1 : télécharger PDF_bateaux_detaillés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- lien_page 0 :  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*se connecter en tant que 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responsable de bateau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-lien_page 2.2 :   Modifier information bateau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- lien_page 0 :  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 se connecter en tant que 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administrateur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-lien_page 2.3 : changer rôle utilisateur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- lien_page 0 :  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retour à la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Page 3_</w:t>
      </w: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 Bateaux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*photos des différents bateaux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 brève description de chaque bateau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*</w:t>
      </w:r>
      <w:r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  <w:t xml:space="preserve">retour à la page d’accueil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