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FF60" w14:textId="517A117B" w:rsidR="00E8201D" w:rsidRPr="009F670F" w:rsidRDefault="00E8201D" w:rsidP="00E8201D">
      <w:pPr>
        <w:jc w:val="center"/>
        <w:rPr>
          <w:b/>
          <w:bCs/>
          <w:sz w:val="28"/>
          <w:szCs w:val="28"/>
          <w:u w:val="single"/>
          <w:rtl/>
        </w:rPr>
      </w:pPr>
      <w:r w:rsidRPr="009F670F">
        <w:rPr>
          <w:rFonts w:hint="cs"/>
          <w:b/>
          <w:bCs/>
          <w:sz w:val="28"/>
          <w:szCs w:val="28"/>
          <w:u w:val="single"/>
          <w:rtl/>
        </w:rPr>
        <w:t xml:space="preserve">מסמך תיעוד </w:t>
      </w:r>
      <w:r w:rsidR="001E153D" w:rsidRPr="001E153D">
        <w:rPr>
          <w:b/>
          <w:bCs/>
          <w:sz w:val="28"/>
          <w:szCs w:val="28"/>
          <w:u w:val="single"/>
        </w:rPr>
        <w:t>FibonacciHeap</w:t>
      </w:r>
    </w:p>
    <w:p w14:paraId="4158C99C" w14:textId="77777777" w:rsidR="00E8201D" w:rsidRDefault="00E8201D" w:rsidP="00E8201D">
      <w:pPr>
        <w:rPr>
          <w:b/>
          <w:bCs/>
          <w:rtl/>
        </w:rPr>
      </w:pPr>
    </w:p>
    <w:p w14:paraId="063B474F" w14:textId="77777777" w:rsidR="00E8201D" w:rsidRPr="00F857FC" w:rsidRDefault="00E8201D" w:rsidP="00E8201D">
      <w:pPr>
        <w:rPr>
          <w:rFonts w:ascii="David" w:hAnsi="David" w:cs="David"/>
          <w:sz w:val="24"/>
          <w:szCs w:val="24"/>
          <w:rtl/>
        </w:rPr>
      </w:pPr>
      <w:r w:rsidRPr="00F857FC">
        <w:rPr>
          <w:rFonts w:ascii="David" w:hAnsi="David" w:cs="David"/>
          <w:b/>
          <w:bCs/>
          <w:sz w:val="24"/>
          <w:szCs w:val="24"/>
          <w:rtl/>
        </w:rPr>
        <w:t xml:space="preserve">סטודנט 1: </w:t>
      </w:r>
      <w:r w:rsidRPr="00F857FC">
        <w:rPr>
          <w:rFonts w:ascii="David" w:hAnsi="David" w:cs="David"/>
          <w:sz w:val="24"/>
          <w:szCs w:val="24"/>
          <w:rtl/>
        </w:rPr>
        <w:t xml:space="preserve">אליאור סגל, 326128006, </w:t>
      </w:r>
      <w:r w:rsidRPr="00F857FC">
        <w:rPr>
          <w:rFonts w:ascii="David" w:hAnsi="David" w:cs="David"/>
          <w:sz w:val="24"/>
          <w:szCs w:val="24"/>
        </w:rPr>
        <w:t>eliorsegal</w:t>
      </w:r>
      <w:r w:rsidRPr="00F857FC">
        <w:rPr>
          <w:rFonts w:ascii="David" w:hAnsi="David" w:cs="David"/>
          <w:sz w:val="24"/>
          <w:szCs w:val="24"/>
          <w:rtl/>
        </w:rPr>
        <w:t>.</w:t>
      </w:r>
    </w:p>
    <w:p w14:paraId="2B2B48D0" w14:textId="77777777" w:rsidR="00E8201D" w:rsidRPr="00F857FC" w:rsidRDefault="00E8201D" w:rsidP="00E8201D">
      <w:pPr>
        <w:rPr>
          <w:rFonts w:ascii="David" w:hAnsi="David" w:cs="David"/>
          <w:sz w:val="24"/>
          <w:szCs w:val="24"/>
          <w:rtl/>
        </w:rPr>
      </w:pPr>
      <w:r w:rsidRPr="00F857FC">
        <w:rPr>
          <w:rFonts w:ascii="David" w:hAnsi="David" w:cs="David"/>
          <w:b/>
          <w:bCs/>
          <w:sz w:val="24"/>
          <w:szCs w:val="24"/>
          <w:rtl/>
        </w:rPr>
        <w:t xml:space="preserve">סטודנט 2: </w:t>
      </w:r>
      <w:r w:rsidRPr="00F857FC">
        <w:rPr>
          <w:rFonts w:ascii="David" w:hAnsi="David" w:cs="David"/>
          <w:sz w:val="24"/>
          <w:szCs w:val="24"/>
          <w:rtl/>
        </w:rPr>
        <w:t xml:space="preserve">רועי קישון, 205836810, </w:t>
      </w:r>
      <w:r w:rsidRPr="00F857FC">
        <w:rPr>
          <w:rFonts w:ascii="David" w:hAnsi="David" w:cs="David"/>
          <w:sz w:val="24"/>
          <w:szCs w:val="24"/>
        </w:rPr>
        <w:t>roeekishon</w:t>
      </w:r>
      <w:r w:rsidRPr="00F857FC">
        <w:rPr>
          <w:rFonts w:ascii="David" w:hAnsi="David" w:cs="David"/>
          <w:sz w:val="24"/>
          <w:szCs w:val="24"/>
          <w:rtl/>
        </w:rPr>
        <w:t>.</w:t>
      </w:r>
    </w:p>
    <w:p w14:paraId="3695265C" w14:textId="77777777" w:rsidR="00E8201D" w:rsidRPr="00F857FC" w:rsidRDefault="00E8201D" w:rsidP="00E8201D">
      <w:pPr>
        <w:pBdr>
          <w:bottom w:val="single" w:sz="6" w:space="1" w:color="auto"/>
        </w:pBdr>
        <w:rPr>
          <w:rFonts w:ascii="David" w:hAnsi="David" w:cs="David"/>
          <w:sz w:val="24"/>
          <w:szCs w:val="24"/>
          <w:rtl/>
        </w:rPr>
      </w:pPr>
    </w:p>
    <w:p w14:paraId="12ED6640" w14:textId="7BCDCFF3" w:rsidR="00E8201D" w:rsidRPr="00F857FC" w:rsidRDefault="00E8201D" w:rsidP="00E8201D">
      <w:pPr>
        <w:rPr>
          <w:rFonts w:ascii="David" w:hAnsi="David" w:cs="David"/>
          <w:sz w:val="24"/>
          <w:szCs w:val="24"/>
          <w:rtl/>
        </w:rPr>
      </w:pPr>
      <w:r w:rsidRPr="00F857FC">
        <w:rPr>
          <w:rFonts w:ascii="David" w:hAnsi="David" w:cs="David"/>
          <w:sz w:val="24"/>
          <w:szCs w:val="24"/>
          <w:rtl/>
        </w:rPr>
        <w:t xml:space="preserve">המחלקה </w:t>
      </w:r>
      <w:r w:rsidRPr="00E8201D">
        <w:rPr>
          <w:rFonts w:ascii="David" w:hAnsi="David" w:cs="David"/>
          <w:sz w:val="24"/>
          <w:szCs w:val="24"/>
        </w:rPr>
        <w:t>FibonacciHeap</w:t>
      </w:r>
      <w:r>
        <w:rPr>
          <w:rFonts w:ascii="David" w:hAnsi="David" w:cs="David" w:hint="cs"/>
          <w:sz w:val="24"/>
          <w:szCs w:val="24"/>
          <w:rtl/>
        </w:rPr>
        <w:t xml:space="preserve"> </w:t>
      </w:r>
      <w:r w:rsidRPr="00F857FC">
        <w:rPr>
          <w:rFonts w:ascii="David" w:hAnsi="David" w:cs="David"/>
          <w:sz w:val="24"/>
          <w:szCs w:val="24"/>
          <w:rtl/>
        </w:rPr>
        <w:t xml:space="preserve">מייצגת מופעים של </w:t>
      </w:r>
      <w:r>
        <w:rPr>
          <w:rFonts w:ascii="David" w:hAnsi="David" w:cs="David" w:hint="cs"/>
          <w:sz w:val="24"/>
          <w:szCs w:val="24"/>
          <w:rtl/>
        </w:rPr>
        <w:t>ערימות פיבונאצ'י</w:t>
      </w:r>
      <w:r w:rsidRPr="00F857FC">
        <w:rPr>
          <w:rFonts w:ascii="David" w:hAnsi="David" w:cs="David"/>
          <w:sz w:val="24"/>
          <w:szCs w:val="24"/>
          <w:rtl/>
        </w:rPr>
        <w:t xml:space="preserve">. יש בה את תת המחלקה </w:t>
      </w:r>
      <w:r>
        <w:rPr>
          <w:rFonts w:ascii="David" w:hAnsi="David" w:cs="David"/>
          <w:sz w:val="24"/>
          <w:szCs w:val="24"/>
        </w:rPr>
        <w:t>HeapNode</w:t>
      </w:r>
      <w:r w:rsidRPr="00F857FC">
        <w:rPr>
          <w:rFonts w:ascii="David" w:hAnsi="David" w:cs="David"/>
          <w:sz w:val="24"/>
          <w:szCs w:val="24"/>
          <w:rtl/>
        </w:rPr>
        <w:t xml:space="preserve">. כל מופע של </w:t>
      </w:r>
      <w:r>
        <w:rPr>
          <w:rFonts w:ascii="David" w:hAnsi="David" w:cs="David"/>
          <w:sz w:val="24"/>
          <w:szCs w:val="24"/>
        </w:rPr>
        <w:t>HeapNode</w:t>
      </w:r>
      <w:r w:rsidRPr="00F857FC">
        <w:rPr>
          <w:rFonts w:ascii="David" w:hAnsi="David" w:cs="David"/>
          <w:sz w:val="24"/>
          <w:szCs w:val="24"/>
          <w:rtl/>
        </w:rPr>
        <w:t xml:space="preserve"> מהווה </w:t>
      </w:r>
      <w:r>
        <w:rPr>
          <w:rFonts w:ascii="David" w:hAnsi="David" w:cs="David" w:hint="cs"/>
          <w:sz w:val="24"/>
          <w:szCs w:val="24"/>
          <w:rtl/>
        </w:rPr>
        <w:t>צומת או שורש</w:t>
      </w:r>
      <w:r w:rsidRPr="00F857FC">
        <w:rPr>
          <w:rFonts w:ascii="David" w:hAnsi="David" w:cs="David"/>
          <w:sz w:val="24"/>
          <w:szCs w:val="24"/>
          <w:rtl/>
        </w:rPr>
        <w:t xml:space="preserve"> </w:t>
      </w:r>
      <w:r>
        <w:rPr>
          <w:rFonts w:ascii="David" w:hAnsi="David" w:cs="David" w:hint="cs"/>
          <w:sz w:val="24"/>
          <w:szCs w:val="24"/>
          <w:rtl/>
        </w:rPr>
        <w:t xml:space="preserve">בערימה </w:t>
      </w:r>
      <w:r w:rsidRPr="00E8201D">
        <w:rPr>
          <w:rFonts w:ascii="David" w:hAnsi="David" w:cs="David"/>
          <w:sz w:val="24"/>
          <w:szCs w:val="24"/>
        </w:rPr>
        <w:t>FibonacciHeap</w:t>
      </w:r>
      <w:r w:rsidRPr="00F857FC">
        <w:rPr>
          <w:rFonts w:ascii="David" w:hAnsi="David" w:cs="David"/>
          <w:sz w:val="24"/>
          <w:szCs w:val="24"/>
          <w:rtl/>
        </w:rPr>
        <w:t xml:space="preserve"> כלשה</w:t>
      </w:r>
      <w:r>
        <w:rPr>
          <w:rFonts w:ascii="David" w:hAnsi="David" w:cs="David" w:hint="cs"/>
          <w:sz w:val="24"/>
          <w:szCs w:val="24"/>
          <w:rtl/>
        </w:rPr>
        <w:t>י</w:t>
      </w:r>
      <w:r w:rsidRPr="00F857FC">
        <w:rPr>
          <w:rFonts w:ascii="David" w:hAnsi="David" w:cs="David"/>
          <w:sz w:val="24"/>
          <w:szCs w:val="24"/>
          <w:rtl/>
        </w:rPr>
        <w:t xml:space="preserve">. </w:t>
      </w:r>
    </w:p>
    <w:p w14:paraId="38785C06" w14:textId="77777777" w:rsidR="00E8201D" w:rsidRPr="00F857FC" w:rsidRDefault="00E8201D" w:rsidP="00E8201D">
      <w:pPr>
        <w:rPr>
          <w:rFonts w:ascii="David" w:hAnsi="David" w:cs="David"/>
          <w:sz w:val="24"/>
          <w:szCs w:val="24"/>
          <w:rtl/>
        </w:rPr>
      </w:pPr>
    </w:p>
    <w:p w14:paraId="7C6F238C" w14:textId="77777777" w:rsidR="00E8201D" w:rsidRPr="00F857FC" w:rsidRDefault="00E8201D" w:rsidP="00E8201D">
      <w:pPr>
        <w:rPr>
          <w:rFonts w:ascii="David" w:hAnsi="David" w:cs="David"/>
          <w:sz w:val="24"/>
          <w:szCs w:val="24"/>
          <w:rtl/>
        </w:rPr>
      </w:pPr>
      <w:r w:rsidRPr="00F857FC">
        <w:rPr>
          <w:rFonts w:ascii="David" w:hAnsi="David" w:cs="David"/>
          <w:sz w:val="24"/>
          <w:szCs w:val="24"/>
          <w:u w:val="single"/>
          <w:rtl/>
        </w:rPr>
        <w:t>תיעוד הפונקציות במימוש:</w:t>
      </w:r>
    </w:p>
    <w:p w14:paraId="4EB3BC1A" w14:textId="38309B89" w:rsidR="00E8201D" w:rsidRPr="00F857FC" w:rsidRDefault="001E165E" w:rsidP="00E8201D">
      <w:pPr>
        <w:rPr>
          <w:rFonts w:ascii="David" w:hAnsi="David" w:cs="David"/>
          <w:sz w:val="24"/>
          <w:szCs w:val="24"/>
          <w:rtl/>
        </w:rPr>
      </w:pPr>
      <w:r>
        <w:rPr>
          <w:rFonts w:ascii="David" w:hAnsi="David" w:cs="David"/>
          <w:sz w:val="24"/>
          <w:szCs w:val="24"/>
        </w:rPr>
        <w:t>is</w:t>
      </w:r>
      <w:r w:rsidR="00E8201D" w:rsidRPr="00F857FC">
        <w:rPr>
          <w:rFonts w:ascii="David" w:hAnsi="David" w:cs="David"/>
          <w:sz w:val="24"/>
          <w:szCs w:val="24"/>
        </w:rPr>
        <w:t>Empty</w:t>
      </w:r>
      <w:r w:rsidR="00E8201D" w:rsidRPr="00F857FC">
        <w:rPr>
          <w:rFonts w:ascii="David" w:hAnsi="David" w:cs="David"/>
          <w:sz w:val="24"/>
          <w:szCs w:val="24"/>
          <w:rtl/>
        </w:rPr>
        <w:t xml:space="preserve"> – בודקת אם העץ ריק, </w:t>
      </w:r>
      <w:proofErr w:type="gramStart"/>
      <w:r w:rsidR="00E8201D" w:rsidRPr="00F857FC">
        <w:rPr>
          <w:rFonts w:ascii="David" w:hAnsi="David" w:cs="David"/>
          <w:sz w:val="24"/>
          <w:szCs w:val="24"/>
        </w:rPr>
        <w:t>O(</w:t>
      </w:r>
      <w:proofErr w:type="gramEnd"/>
      <w:r w:rsidR="00E8201D" w:rsidRPr="00F857FC">
        <w:rPr>
          <w:rFonts w:ascii="David" w:hAnsi="David" w:cs="David"/>
          <w:sz w:val="24"/>
          <w:szCs w:val="24"/>
        </w:rPr>
        <w:t>1)</w:t>
      </w:r>
      <w:r w:rsidR="00E8201D" w:rsidRPr="00F857FC">
        <w:rPr>
          <w:rFonts w:ascii="David" w:hAnsi="David" w:cs="David"/>
          <w:sz w:val="24"/>
          <w:szCs w:val="24"/>
          <w:rtl/>
        </w:rPr>
        <w:t>.</w:t>
      </w:r>
    </w:p>
    <w:p w14:paraId="6044103A" w14:textId="6DA88D23" w:rsidR="00E8201D" w:rsidRPr="00842FEC" w:rsidRDefault="00842FEC" w:rsidP="00E8201D">
      <w:pPr>
        <w:rPr>
          <w:rFonts w:ascii="David" w:hAnsi="David" w:cs="David"/>
          <w:sz w:val="24"/>
          <w:szCs w:val="24"/>
          <w:rtl/>
        </w:rPr>
      </w:pPr>
      <w:r w:rsidRPr="00842FEC">
        <w:rPr>
          <w:rFonts w:ascii="David" w:hAnsi="David" w:cs="David"/>
          <w:sz w:val="24"/>
          <w:szCs w:val="24"/>
        </w:rPr>
        <w:t>consolidating</w:t>
      </w:r>
      <w:r w:rsidRPr="00842FEC">
        <w:rPr>
          <w:rFonts w:ascii="David" w:hAnsi="David" w:cs="David"/>
          <w:sz w:val="24"/>
          <w:szCs w:val="24"/>
          <w:rtl/>
        </w:rPr>
        <w:t xml:space="preserve"> </w:t>
      </w:r>
      <w:r w:rsidR="00E8201D" w:rsidRPr="00F857FC">
        <w:rPr>
          <w:rFonts w:ascii="David" w:hAnsi="David" w:cs="David"/>
          <w:sz w:val="24"/>
          <w:szCs w:val="24"/>
          <w:rtl/>
        </w:rPr>
        <w:t xml:space="preserve">– </w:t>
      </w:r>
      <w:r>
        <w:rPr>
          <w:rFonts w:ascii="David" w:hAnsi="David" w:cs="David" w:hint="cs"/>
          <w:sz w:val="24"/>
          <w:szCs w:val="24"/>
          <w:rtl/>
        </w:rPr>
        <w:t>מאחדת את כל העצים בערימה כדי שתהיה ערימה בינומית</w:t>
      </w:r>
      <w:r w:rsidR="004A1DFB">
        <w:rPr>
          <w:rFonts w:ascii="David" w:hAnsi="David" w:cs="David" w:hint="cs"/>
          <w:sz w:val="24"/>
          <w:szCs w:val="24"/>
          <w:rtl/>
        </w:rPr>
        <w:t xml:space="preserve"> לא עצלה</w:t>
      </w:r>
      <w:r>
        <w:rPr>
          <w:rFonts w:ascii="David" w:hAnsi="David" w:cs="David" w:hint="cs"/>
          <w:sz w:val="24"/>
          <w:szCs w:val="24"/>
          <w:rtl/>
        </w:rPr>
        <w:t xml:space="preserve"> (עד כדי צמתים עם בן אחד חסר) ומסדרת אותם לפי הדרגות שלהם על ידי קריאה לפונקציה </w:t>
      </w:r>
      <w:r w:rsidRPr="00842FEC">
        <w:rPr>
          <w:rFonts w:ascii="David" w:hAnsi="David" w:cs="David"/>
          <w:sz w:val="24"/>
          <w:szCs w:val="24"/>
        </w:rPr>
        <w:t>consolidating</w:t>
      </w:r>
      <w:r>
        <w:rPr>
          <w:rFonts w:ascii="David" w:hAnsi="David" w:cs="David"/>
          <w:sz w:val="24"/>
          <w:szCs w:val="24"/>
        </w:rPr>
        <w:t>(</w:t>
      </w:r>
      <w:proofErr w:type="gramStart"/>
      <w:r>
        <w:rPr>
          <w:rFonts w:ascii="David" w:hAnsi="David" w:cs="David"/>
          <w:sz w:val="24"/>
          <w:szCs w:val="24"/>
        </w:rPr>
        <w:t>arr,node</w:t>
      </w:r>
      <w:proofErr w:type="gramEnd"/>
      <w:r>
        <w:rPr>
          <w:rFonts w:ascii="David" w:hAnsi="David" w:cs="David"/>
          <w:sz w:val="24"/>
          <w:szCs w:val="24"/>
        </w:rPr>
        <w:t>)</w:t>
      </w:r>
      <w:r>
        <w:rPr>
          <w:rFonts w:ascii="David" w:hAnsi="David" w:cs="David" w:hint="cs"/>
          <w:sz w:val="24"/>
          <w:szCs w:val="24"/>
          <w:rtl/>
        </w:rPr>
        <w:t xml:space="preserve"> שמטפלת בהכנסה ואיחוד של עץ ספציפי.</w:t>
      </w:r>
      <w:r w:rsidR="00CA4CB5">
        <w:rPr>
          <w:rFonts w:ascii="David" w:hAnsi="David" w:cs="David"/>
          <w:sz w:val="24"/>
          <w:szCs w:val="24"/>
        </w:rPr>
        <w:t>O(log n)</w:t>
      </w:r>
      <w:r w:rsidR="00CA4CB5">
        <w:rPr>
          <w:rFonts w:ascii="David" w:hAnsi="David" w:cs="David" w:hint="cs"/>
          <w:sz w:val="24"/>
          <w:szCs w:val="24"/>
          <w:rtl/>
        </w:rPr>
        <w:t xml:space="preserve"> בממוצע.</w:t>
      </w:r>
    </w:p>
    <w:p w14:paraId="2E2F78A8" w14:textId="646D16BC" w:rsidR="00E8201D" w:rsidRPr="00F857FC" w:rsidRDefault="00B12CC2" w:rsidP="00E8201D">
      <w:pPr>
        <w:rPr>
          <w:rFonts w:ascii="David" w:hAnsi="David" w:cs="David"/>
          <w:sz w:val="24"/>
          <w:szCs w:val="24"/>
          <w:rtl/>
        </w:rPr>
      </w:pPr>
      <w:r w:rsidRPr="00B12CC2">
        <w:rPr>
          <w:rFonts w:ascii="David" w:hAnsi="David" w:cs="David"/>
          <w:sz w:val="24"/>
          <w:szCs w:val="24"/>
        </w:rPr>
        <w:t>cascading_cut</w:t>
      </w:r>
      <w:r w:rsidR="00E8201D" w:rsidRPr="00F857FC">
        <w:rPr>
          <w:rFonts w:ascii="David" w:hAnsi="David" w:cs="David"/>
          <w:sz w:val="24"/>
          <w:szCs w:val="24"/>
          <w:rtl/>
        </w:rPr>
        <w:t xml:space="preserve">– </w:t>
      </w:r>
      <w:r>
        <w:rPr>
          <w:rFonts w:ascii="David" w:hAnsi="David" w:cs="David" w:hint="cs"/>
          <w:sz w:val="24"/>
          <w:szCs w:val="24"/>
          <w:rtl/>
        </w:rPr>
        <w:t xml:space="preserve">חותכת צומת מהעץ </w:t>
      </w:r>
      <w:r w:rsidR="00E24CCD">
        <w:rPr>
          <w:rFonts w:ascii="David" w:hAnsi="David" w:cs="David" w:hint="cs"/>
          <w:sz w:val="24"/>
          <w:szCs w:val="24"/>
          <w:rtl/>
        </w:rPr>
        <w:t xml:space="preserve">(בעזרת קריאה לפונקציה </w:t>
      </w:r>
      <w:r w:rsidR="00E24CCD">
        <w:rPr>
          <w:rFonts w:ascii="David" w:hAnsi="David" w:cs="David"/>
          <w:sz w:val="24"/>
          <w:szCs w:val="24"/>
        </w:rPr>
        <w:t>cut</w:t>
      </w:r>
      <w:r w:rsidR="00E24CCD">
        <w:rPr>
          <w:rFonts w:ascii="David" w:hAnsi="David" w:cs="David" w:hint="cs"/>
          <w:sz w:val="24"/>
          <w:szCs w:val="24"/>
          <w:rtl/>
        </w:rPr>
        <w:t xml:space="preserve"> שחותכת את המצביעים המתאימים לצומת מהצמתים הצמודים לה) </w:t>
      </w:r>
      <w:r>
        <w:rPr>
          <w:rFonts w:ascii="David" w:hAnsi="David" w:cs="David" w:hint="cs"/>
          <w:sz w:val="24"/>
          <w:szCs w:val="24"/>
          <w:rtl/>
        </w:rPr>
        <w:t xml:space="preserve">ואת ההורה שלה במקרה שהוא מסומן באופן רקורסיבי. </w:t>
      </w: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tl/>
        </w:rPr>
        <w:t xml:space="preserve"> בממוצע ו </w:t>
      </w:r>
      <w:r>
        <w:rPr>
          <w:rFonts w:ascii="David" w:hAnsi="David" w:cs="David"/>
          <w:sz w:val="24"/>
          <w:szCs w:val="24"/>
        </w:rPr>
        <w:t>O(log n)</w:t>
      </w:r>
      <w:r>
        <w:rPr>
          <w:rFonts w:ascii="David" w:hAnsi="David" w:cs="David" w:hint="cs"/>
          <w:sz w:val="24"/>
          <w:szCs w:val="24"/>
          <w:rtl/>
        </w:rPr>
        <w:t xml:space="preserve"> ב</w:t>
      </w:r>
      <w:r>
        <w:rPr>
          <w:rFonts w:ascii="David" w:hAnsi="David" w:cs="David"/>
          <w:sz w:val="24"/>
          <w:szCs w:val="24"/>
        </w:rPr>
        <w:t>WC</w:t>
      </w:r>
    </w:p>
    <w:p w14:paraId="7C79B038" w14:textId="460DD513" w:rsidR="00E8201D" w:rsidRPr="00F857FC" w:rsidRDefault="00E8201D" w:rsidP="00E8201D">
      <w:pPr>
        <w:rPr>
          <w:rFonts w:ascii="David" w:hAnsi="David" w:cs="David"/>
          <w:sz w:val="24"/>
          <w:szCs w:val="24"/>
          <w:rtl/>
        </w:rPr>
      </w:pPr>
      <w:r w:rsidRPr="00F857FC">
        <w:rPr>
          <w:rFonts w:ascii="David" w:hAnsi="David" w:cs="David"/>
          <w:sz w:val="24"/>
          <w:szCs w:val="24"/>
        </w:rPr>
        <w:t>Insert</w:t>
      </w:r>
      <w:r w:rsidRPr="00F857FC">
        <w:rPr>
          <w:rFonts w:ascii="David" w:hAnsi="David" w:cs="David"/>
          <w:sz w:val="24"/>
          <w:szCs w:val="24"/>
          <w:rtl/>
        </w:rPr>
        <w:t xml:space="preserve"> – מוסיפה </w:t>
      </w:r>
      <w:r w:rsidR="00E63F0A">
        <w:rPr>
          <w:rFonts w:ascii="David" w:hAnsi="David" w:cs="David" w:hint="cs"/>
          <w:sz w:val="24"/>
          <w:szCs w:val="24"/>
          <w:rtl/>
        </w:rPr>
        <w:t>מפתח מסוים לערימה</w:t>
      </w:r>
      <w:r w:rsidR="00FA2E9A">
        <w:rPr>
          <w:rFonts w:ascii="David" w:hAnsi="David" w:cs="David" w:hint="cs"/>
          <w:sz w:val="24"/>
          <w:szCs w:val="24"/>
          <w:rtl/>
        </w:rPr>
        <w:t xml:space="preserve"> ומחזירה אותו</w:t>
      </w:r>
      <w:r w:rsidRPr="00F857FC">
        <w:rPr>
          <w:rFonts w:ascii="David" w:hAnsi="David" w:cs="David"/>
          <w:sz w:val="24"/>
          <w:szCs w:val="24"/>
          <w:rtl/>
        </w:rPr>
        <w:t xml:space="preserve">. </w:t>
      </w:r>
      <w:r w:rsidR="00E63F0A">
        <w:rPr>
          <w:rFonts w:ascii="David" w:hAnsi="David" w:cs="David" w:hint="cs"/>
          <w:sz w:val="24"/>
          <w:szCs w:val="24"/>
          <w:rtl/>
        </w:rPr>
        <w:t>ב</w:t>
      </w:r>
      <w:r w:rsidR="00E63F0A">
        <w:rPr>
          <w:rFonts w:ascii="David" w:hAnsi="David" w:cs="David"/>
          <w:sz w:val="24"/>
          <w:szCs w:val="24"/>
        </w:rPr>
        <w:t>O(1)</w:t>
      </w:r>
      <w:r w:rsidR="00E63F0A">
        <w:rPr>
          <w:rFonts w:ascii="David" w:hAnsi="David" w:cs="David" w:hint="cs"/>
          <w:sz w:val="24"/>
          <w:szCs w:val="24"/>
          <w:rtl/>
        </w:rPr>
        <w:t xml:space="preserve"> זמן כי היא מוסיפה אותו בצורה עצלה לרשימת השורשים.</w:t>
      </w:r>
    </w:p>
    <w:p w14:paraId="636A409D" w14:textId="5F121309" w:rsidR="00E8201D" w:rsidRPr="00F857FC" w:rsidRDefault="00E8201D" w:rsidP="00E8201D">
      <w:pPr>
        <w:rPr>
          <w:rFonts w:ascii="David" w:hAnsi="David" w:cs="David"/>
          <w:sz w:val="24"/>
          <w:szCs w:val="24"/>
          <w:rtl/>
        </w:rPr>
      </w:pPr>
      <w:r w:rsidRPr="00F857FC">
        <w:rPr>
          <w:rFonts w:ascii="David" w:hAnsi="David" w:cs="David"/>
          <w:sz w:val="24"/>
          <w:szCs w:val="24"/>
        </w:rPr>
        <w:t>Delete</w:t>
      </w:r>
      <w:r w:rsidR="00842FEC">
        <w:rPr>
          <w:rFonts w:ascii="David" w:hAnsi="David" w:cs="David"/>
          <w:sz w:val="24"/>
          <w:szCs w:val="24"/>
          <w:lang w:val="en-GB"/>
        </w:rPr>
        <w:t>Min</w:t>
      </w:r>
      <w:r w:rsidRPr="00F857FC">
        <w:rPr>
          <w:rFonts w:ascii="David" w:hAnsi="David" w:cs="David"/>
          <w:sz w:val="24"/>
          <w:szCs w:val="24"/>
          <w:rtl/>
        </w:rPr>
        <w:t xml:space="preserve"> – מוחקת </w:t>
      </w:r>
      <w:r w:rsidR="00842FEC">
        <w:rPr>
          <w:rFonts w:ascii="David" w:hAnsi="David" w:cs="David" w:hint="cs"/>
          <w:sz w:val="24"/>
          <w:szCs w:val="24"/>
          <w:rtl/>
        </w:rPr>
        <w:t>את הצומת עם המפתח המינ</w:t>
      </w:r>
      <w:r w:rsidR="0031419D">
        <w:rPr>
          <w:rFonts w:ascii="David" w:hAnsi="David" w:cs="David" w:hint="cs"/>
          <w:sz w:val="24"/>
          <w:szCs w:val="24"/>
          <w:rtl/>
        </w:rPr>
        <w:t>י</w:t>
      </w:r>
      <w:r w:rsidR="00842FEC">
        <w:rPr>
          <w:rFonts w:ascii="David" w:hAnsi="David" w:cs="David" w:hint="cs"/>
          <w:sz w:val="24"/>
          <w:szCs w:val="24"/>
          <w:rtl/>
        </w:rPr>
        <w:t>מלי</w:t>
      </w:r>
      <w:r w:rsidRPr="00F857FC">
        <w:rPr>
          <w:rFonts w:ascii="David" w:hAnsi="David" w:cs="David"/>
          <w:sz w:val="24"/>
          <w:szCs w:val="24"/>
          <w:rtl/>
        </w:rPr>
        <w:t xml:space="preserve">. </w:t>
      </w:r>
      <w:r w:rsidR="00F3456D">
        <w:rPr>
          <w:rFonts w:ascii="David" w:hAnsi="David" w:cs="David" w:hint="cs"/>
          <w:sz w:val="24"/>
          <w:szCs w:val="24"/>
          <w:rtl/>
        </w:rPr>
        <w:t>על ידי הוצאותו מהרשימה והכנסת ילדיו וכן קריאה ל</w:t>
      </w:r>
      <w:r w:rsidR="00F3456D" w:rsidRPr="00F3456D">
        <w:rPr>
          <w:rFonts w:ascii="David" w:hAnsi="David" w:cs="David"/>
          <w:sz w:val="24"/>
          <w:szCs w:val="24"/>
        </w:rPr>
        <w:t xml:space="preserve"> </w:t>
      </w:r>
      <w:r w:rsidR="00F3456D" w:rsidRPr="00842FEC">
        <w:rPr>
          <w:rFonts w:ascii="David" w:hAnsi="David" w:cs="David"/>
          <w:sz w:val="24"/>
          <w:szCs w:val="24"/>
        </w:rPr>
        <w:t>consolidating</w:t>
      </w:r>
      <w:r w:rsidR="00F3456D">
        <w:rPr>
          <w:rFonts w:ascii="David" w:hAnsi="David" w:cs="David" w:hint="cs"/>
          <w:sz w:val="24"/>
          <w:szCs w:val="24"/>
          <w:rtl/>
        </w:rPr>
        <w:t xml:space="preserve"> </w:t>
      </w:r>
      <w:r w:rsidR="004E50F3">
        <w:rPr>
          <w:rFonts w:ascii="David" w:hAnsi="David" w:cs="David" w:hint="cs"/>
          <w:sz w:val="24"/>
          <w:szCs w:val="24"/>
          <w:rtl/>
        </w:rPr>
        <w:t xml:space="preserve">שמעדכנת גם את המינימום </w:t>
      </w:r>
      <w:r w:rsidR="00F3456D">
        <w:rPr>
          <w:rFonts w:ascii="David" w:hAnsi="David" w:cs="David" w:hint="cs"/>
          <w:sz w:val="24"/>
          <w:szCs w:val="24"/>
          <w:rtl/>
        </w:rPr>
        <w:t>סה"כ ב</w:t>
      </w:r>
      <w:r w:rsidRPr="00F857FC">
        <w:rPr>
          <w:rFonts w:ascii="David" w:hAnsi="David" w:cs="David"/>
          <w:sz w:val="24"/>
          <w:szCs w:val="24"/>
          <w:rtl/>
        </w:rPr>
        <w:t xml:space="preserve"> </w:t>
      </w:r>
      <w:r w:rsidR="00F3456D">
        <w:rPr>
          <w:rFonts w:ascii="David" w:hAnsi="David" w:cs="David" w:hint="cs"/>
          <w:sz w:val="24"/>
          <w:szCs w:val="24"/>
          <w:rtl/>
        </w:rPr>
        <w:t xml:space="preserve"> </w:t>
      </w:r>
      <w:r w:rsidRPr="00F857FC">
        <w:rPr>
          <w:rFonts w:ascii="David" w:hAnsi="David" w:cs="David"/>
          <w:sz w:val="24"/>
          <w:szCs w:val="24"/>
        </w:rPr>
        <w:t>O(log(n)</w:t>
      </w:r>
      <w:r w:rsidR="00F3456D">
        <w:rPr>
          <w:rFonts w:ascii="David" w:hAnsi="David" w:cs="David" w:hint="cs"/>
          <w:sz w:val="24"/>
          <w:szCs w:val="24"/>
          <w:rtl/>
          <w:lang w:val="en-GB"/>
        </w:rPr>
        <w:t xml:space="preserve"> בממוצע</w:t>
      </w:r>
      <w:r w:rsidRPr="00F857FC">
        <w:rPr>
          <w:rFonts w:ascii="David" w:hAnsi="David" w:cs="David"/>
          <w:sz w:val="24"/>
          <w:szCs w:val="24"/>
          <w:rtl/>
        </w:rPr>
        <w:t>.</w:t>
      </w:r>
    </w:p>
    <w:p w14:paraId="7E3DB301" w14:textId="190129CE" w:rsidR="00E8201D" w:rsidRPr="00F857FC" w:rsidRDefault="003F0CF3" w:rsidP="00E8201D">
      <w:pPr>
        <w:rPr>
          <w:rFonts w:ascii="David" w:hAnsi="David" w:cs="David"/>
          <w:sz w:val="24"/>
          <w:szCs w:val="24"/>
          <w:rtl/>
        </w:rPr>
      </w:pPr>
      <w:r>
        <w:rPr>
          <w:rFonts w:ascii="David" w:hAnsi="David" w:cs="David"/>
          <w:sz w:val="24"/>
          <w:szCs w:val="24"/>
        </w:rPr>
        <w:t>find</w:t>
      </w:r>
      <w:r w:rsidR="00E8201D" w:rsidRPr="00F857FC">
        <w:rPr>
          <w:rFonts w:ascii="David" w:hAnsi="David" w:cs="David"/>
          <w:sz w:val="24"/>
          <w:szCs w:val="24"/>
        </w:rPr>
        <w:t>Min</w:t>
      </w:r>
      <w:r w:rsidR="00E8201D" w:rsidRPr="00F857FC">
        <w:rPr>
          <w:rFonts w:ascii="David" w:hAnsi="David" w:cs="David"/>
          <w:sz w:val="24"/>
          <w:szCs w:val="24"/>
          <w:rtl/>
        </w:rPr>
        <w:t xml:space="preserve"> – מחזירה את </w:t>
      </w:r>
      <w:r w:rsidR="00FA43B9">
        <w:rPr>
          <w:rFonts w:ascii="David" w:hAnsi="David" w:cs="David" w:hint="cs"/>
          <w:sz w:val="24"/>
          <w:szCs w:val="24"/>
          <w:rtl/>
        </w:rPr>
        <w:t xml:space="preserve">הצומת עם המפתח הקטן ביותר (כל עוד קיים אחרת </w:t>
      </w:r>
      <w:r w:rsidR="00FA43B9">
        <w:rPr>
          <w:rFonts w:ascii="David" w:hAnsi="David" w:cs="David"/>
          <w:sz w:val="24"/>
          <w:szCs w:val="24"/>
        </w:rPr>
        <w:t>(</w:t>
      </w:r>
      <w:proofErr w:type="gramStart"/>
      <w:r w:rsidR="00FA43B9">
        <w:rPr>
          <w:rFonts w:ascii="David" w:hAnsi="David" w:cs="David"/>
          <w:sz w:val="24"/>
          <w:szCs w:val="24"/>
        </w:rPr>
        <w:t>null</w:t>
      </w:r>
      <w:r w:rsidR="00E8201D" w:rsidRPr="00F857FC">
        <w:rPr>
          <w:rFonts w:ascii="David" w:hAnsi="David" w:cs="David"/>
          <w:sz w:val="24"/>
          <w:szCs w:val="24"/>
          <w:rtl/>
        </w:rPr>
        <w:t>.</w:t>
      </w:r>
      <w:r w:rsidR="00E8201D" w:rsidRPr="00F857FC">
        <w:rPr>
          <w:rFonts w:ascii="David" w:hAnsi="David" w:cs="David"/>
          <w:sz w:val="24"/>
          <w:szCs w:val="24"/>
        </w:rPr>
        <w:t>O</w:t>
      </w:r>
      <w:proofErr w:type="gramEnd"/>
      <w:r w:rsidR="00E8201D" w:rsidRPr="00F857FC">
        <w:rPr>
          <w:rFonts w:ascii="David" w:hAnsi="David" w:cs="David"/>
          <w:sz w:val="24"/>
          <w:szCs w:val="24"/>
        </w:rPr>
        <w:t>(</w:t>
      </w:r>
      <w:r w:rsidR="000202B7">
        <w:rPr>
          <w:rFonts w:ascii="David" w:hAnsi="David" w:cs="David"/>
          <w:sz w:val="24"/>
          <w:szCs w:val="24"/>
        </w:rPr>
        <w:t>1</w:t>
      </w:r>
      <w:r w:rsidR="00E8201D" w:rsidRPr="00F857FC">
        <w:rPr>
          <w:rFonts w:ascii="David" w:hAnsi="David" w:cs="David"/>
          <w:sz w:val="24"/>
          <w:szCs w:val="24"/>
        </w:rPr>
        <w:t>)</w:t>
      </w:r>
      <w:r w:rsidR="00E8201D" w:rsidRPr="00F857FC">
        <w:rPr>
          <w:rFonts w:ascii="David" w:hAnsi="David" w:cs="David"/>
          <w:sz w:val="24"/>
          <w:szCs w:val="24"/>
          <w:rtl/>
        </w:rPr>
        <w:t>.</w:t>
      </w:r>
    </w:p>
    <w:p w14:paraId="19AD564B" w14:textId="4EAEF214" w:rsidR="00E8201D" w:rsidRPr="00F857FC" w:rsidRDefault="003F0CF3" w:rsidP="00E8201D">
      <w:pPr>
        <w:rPr>
          <w:rFonts w:ascii="David" w:hAnsi="David" w:cs="David"/>
          <w:sz w:val="24"/>
          <w:szCs w:val="24"/>
          <w:rtl/>
        </w:rPr>
      </w:pPr>
      <w:r>
        <w:rPr>
          <w:rFonts w:ascii="David" w:hAnsi="David" w:cs="David"/>
          <w:sz w:val="24"/>
          <w:szCs w:val="24"/>
        </w:rPr>
        <w:t>meld</w:t>
      </w:r>
      <w:r w:rsidR="00E8201D" w:rsidRPr="00F857FC">
        <w:rPr>
          <w:rFonts w:ascii="David" w:hAnsi="David" w:cs="David"/>
          <w:sz w:val="24"/>
          <w:szCs w:val="24"/>
          <w:rtl/>
        </w:rPr>
        <w:t xml:space="preserve"> – </w:t>
      </w:r>
      <w:r>
        <w:rPr>
          <w:rFonts w:ascii="David" w:hAnsi="David" w:cs="David" w:hint="cs"/>
          <w:sz w:val="24"/>
          <w:szCs w:val="24"/>
          <w:rtl/>
        </w:rPr>
        <w:t xml:space="preserve">מוסיפה לרשימת המפתחות את </w:t>
      </w:r>
      <w:r w:rsidR="00A755DE">
        <w:rPr>
          <w:rFonts w:ascii="David" w:hAnsi="David" w:cs="David" w:hint="cs"/>
          <w:sz w:val="24"/>
          <w:szCs w:val="24"/>
          <w:rtl/>
          <w:lang w:val="en-GB"/>
        </w:rPr>
        <w:t xml:space="preserve">המפתחות של הערימה </w:t>
      </w:r>
      <w:proofErr w:type="gramStart"/>
      <w:r w:rsidR="00A755DE">
        <w:rPr>
          <w:rFonts w:ascii="David" w:hAnsi="David" w:cs="David" w:hint="cs"/>
          <w:sz w:val="24"/>
          <w:szCs w:val="24"/>
          <w:rtl/>
          <w:lang w:val="en-GB"/>
        </w:rPr>
        <w:t>השנייה</w:t>
      </w:r>
      <w:r w:rsidR="00E8201D" w:rsidRPr="00F857FC">
        <w:rPr>
          <w:rFonts w:ascii="David" w:hAnsi="David" w:cs="David"/>
          <w:sz w:val="24"/>
          <w:szCs w:val="24"/>
          <w:rtl/>
        </w:rPr>
        <w:t>.</w:t>
      </w:r>
      <w:r w:rsidR="00E8201D" w:rsidRPr="00F857FC">
        <w:rPr>
          <w:rFonts w:ascii="David" w:hAnsi="David" w:cs="David"/>
          <w:sz w:val="24"/>
          <w:szCs w:val="24"/>
        </w:rPr>
        <w:t>O</w:t>
      </w:r>
      <w:proofErr w:type="gramEnd"/>
      <w:r w:rsidR="00E8201D" w:rsidRPr="00F857FC">
        <w:rPr>
          <w:rFonts w:ascii="David" w:hAnsi="David" w:cs="David"/>
          <w:sz w:val="24"/>
          <w:szCs w:val="24"/>
        </w:rPr>
        <w:t>(</w:t>
      </w:r>
      <w:r w:rsidR="00A755DE">
        <w:rPr>
          <w:rFonts w:ascii="David" w:hAnsi="David" w:cs="David"/>
          <w:sz w:val="24"/>
          <w:szCs w:val="24"/>
        </w:rPr>
        <w:t>1</w:t>
      </w:r>
      <w:r w:rsidR="00E8201D" w:rsidRPr="00F857FC">
        <w:rPr>
          <w:rFonts w:ascii="David" w:hAnsi="David" w:cs="David"/>
          <w:sz w:val="24"/>
          <w:szCs w:val="24"/>
        </w:rPr>
        <w:t>)</w:t>
      </w:r>
      <w:r w:rsidR="00E8201D" w:rsidRPr="00F857FC">
        <w:rPr>
          <w:rFonts w:ascii="David" w:hAnsi="David" w:cs="David"/>
          <w:sz w:val="24"/>
          <w:szCs w:val="24"/>
          <w:rtl/>
        </w:rPr>
        <w:t>.</w:t>
      </w:r>
    </w:p>
    <w:p w14:paraId="4C6A5CDF" w14:textId="224DC47C" w:rsidR="00E8201D" w:rsidRPr="00F857FC" w:rsidRDefault="00E8201D" w:rsidP="00E8201D">
      <w:pPr>
        <w:rPr>
          <w:rFonts w:ascii="David" w:hAnsi="David" w:cs="David"/>
          <w:sz w:val="24"/>
          <w:szCs w:val="24"/>
          <w:rtl/>
        </w:rPr>
      </w:pPr>
      <w:r w:rsidRPr="00F857FC">
        <w:rPr>
          <w:rFonts w:ascii="David" w:hAnsi="David" w:cs="David"/>
          <w:sz w:val="24"/>
          <w:szCs w:val="24"/>
        </w:rPr>
        <w:t>Size</w:t>
      </w:r>
      <w:r w:rsidRPr="00F857FC">
        <w:rPr>
          <w:rFonts w:ascii="David" w:hAnsi="David" w:cs="David"/>
          <w:sz w:val="24"/>
          <w:szCs w:val="24"/>
          <w:rtl/>
        </w:rPr>
        <w:t xml:space="preserve"> – מחזירה את גודל </w:t>
      </w:r>
      <w:r w:rsidR="00A755DE">
        <w:rPr>
          <w:rFonts w:ascii="David" w:hAnsi="David" w:cs="David" w:hint="cs"/>
          <w:sz w:val="24"/>
          <w:szCs w:val="24"/>
          <w:rtl/>
        </w:rPr>
        <w:t>העירמה,</w:t>
      </w:r>
      <w:r w:rsidR="00C172A8" w:rsidRPr="00F857FC">
        <w:rPr>
          <w:rFonts w:ascii="David" w:hAnsi="David" w:cs="David"/>
          <w:sz w:val="24"/>
          <w:szCs w:val="24"/>
        </w:rPr>
        <w:t xml:space="preserve"> </w:t>
      </w:r>
      <w:proofErr w:type="gramStart"/>
      <w:r w:rsidRPr="00F857FC">
        <w:rPr>
          <w:rFonts w:ascii="David" w:hAnsi="David" w:cs="David"/>
          <w:sz w:val="24"/>
          <w:szCs w:val="24"/>
        </w:rPr>
        <w:t>O(</w:t>
      </w:r>
      <w:proofErr w:type="gramEnd"/>
      <w:r w:rsidR="00A755DE">
        <w:rPr>
          <w:rFonts w:ascii="David" w:hAnsi="David" w:cs="David"/>
          <w:sz w:val="24"/>
          <w:szCs w:val="24"/>
        </w:rPr>
        <w:t>1</w:t>
      </w:r>
      <w:r w:rsidRPr="00F857FC">
        <w:rPr>
          <w:rFonts w:ascii="David" w:hAnsi="David" w:cs="David"/>
          <w:sz w:val="24"/>
          <w:szCs w:val="24"/>
        </w:rPr>
        <w:t>)</w:t>
      </w:r>
    </w:p>
    <w:p w14:paraId="2779A3BD" w14:textId="5B36D515" w:rsidR="00E8201D" w:rsidRPr="00AD22F2" w:rsidRDefault="00AD22F2" w:rsidP="00E8201D">
      <w:pPr>
        <w:rPr>
          <w:rFonts w:ascii="David" w:hAnsi="David" w:cs="David"/>
          <w:sz w:val="24"/>
          <w:szCs w:val="24"/>
        </w:rPr>
      </w:pPr>
      <w:r>
        <w:t>countersRep</w:t>
      </w:r>
      <w:r w:rsidRPr="00F857FC">
        <w:rPr>
          <w:rFonts w:ascii="David" w:hAnsi="David" w:cs="David"/>
          <w:sz w:val="24"/>
          <w:szCs w:val="24"/>
          <w:rtl/>
        </w:rPr>
        <w:t xml:space="preserve"> </w:t>
      </w:r>
      <w:r w:rsidR="00E8201D" w:rsidRPr="00F857FC">
        <w:rPr>
          <w:rFonts w:ascii="David" w:hAnsi="David" w:cs="David"/>
          <w:sz w:val="24"/>
          <w:szCs w:val="24"/>
          <w:rtl/>
        </w:rPr>
        <w:t xml:space="preserve">– מחזירה </w:t>
      </w:r>
      <w:r>
        <w:rPr>
          <w:rFonts w:ascii="David" w:hAnsi="David" w:cs="David" w:hint="cs"/>
          <w:sz w:val="24"/>
          <w:szCs w:val="24"/>
          <w:rtl/>
        </w:rPr>
        <w:t>מערך מונים כך שהאיבר ה</w:t>
      </w:r>
      <w:r>
        <w:rPr>
          <w:rFonts w:ascii="David" w:hAnsi="David" w:cs="David"/>
          <w:sz w:val="24"/>
          <w:szCs w:val="24"/>
        </w:rPr>
        <w:t>i</w:t>
      </w:r>
      <w:r>
        <w:rPr>
          <w:rFonts w:ascii="David" w:hAnsi="David" w:cs="David" w:hint="cs"/>
          <w:sz w:val="24"/>
          <w:szCs w:val="24"/>
          <w:rtl/>
          <w:lang w:val="en-GB"/>
        </w:rPr>
        <w:t xml:space="preserve"> מייצג את מספר העצים בערימה מדרגה </w:t>
      </w:r>
      <w:r>
        <w:rPr>
          <w:rFonts w:ascii="David" w:hAnsi="David" w:cs="David"/>
          <w:sz w:val="24"/>
          <w:szCs w:val="24"/>
        </w:rPr>
        <w:t>i</w:t>
      </w:r>
      <w:r>
        <w:rPr>
          <w:rFonts w:ascii="David" w:hAnsi="David" w:cs="David" w:hint="cs"/>
          <w:sz w:val="24"/>
          <w:szCs w:val="24"/>
          <w:rtl/>
        </w:rPr>
        <w:t>.</w:t>
      </w:r>
      <w:r w:rsidR="00787921">
        <w:rPr>
          <w:rFonts w:ascii="David" w:hAnsi="David" w:cs="David" w:hint="cs"/>
          <w:sz w:val="24"/>
          <w:szCs w:val="24"/>
          <w:rtl/>
        </w:rPr>
        <w:t xml:space="preserve"> על ידי מעבר על שורשי העצים וספירת דרגתם.</w:t>
      </w:r>
      <w:r>
        <w:rPr>
          <w:rFonts w:ascii="David" w:hAnsi="David" w:cs="David" w:hint="cs"/>
          <w:sz w:val="24"/>
          <w:szCs w:val="24"/>
          <w:rtl/>
        </w:rPr>
        <w:t xml:space="preserve"> </w:t>
      </w:r>
      <w:proofErr w:type="gramStart"/>
      <w:r>
        <w:rPr>
          <w:rFonts w:ascii="David" w:hAnsi="David" w:cs="David"/>
          <w:sz w:val="24"/>
          <w:szCs w:val="24"/>
        </w:rPr>
        <w:t>O(</w:t>
      </w:r>
      <w:proofErr w:type="gramEnd"/>
      <w:r>
        <w:rPr>
          <w:rFonts w:ascii="David" w:hAnsi="David" w:cs="David"/>
          <w:sz w:val="24"/>
          <w:szCs w:val="24"/>
        </w:rPr>
        <w:t>log n)</w:t>
      </w:r>
      <w:r>
        <w:rPr>
          <w:rFonts w:ascii="David" w:hAnsi="David" w:cs="David" w:hint="cs"/>
          <w:sz w:val="24"/>
          <w:szCs w:val="24"/>
          <w:rtl/>
        </w:rPr>
        <w:t xml:space="preserve"> בממוצע.</w:t>
      </w:r>
    </w:p>
    <w:p w14:paraId="008B6381" w14:textId="4476466D" w:rsidR="00E8201D" w:rsidRPr="00F857FC" w:rsidRDefault="00C7636F" w:rsidP="00E8201D">
      <w:pPr>
        <w:rPr>
          <w:rFonts w:ascii="David" w:hAnsi="David" w:cs="David"/>
          <w:sz w:val="24"/>
          <w:szCs w:val="24"/>
          <w:rtl/>
        </w:rPr>
      </w:pPr>
      <w:r>
        <w:t>delete</w:t>
      </w:r>
      <w:r w:rsidRPr="00F857FC">
        <w:rPr>
          <w:rFonts w:ascii="David" w:hAnsi="David" w:cs="David"/>
          <w:sz w:val="24"/>
          <w:szCs w:val="24"/>
          <w:rtl/>
        </w:rPr>
        <w:t xml:space="preserve"> </w:t>
      </w:r>
      <w:r w:rsidR="00E8201D" w:rsidRPr="00F857FC">
        <w:rPr>
          <w:rFonts w:ascii="David" w:hAnsi="David" w:cs="David"/>
          <w:sz w:val="24"/>
          <w:szCs w:val="24"/>
          <w:rtl/>
        </w:rPr>
        <w:t xml:space="preserve">– </w:t>
      </w:r>
      <w:r w:rsidRPr="00F857FC">
        <w:rPr>
          <w:rFonts w:ascii="David" w:hAnsi="David" w:cs="David"/>
          <w:sz w:val="24"/>
          <w:szCs w:val="24"/>
          <w:rtl/>
        </w:rPr>
        <w:t xml:space="preserve">מוחקת </w:t>
      </w:r>
      <w:r>
        <w:rPr>
          <w:rFonts w:ascii="David" w:hAnsi="David" w:cs="David" w:hint="cs"/>
          <w:sz w:val="24"/>
          <w:szCs w:val="24"/>
          <w:rtl/>
        </w:rPr>
        <w:t xml:space="preserve">את צומת מהערימה על ידי הפיכתו למינימלי על ידי </w:t>
      </w:r>
      <w:proofErr w:type="gramStart"/>
      <w:r>
        <w:rPr>
          <w:rFonts w:ascii="David" w:hAnsi="David" w:cs="David"/>
          <w:sz w:val="24"/>
          <w:szCs w:val="24"/>
          <w:lang w:val="en-GB"/>
        </w:rPr>
        <w:t xml:space="preserve">decreaseKey </w:t>
      </w:r>
      <w:r>
        <w:rPr>
          <w:rFonts w:ascii="David" w:hAnsi="David" w:cs="David" w:hint="cs"/>
          <w:sz w:val="24"/>
          <w:szCs w:val="24"/>
          <w:rtl/>
        </w:rPr>
        <w:t xml:space="preserve"> ואז</w:t>
      </w:r>
      <w:proofErr w:type="gramEnd"/>
      <w:r>
        <w:rPr>
          <w:rFonts w:ascii="David" w:hAnsi="David" w:cs="David" w:hint="cs"/>
          <w:sz w:val="24"/>
          <w:szCs w:val="24"/>
          <w:rtl/>
        </w:rPr>
        <w:t xml:space="preserve"> הוצאת המינימלי</w:t>
      </w:r>
      <w:r w:rsidRPr="00F857FC">
        <w:rPr>
          <w:rFonts w:ascii="David" w:hAnsi="David" w:cs="David"/>
          <w:sz w:val="24"/>
          <w:szCs w:val="24"/>
          <w:rtl/>
        </w:rPr>
        <w:t xml:space="preserve">. </w:t>
      </w:r>
      <w:proofErr w:type="gramStart"/>
      <w:r>
        <w:rPr>
          <w:rFonts w:ascii="David" w:hAnsi="David" w:cs="David"/>
          <w:sz w:val="24"/>
          <w:szCs w:val="24"/>
        </w:rPr>
        <w:t>O(</w:t>
      </w:r>
      <w:proofErr w:type="gramEnd"/>
      <w:r>
        <w:rPr>
          <w:rFonts w:ascii="David" w:hAnsi="David" w:cs="David"/>
          <w:sz w:val="24"/>
          <w:szCs w:val="24"/>
        </w:rPr>
        <w:t>log n)</w:t>
      </w:r>
      <w:r>
        <w:rPr>
          <w:rFonts w:ascii="David" w:hAnsi="David" w:cs="David" w:hint="cs"/>
          <w:sz w:val="24"/>
          <w:szCs w:val="24"/>
          <w:rtl/>
        </w:rPr>
        <w:t xml:space="preserve"> בממוצע</w:t>
      </w:r>
      <w:r w:rsidR="007A200D">
        <w:rPr>
          <w:rFonts w:ascii="David" w:hAnsi="David" w:cs="David" w:hint="cs"/>
          <w:sz w:val="24"/>
          <w:szCs w:val="24"/>
          <w:rtl/>
        </w:rPr>
        <w:t>.</w:t>
      </w:r>
    </w:p>
    <w:p w14:paraId="7E74F72B" w14:textId="067687A5" w:rsidR="00E8201D" w:rsidRPr="00F857FC" w:rsidRDefault="00300E9D" w:rsidP="00E8201D">
      <w:pPr>
        <w:rPr>
          <w:rFonts w:ascii="David" w:hAnsi="David" w:cs="David" w:hint="cs"/>
          <w:sz w:val="24"/>
          <w:szCs w:val="24"/>
          <w:rtl/>
        </w:rPr>
      </w:pPr>
      <w:r>
        <w:t>decreaseKey</w:t>
      </w:r>
      <w:r>
        <w:rPr>
          <w:rFonts w:ascii="David" w:hAnsi="David" w:cs="David" w:hint="cs"/>
          <w:sz w:val="24"/>
          <w:szCs w:val="24"/>
          <w:rtl/>
        </w:rPr>
        <w:t xml:space="preserve"> </w:t>
      </w:r>
      <w:r w:rsidR="00E8201D" w:rsidRPr="00F857FC">
        <w:rPr>
          <w:rFonts w:ascii="David" w:hAnsi="David" w:cs="David"/>
          <w:sz w:val="24"/>
          <w:szCs w:val="24"/>
          <w:rtl/>
        </w:rPr>
        <w:t xml:space="preserve">– </w:t>
      </w:r>
      <w:r>
        <w:rPr>
          <w:rFonts w:ascii="David" w:hAnsi="David" w:cs="David" w:hint="cs"/>
          <w:sz w:val="24"/>
          <w:szCs w:val="24"/>
          <w:rtl/>
        </w:rPr>
        <w:t xml:space="preserve">מקטינה את ערכו של המפתח במספר חיובי ובמידת הצורך חותכת אותו בעזרת </w:t>
      </w:r>
      <w:r w:rsidRPr="00300E9D">
        <w:rPr>
          <w:rFonts w:ascii="David" w:hAnsi="David" w:cs="David"/>
          <w:sz w:val="24"/>
          <w:szCs w:val="24"/>
        </w:rPr>
        <w:t>cascading_cut</w:t>
      </w:r>
      <w:r>
        <w:rPr>
          <w:rFonts w:ascii="David" w:hAnsi="David" w:cs="David" w:hint="cs"/>
          <w:sz w:val="24"/>
          <w:szCs w:val="24"/>
          <w:rtl/>
        </w:rPr>
        <w:t xml:space="preserve"> </w:t>
      </w:r>
      <w:proofErr w:type="gramStart"/>
      <w:r w:rsidR="00092D8E">
        <w:rPr>
          <w:rFonts w:ascii="David" w:hAnsi="David" w:cs="David"/>
          <w:sz w:val="24"/>
          <w:szCs w:val="24"/>
        </w:rPr>
        <w:t>O(</w:t>
      </w:r>
      <w:proofErr w:type="gramEnd"/>
      <w:r w:rsidR="00092D8E">
        <w:rPr>
          <w:rFonts w:ascii="David" w:hAnsi="David" w:cs="David"/>
          <w:sz w:val="24"/>
          <w:szCs w:val="24"/>
        </w:rPr>
        <w:t>1)</w:t>
      </w:r>
      <w:r w:rsidR="00092D8E">
        <w:rPr>
          <w:rFonts w:ascii="David" w:hAnsi="David" w:cs="David" w:hint="cs"/>
          <w:sz w:val="24"/>
          <w:szCs w:val="24"/>
          <w:rtl/>
        </w:rPr>
        <w:t xml:space="preserve"> בממוצע ו </w:t>
      </w:r>
      <w:r w:rsidR="00092D8E">
        <w:rPr>
          <w:rFonts w:ascii="David" w:hAnsi="David" w:cs="David"/>
          <w:sz w:val="24"/>
          <w:szCs w:val="24"/>
        </w:rPr>
        <w:t>O(log n)</w:t>
      </w:r>
      <w:r w:rsidR="00092D8E">
        <w:rPr>
          <w:rFonts w:ascii="David" w:hAnsi="David" w:cs="David" w:hint="cs"/>
          <w:sz w:val="24"/>
          <w:szCs w:val="24"/>
          <w:rtl/>
        </w:rPr>
        <w:t xml:space="preserve"> ב</w:t>
      </w:r>
      <w:r w:rsidR="00092D8E">
        <w:rPr>
          <w:rFonts w:ascii="David" w:hAnsi="David" w:cs="David"/>
          <w:sz w:val="24"/>
          <w:szCs w:val="24"/>
        </w:rPr>
        <w:t>WC</w:t>
      </w:r>
    </w:p>
    <w:p w14:paraId="3951D2B8" w14:textId="173DD7CF" w:rsidR="008C2249" w:rsidRPr="003C4352" w:rsidRDefault="008C2249" w:rsidP="008C2249">
      <w:pPr>
        <w:rPr>
          <w:rFonts w:ascii="David" w:hAnsi="David" w:cs="David"/>
          <w:sz w:val="24"/>
          <w:szCs w:val="24"/>
        </w:rPr>
      </w:pPr>
      <w:r>
        <w:t>potential</w:t>
      </w:r>
      <w:r>
        <w:rPr>
          <w:rFonts w:ascii="David" w:hAnsi="David" w:cs="David" w:hint="cs"/>
          <w:sz w:val="24"/>
          <w:szCs w:val="24"/>
          <w:rtl/>
        </w:rPr>
        <w:t xml:space="preserve"> </w:t>
      </w:r>
      <w:r w:rsidRPr="00F857FC">
        <w:rPr>
          <w:rFonts w:ascii="David" w:hAnsi="David" w:cs="David"/>
          <w:sz w:val="24"/>
          <w:szCs w:val="24"/>
          <w:rtl/>
        </w:rPr>
        <w:t xml:space="preserve">– </w:t>
      </w:r>
      <w:r>
        <w:rPr>
          <w:rFonts w:ascii="David" w:hAnsi="David" w:cs="David" w:hint="cs"/>
          <w:sz w:val="24"/>
          <w:szCs w:val="24"/>
          <w:rtl/>
        </w:rPr>
        <w:t>מחזירה את ערך של פונקציה הפוטנציאל על המצב הנוכחי של העץ ב</w:t>
      </w:r>
      <w:proofErr w:type="gramStart"/>
      <w:r>
        <w:rPr>
          <w:rFonts w:ascii="David" w:hAnsi="David" w:cs="David"/>
          <w:sz w:val="24"/>
          <w:szCs w:val="24"/>
        </w:rPr>
        <w:t>O(</w:t>
      </w:r>
      <w:proofErr w:type="gramEnd"/>
      <w:r w:rsidR="009C4558">
        <w:rPr>
          <w:rFonts w:ascii="David" w:hAnsi="David" w:cs="David"/>
          <w:sz w:val="24"/>
          <w:szCs w:val="24"/>
        </w:rPr>
        <w:t>1</w:t>
      </w:r>
      <w:r>
        <w:rPr>
          <w:rFonts w:ascii="David" w:hAnsi="David" w:cs="David"/>
          <w:sz w:val="24"/>
          <w:szCs w:val="24"/>
        </w:rPr>
        <w:t>)</w:t>
      </w:r>
    </w:p>
    <w:p w14:paraId="27AC604C" w14:textId="051834D1" w:rsidR="008C2249" w:rsidRPr="009C4558" w:rsidRDefault="008C2249" w:rsidP="008C2249">
      <w:pPr>
        <w:rPr>
          <w:rFonts w:ascii="David" w:hAnsi="David" w:cs="David"/>
          <w:sz w:val="24"/>
          <w:szCs w:val="24"/>
          <w:lang w:val="en-GB"/>
        </w:rPr>
      </w:pPr>
      <w:r>
        <w:t>totalLinks</w:t>
      </w:r>
      <w:r>
        <w:rPr>
          <w:rFonts w:ascii="David" w:hAnsi="David" w:cs="David" w:hint="cs"/>
          <w:sz w:val="24"/>
          <w:szCs w:val="24"/>
          <w:rtl/>
        </w:rPr>
        <w:t xml:space="preserve"> </w:t>
      </w:r>
      <w:r w:rsidRPr="00F857FC">
        <w:rPr>
          <w:rFonts w:ascii="David" w:hAnsi="David" w:cs="David"/>
          <w:sz w:val="24"/>
          <w:szCs w:val="24"/>
          <w:rtl/>
        </w:rPr>
        <w:t>–</w:t>
      </w:r>
      <w:r>
        <w:rPr>
          <w:rFonts w:ascii="David" w:hAnsi="David" w:cs="David" w:hint="cs"/>
          <w:sz w:val="24"/>
          <w:szCs w:val="24"/>
          <w:rtl/>
        </w:rPr>
        <w:t xml:space="preserve"> פעולה סטטית</w:t>
      </w:r>
      <w:r w:rsidRPr="00F857FC">
        <w:rPr>
          <w:rFonts w:ascii="David" w:hAnsi="David" w:cs="David"/>
          <w:sz w:val="24"/>
          <w:szCs w:val="24"/>
          <w:rtl/>
        </w:rPr>
        <w:t xml:space="preserve"> </w:t>
      </w:r>
      <w:r>
        <w:rPr>
          <w:rFonts w:ascii="David" w:hAnsi="David" w:cs="David" w:hint="cs"/>
          <w:sz w:val="24"/>
          <w:szCs w:val="24"/>
          <w:rtl/>
        </w:rPr>
        <w:t>מחזירה את מספר פעולות החיבור במחלקה מאז תחילת ריצת התוכנית ב</w:t>
      </w:r>
      <w:proofErr w:type="gramStart"/>
      <w:r>
        <w:rPr>
          <w:rFonts w:ascii="David" w:hAnsi="David" w:cs="David"/>
          <w:sz w:val="24"/>
          <w:szCs w:val="24"/>
        </w:rPr>
        <w:t>O(</w:t>
      </w:r>
      <w:proofErr w:type="gramEnd"/>
      <w:r>
        <w:rPr>
          <w:rFonts w:ascii="David" w:hAnsi="David" w:cs="David"/>
          <w:sz w:val="24"/>
          <w:szCs w:val="24"/>
        </w:rPr>
        <w:t>1)</w:t>
      </w:r>
    </w:p>
    <w:p w14:paraId="2CAD2C8F" w14:textId="7C77D035" w:rsidR="008C2249" w:rsidRPr="00F857FC" w:rsidRDefault="008C2249" w:rsidP="008C2249">
      <w:pPr>
        <w:rPr>
          <w:rFonts w:ascii="David" w:hAnsi="David" w:cs="David"/>
          <w:sz w:val="24"/>
          <w:szCs w:val="24"/>
        </w:rPr>
      </w:pPr>
      <w:r>
        <w:t>totalCuts</w:t>
      </w:r>
      <w:r>
        <w:rPr>
          <w:rFonts w:ascii="David" w:hAnsi="David" w:cs="David" w:hint="cs"/>
          <w:sz w:val="24"/>
          <w:szCs w:val="24"/>
          <w:rtl/>
        </w:rPr>
        <w:t xml:space="preserve"> </w:t>
      </w:r>
      <w:r w:rsidRPr="00F857FC">
        <w:rPr>
          <w:rFonts w:ascii="David" w:hAnsi="David" w:cs="David"/>
          <w:sz w:val="24"/>
          <w:szCs w:val="24"/>
          <w:rtl/>
        </w:rPr>
        <w:t>–</w:t>
      </w:r>
      <w:r>
        <w:rPr>
          <w:rFonts w:ascii="David" w:hAnsi="David" w:cs="David" w:hint="cs"/>
          <w:sz w:val="24"/>
          <w:szCs w:val="24"/>
          <w:rtl/>
        </w:rPr>
        <w:t xml:space="preserve"> פעולה סטטית</w:t>
      </w:r>
      <w:r w:rsidRPr="00F857FC">
        <w:rPr>
          <w:rFonts w:ascii="David" w:hAnsi="David" w:cs="David"/>
          <w:sz w:val="24"/>
          <w:szCs w:val="24"/>
          <w:rtl/>
        </w:rPr>
        <w:t xml:space="preserve"> </w:t>
      </w:r>
      <w:r>
        <w:rPr>
          <w:rFonts w:ascii="David" w:hAnsi="David" w:cs="David" w:hint="cs"/>
          <w:sz w:val="24"/>
          <w:szCs w:val="24"/>
          <w:rtl/>
        </w:rPr>
        <w:t>מחזירה את מספר פעולות החיתוך במחלקה מאז תחילת ריצת התוכנית ב</w:t>
      </w:r>
      <w:proofErr w:type="gramStart"/>
      <w:r>
        <w:rPr>
          <w:rFonts w:ascii="David" w:hAnsi="David" w:cs="David"/>
          <w:sz w:val="24"/>
          <w:szCs w:val="24"/>
        </w:rPr>
        <w:t>O(</w:t>
      </w:r>
      <w:proofErr w:type="gramEnd"/>
      <w:r>
        <w:rPr>
          <w:rFonts w:ascii="David" w:hAnsi="David" w:cs="David"/>
          <w:sz w:val="24"/>
          <w:szCs w:val="24"/>
        </w:rPr>
        <w:t>1)</w:t>
      </w:r>
    </w:p>
    <w:p w14:paraId="5F4E75B2" w14:textId="7BF28DC1" w:rsidR="00290076" w:rsidRPr="00F857FC" w:rsidRDefault="00290076" w:rsidP="00290076">
      <w:pPr>
        <w:rPr>
          <w:rFonts w:ascii="David" w:hAnsi="David" w:cs="David"/>
          <w:sz w:val="24"/>
          <w:szCs w:val="24"/>
        </w:rPr>
      </w:pPr>
      <w:r>
        <w:t>kMin</w:t>
      </w:r>
      <w:r>
        <w:rPr>
          <w:rFonts w:ascii="David" w:hAnsi="David" w:cs="David" w:hint="cs"/>
          <w:sz w:val="24"/>
          <w:szCs w:val="24"/>
          <w:rtl/>
        </w:rPr>
        <w:t xml:space="preserve"> </w:t>
      </w:r>
      <w:r w:rsidRPr="00F857FC">
        <w:rPr>
          <w:rFonts w:ascii="David" w:hAnsi="David" w:cs="David"/>
          <w:sz w:val="24"/>
          <w:szCs w:val="24"/>
          <w:rtl/>
        </w:rPr>
        <w:t>–</w:t>
      </w:r>
      <w:r>
        <w:rPr>
          <w:rFonts w:ascii="David" w:hAnsi="David" w:cs="David" w:hint="cs"/>
          <w:sz w:val="24"/>
          <w:szCs w:val="24"/>
          <w:rtl/>
        </w:rPr>
        <w:t xml:space="preserve"> פעולה סטטית</w:t>
      </w:r>
      <w:r w:rsidRPr="00F857FC">
        <w:rPr>
          <w:rFonts w:ascii="David" w:hAnsi="David" w:cs="David"/>
          <w:sz w:val="24"/>
          <w:szCs w:val="24"/>
          <w:rtl/>
        </w:rPr>
        <w:t xml:space="preserve"> </w:t>
      </w:r>
      <w:r>
        <w:rPr>
          <w:rFonts w:ascii="David" w:hAnsi="David" w:cs="David" w:hint="cs"/>
          <w:sz w:val="24"/>
          <w:szCs w:val="24"/>
          <w:rtl/>
        </w:rPr>
        <w:t xml:space="preserve">המחזירה מערך ממוין של </w:t>
      </w:r>
      <w:r>
        <w:rPr>
          <w:rFonts w:ascii="David" w:hAnsi="David" w:cs="David"/>
          <w:sz w:val="24"/>
          <w:szCs w:val="24"/>
        </w:rPr>
        <w:t>k</w:t>
      </w:r>
      <w:r>
        <w:rPr>
          <w:rFonts w:ascii="David" w:hAnsi="David" w:cs="David" w:hint="cs"/>
          <w:sz w:val="24"/>
          <w:szCs w:val="24"/>
          <w:rtl/>
        </w:rPr>
        <w:t xml:space="preserve"> המפתחות הקטנים בעץ </w:t>
      </w:r>
      <w:r>
        <w:rPr>
          <w:rFonts w:ascii="David" w:hAnsi="David" w:cs="David" w:hint="cs"/>
          <w:sz w:val="24"/>
          <w:szCs w:val="24"/>
        </w:rPr>
        <w:t>H</w:t>
      </w:r>
      <w:r>
        <w:rPr>
          <w:rFonts w:ascii="David" w:hAnsi="David" w:cs="David" w:hint="cs"/>
          <w:sz w:val="24"/>
          <w:szCs w:val="24"/>
          <w:rtl/>
        </w:rPr>
        <w:t xml:space="preserve"> מבלי לשנות בשום שלב את </w:t>
      </w:r>
      <w:r>
        <w:rPr>
          <w:rFonts w:ascii="David" w:hAnsi="David" w:cs="David" w:hint="cs"/>
          <w:sz w:val="24"/>
          <w:szCs w:val="24"/>
        </w:rPr>
        <w:t>H</w:t>
      </w:r>
      <w:r>
        <w:rPr>
          <w:rFonts w:ascii="David" w:hAnsi="David" w:cs="David" w:hint="cs"/>
          <w:sz w:val="24"/>
          <w:szCs w:val="24"/>
          <w:rtl/>
        </w:rPr>
        <w:t xml:space="preserve">. </w:t>
      </w:r>
      <w:r>
        <w:rPr>
          <w:rFonts w:ascii="David" w:hAnsi="David" w:cs="David"/>
          <w:sz w:val="24"/>
          <w:szCs w:val="24"/>
        </w:rPr>
        <w:t>O(k*deg(H))</w:t>
      </w:r>
    </w:p>
    <w:p w14:paraId="2AFC4F2D" w14:textId="2335283D" w:rsidR="00E8201D" w:rsidRPr="00386D63" w:rsidRDefault="00E8201D" w:rsidP="00386D63">
      <w:pPr>
        <w:rPr>
          <w:rFonts w:ascii="David" w:hAnsi="David" w:cs="David"/>
          <w:sz w:val="24"/>
          <w:szCs w:val="24"/>
          <w:rtl/>
        </w:rPr>
      </w:pPr>
      <w:r w:rsidRPr="00F857FC">
        <w:rPr>
          <w:rFonts w:ascii="David" w:hAnsi="David" w:cs="David"/>
          <w:sz w:val="24"/>
          <w:szCs w:val="24"/>
          <w:rtl/>
        </w:rPr>
        <w:t xml:space="preserve">*כלל הפונקציות הקטנות במחלקה </w:t>
      </w:r>
      <w:r w:rsidR="00B37351">
        <w:rPr>
          <w:rFonts w:ascii="David" w:hAnsi="David" w:cs="David"/>
          <w:sz w:val="24"/>
          <w:szCs w:val="24"/>
        </w:rPr>
        <w:t>HeapNode</w:t>
      </w:r>
      <w:r w:rsidR="00B37351" w:rsidRPr="00F857FC">
        <w:rPr>
          <w:rFonts w:ascii="David" w:hAnsi="David" w:cs="David"/>
          <w:sz w:val="24"/>
          <w:szCs w:val="24"/>
          <w:rtl/>
        </w:rPr>
        <w:t xml:space="preserve"> </w:t>
      </w:r>
      <w:r w:rsidRPr="00F857FC">
        <w:rPr>
          <w:rFonts w:ascii="David" w:hAnsi="David" w:cs="David"/>
          <w:sz w:val="24"/>
          <w:szCs w:val="24"/>
          <w:rtl/>
        </w:rPr>
        <w:t xml:space="preserve">שיורשת מ- לוקחות </w:t>
      </w:r>
      <w:r w:rsidRPr="00F857FC">
        <w:rPr>
          <w:rFonts w:ascii="David" w:hAnsi="David" w:cs="David"/>
          <w:sz w:val="24"/>
          <w:szCs w:val="24"/>
        </w:rPr>
        <w:t>O(1)</w:t>
      </w:r>
      <w:r w:rsidRPr="00F857FC">
        <w:rPr>
          <w:rFonts w:ascii="David" w:hAnsi="David" w:cs="David"/>
          <w:sz w:val="24"/>
          <w:szCs w:val="24"/>
          <w:rtl/>
        </w:rPr>
        <w:t xml:space="preserve">, והן פועלות </w:t>
      </w:r>
      <w:r w:rsidR="00B37351">
        <w:rPr>
          <w:rFonts w:ascii="David" w:hAnsi="David" w:cs="David" w:hint="cs"/>
          <w:sz w:val="24"/>
          <w:szCs w:val="24"/>
          <w:rtl/>
        </w:rPr>
        <w:t>שמעדכנות מצביעים ומחזירות אותם</w:t>
      </w:r>
      <w:r w:rsidR="00EF4727">
        <w:rPr>
          <w:rFonts w:ascii="David" w:hAnsi="David" w:cs="David" w:hint="cs"/>
          <w:sz w:val="24"/>
          <w:szCs w:val="24"/>
          <w:rtl/>
        </w:rPr>
        <w:t xml:space="preserve"> (וכן את המפתחות ומשתנים אחרים)</w:t>
      </w:r>
      <w:r w:rsidR="00B37351">
        <w:rPr>
          <w:rFonts w:ascii="David" w:hAnsi="David" w:cs="David" w:hint="cs"/>
          <w:sz w:val="24"/>
          <w:szCs w:val="24"/>
          <w:rtl/>
        </w:rPr>
        <w:t>.</w:t>
      </w:r>
    </w:p>
    <w:p w14:paraId="354E237B" w14:textId="6BBF4D6A" w:rsidR="00E8201D" w:rsidRPr="00E8201D" w:rsidRDefault="00E8201D" w:rsidP="00E8201D">
      <w:pPr>
        <w:jc w:val="center"/>
        <w:rPr>
          <w:sz w:val="36"/>
          <w:szCs w:val="36"/>
          <w:rtl/>
        </w:rPr>
      </w:pPr>
      <w:r w:rsidRPr="00F857FC">
        <w:rPr>
          <w:rFonts w:hint="cs"/>
          <w:b/>
          <w:bCs/>
          <w:sz w:val="28"/>
          <w:szCs w:val="28"/>
          <w:u w:val="single"/>
          <w:rtl/>
        </w:rPr>
        <w:lastRenderedPageBreak/>
        <w:t>תשובות לשאלות</w:t>
      </w:r>
    </w:p>
    <w:p w14:paraId="59C8AF91" w14:textId="14B9C1D7" w:rsidR="00DF136E" w:rsidRDefault="00907B17">
      <w:pPr>
        <w:rPr>
          <w:rtl/>
        </w:rPr>
      </w:pPr>
      <w:r>
        <w:rPr>
          <w:rFonts w:hint="cs"/>
          <w:rtl/>
        </w:rPr>
        <w:t>שאלה 1:</w:t>
      </w:r>
    </w:p>
    <w:p w14:paraId="20996A5A" w14:textId="2BB93BE1" w:rsidR="00907B17" w:rsidRDefault="00907B17" w:rsidP="00907B17">
      <w:pPr>
        <w:pStyle w:val="ListParagraph"/>
        <w:numPr>
          <w:ilvl w:val="0"/>
          <w:numId w:val="1"/>
        </w:numPr>
      </w:pPr>
      <w:r>
        <w:rPr>
          <w:rFonts w:hint="cs"/>
        </w:rPr>
        <w:t>O</w:t>
      </w:r>
      <w:r>
        <w:rPr>
          <w:lang w:val="en-GB"/>
        </w:rPr>
        <w:t>(m)</w:t>
      </w:r>
      <w:r>
        <w:rPr>
          <w:rFonts w:hint="cs"/>
          <w:rtl/>
          <w:lang w:val="en-GB"/>
        </w:rPr>
        <w:t xml:space="preserve"> שכן </w:t>
      </w:r>
      <w:r w:rsidR="006925D5">
        <w:rPr>
          <w:rFonts w:hint="cs"/>
          <w:rtl/>
          <w:lang w:val="en-GB"/>
        </w:rPr>
        <w:t>שתי השורות הראשונות</w:t>
      </w:r>
      <w:r>
        <w:rPr>
          <w:rFonts w:hint="cs"/>
          <w:rtl/>
          <w:lang w:val="en-GB"/>
        </w:rPr>
        <w:t xml:space="preserve"> לוקחת </w:t>
      </w:r>
      <w:r>
        <w:t>O(m)</w:t>
      </w:r>
      <w:r>
        <w:rPr>
          <w:rFonts w:hint="cs"/>
          <w:rtl/>
        </w:rPr>
        <w:t xml:space="preserve"> זמן.</w:t>
      </w:r>
      <w:r w:rsidR="00201666">
        <w:rPr>
          <w:rFonts w:hint="cs"/>
          <w:rtl/>
        </w:rPr>
        <w:t xml:space="preserve"> (</w:t>
      </w:r>
      <w:r w:rsidR="006925D5">
        <w:rPr>
          <w:rFonts w:hint="cs"/>
          <w:rtl/>
        </w:rPr>
        <w:t>ה</w:t>
      </w:r>
      <w:r w:rsidR="00201666">
        <w:t>for</w:t>
      </w:r>
      <w:r w:rsidR="00201666">
        <w:rPr>
          <w:rFonts w:hint="cs"/>
          <w:rtl/>
        </w:rPr>
        <w:t xml:space="preserve"> </w:t>
      </w:r>
      <w:r w:rsidR="006925D5">
        <w:rPr>
          <w:rFonts w:hint="cs"/>
          <w:rtl/>
        </w:rPr>
        <w:t>עושה</w:t>
      </w:r>
      <w:r w:rsidR="00201666">
        <w:rPr>
          <w:rFonts w:hint="cs"/>
          <w:rtl/>
        </w:rPr>
        <w:t xml:space="preserve"> </w:t>
      </w:r>
      <w:r w:rsidR="00201666">
        <w:t>O(m)</w:t>
      </w:r>
      <w:r w:rsidR="00201666">
        <w:rPr>
          <w:rFonts w:hint="cs"/>
          <w:rtl/>
        </w:rPr>
        <w:t xml:space="preserve"> פעמים פעולה של </w:t>
      </w:r>
      <w:r w:rsidR="00201666">
        <w:t>O(1)</w:t>
      </w:r>
      <w:r w:rsidR="00201666">
        <w:rPr>
          <w:rFonts w:hint="cs"/>
          <w:rtl/>
        </w:rPr>
        <w:t xml:space="preserve"> והשורה השנייה עושה </w:t>
      </w:r>
      <w:r w:rsidR="00201666">
        <w:rPr>
          <w:lang w:val="en-GB"/>
        </w:rPr>
        <w:t>O(m)</w:t>
      </w:r>
      <w:r w:rsidR="00201666">
        <w:rPr>
          <w:rFonts w:hint="cs"/>
          <w:rtl/>
        </w:rPr>
        <w:t xml:space="preserve"> פעולות כי כרגע כל האיברים הם עצים </w:t>
      </w:r>
      <w:r w:rsidR="00530FD0">
        <w:rPr>
          <w:rFonts w:hint="cs"/>
          <w:rtl/>
        </w:rPr>
        <w:t>מדרגה 0).</w:t>
      </w:r>
      <w:r w:rsidR="00B73958">
        <w:rPr>
          <w:rFonts w:hint="cs"/>
          <w:rtl/>
        </w:rPr>
        <w:t xml:space="preserve"> והשורה השלישית עושה רק </w:t>
      </w:r>
      <w:r w:rsidR="00B73958">
        <w:t>O(log m)</w:t>
      </w:r>
      <w:r w:rsidR="00B73958">
        <w:rPr>
          <w:rFonts w:hint="cs"/>
          <w:rtl/>
        </w:rPr>
        <w:t xml:space="preserve"> פעולות </w:t>
      </w:r>
      <w:r w:rsidR="000A60D4">
        <w:rPr>
          <w:rFonts w:hint="cs"/>
          <w:rtl/>
        </w:rPr>
        <w:t xml:space="preserve">של </w:t>
      </w:r>
      <w:r w:rsidR="000A60D4">
        <w:t>O(1)</w:t>
      </w:r>
      <w:r w:rsidR="000A60D4">
        <w:rPr>
          <w:rFonts w:hint="cs"/>
          <w:rtl/>
        </w:rPr>
        <w:t>.</w:t>
      </w:r>
    </w:p>
    <w:p w14:paraId="766A704F" w14:textId="0108ED6D" w:rsidR="006925D5" w:rsidRDefault="006925D5" w:rsidP="00907B17">
      <w:pPr>
        <w:pStyle w:val="ListParagraph"/>
        <w:numPr>
          <w:ilvl w:val="0"/>
          <w:numId w:val="1"/>
        </w:numPr>
      </w:pPr>
      <w:r>
        <w:rPr>
          <w:rFonts w:hint="cs"/>
          <w:rtl/>
        </w:rPr>
        <w:t xml:space="preserve"> </w:t>
      </w:r>
    </w:p>
    <w:tbl>
      <w:tblPr>
        <w:tblStyle w:val="TableGrid"/>
        <w:bidiVisual/>
        <w:tblW w:w="0" w:type="auto"/>
        <w:tblInd w:w="720" w:type="dxa"/>
        <w:tblLook w:val="04A0" w:firstRow="1" w:lastRow="0" w:firstColumn="1" w:lastColumn="0" w:noHBand="0" w:noVBand="1"/>
      </w:tblPr>
      <w:tblGrid>
        <w:gridCol w:w="1524"/>
        <w:gridCol w:w="1525"/>
        <w:gridCol w:w="1560"/>
        <w:gridCol w:w="1547"/>
        <w:gridCol w:w="1420"/>
      </w:tblGrid>
      <w:tr w:rsidR="00F11259" w14:paraId="0CF3A9E5" w14:textId="77777777" w:rsidTr="00F11259">
        <w:tc>
          <w:tcPr>
            <w:tcW w:w="1659" w:type="dxa"/>
          </w:tcPr>
          <w:p w14:paraId="45F97B17" w14:textId="7D00DDCB" w:rsidR="00F11259" w:rsidRDefault="00F11259" w:rsidP="00F11259">
            <w:pPr>
              <w:pStyle w:val="ListParagraph"/>
              <w:ind w:left="0"/>
              <w:jc w:val="center"/>
            </w:pPr>
            <w:r>
              <w:t>Potential</w:t>
            </w:r>
          </w:p>
        </w:tc>
        <w:tc>
          <w:tcPr>
            <w:tcW w:w="1659" w:type="dxa"/>
          </w:tcPr>
          <w:p w14:paraId="0EF40949" w14:textId="5C2DED06" w:rsidR="00F11259" w:rsidRDefault="00F11259" w:rsidP="00F11259">
            <w:pPr>
              <w:pStyle w:val="ListParagraph"/>
              <w:ind w:left="0"/>
              <w:jc w:val="center"/>
            </w:pPr>
            <w:r>
              <w:t>totalCuts</w:t>
            </w:r>
          </w:p>
        </w:tc>
        <w:tc>
          <w:tcPr>
            <w:tcW w:w="1659" w:type="dxa"/>
          </w:tcPr>
          <w:p w14:paraId="4314E686" w14:textId="0C85E5B2" w:rsidR="00F11259" w:rsidRDefault="00F11259" w:rsidP="00F11259">
            <w:pPr>
              <w:pStyle w:val="ListParagraph"/>
              <w:ind w:left="0"/>
              <w:jc w:val="center"/>
            </w:pPr>
            <w:r>
              <w:t>totalLinks</w:t>
            </w:r>
          </w:p>
        </w:tc>
        <w:tc>
          <w:tcPr>
            <w:tcW w:w="1659" w:type="dxa"/>
          </w:tcPr>
          <w:p w14:paraId="13DC7494" w14:textId="3DDBEE34" w:rsidR="00F11259" w:rsidRDefault="00F11259" w:rsidP="008E199D">
            <w:pPr>
              <w:pStyle w:val="ListParagraph"/>
              <w:bidi w:val="0"/>
              <w:ind w:left="0"/>
              <w:jc w:val="center"/>
            </w:pPr>
            <w:r>
              <w:t>Run-Time(ms)</w:t>
            </w:r>
          </w:p>
        </w:tc>
        <w:tc>
          <w:tcPr>
            <w:tcW w:w="1660" w:type="dxa"/>
          </w:tcPr>
          <w:p w14:paraId="0B7119B3" w14:textId="36994DC9" w:rsidR="00F11259" w:rsidRDefault="00F11259" w:rsidP="00F11259">
            <w:pPr>
              <w:pStyle w:val="ListParagraph"/>
              <w:ind w:left="0"/>
              <w:jc w:val="center"/>
            </w:pPr>
            <w:r>
              <w:t>m</w:t>
            </w:r>
          </w:p>
        </w:tc>
      </w:tr>
      <w:tr w:rsidR="00F11259" w14:paraId="46D775C7" w14:textId="77777777" w:rsidTr="00F11259">
        <w:tc>
          <w:tcPr>
            <w:tcW w:w="1659" w:type="dxa"/>
          </w:tcPr>
          <w:p w14:paraId="7AC95CB4" w14:textId="6FE2C2D7" w:rsidR="00F11259" w:rsidRDefault="003E7B85" w:rsidP="003E7B85">
            <w:pPr>
              <w:pStyle w:val="ListParagraph"/>
              <w:ind w:left="0"/>
              <w:jc w:val="center"/>
              <w:rPr>
                <w:rtl/>
              </w:rPr>
            </w:pPr>
            <w:r w:rsidRPr="003E7B85">
              <w:rPr>
                <w:rFonts w:cs="Arial"/>
                <w:rtl/>
              </w:rPr>
              <w:t>29</w:t>
            </w:r>
          </w:p>
        </w:tc>
        <w:tc>
          <w:tcPr>
            <w:tcW w:w="1659" w:type="dxa"/>
          </w:tcPr>
          <w:p w14:paraId="19F64D2B" w14:textId="350FB3A8" w:rsidR="00F11259" w:rsidRDefault="003E7B85" w:rsidP="003E7B85">
            <w:pPr>
              <w:pStyle w:val="ListParagraph"/>
              <w:ind w:left="0"/>
              <w:jc w:val="center"/>
              <w:rPr>
                <w:rtl/>
              </w:rPr>
            </w:pPr>
            <w:r w:rsidRPr="003E7B85">
              <w:rPr>
                <w:rFonts w:cs="Arial"/>
                <w:rtl/>
              </w:rPr>
              <w:t>10</w:t>
            </w:r>
          </w:p>
        </w:tc>
        <w:tc>
          <w:tcPr>
            <w:tcW w:w="1659" w:type="dxa"/>
          </w:tcPr>
          <w:p w14:paraId="18FB3421" w14:textId="574AC3C5" w:rsidR="00F11259" w:rsidRDefault="003E7B85" w:rsidP="003E7B85">
            <w:pPr>
              <w:pStyle w:val="ListParagraph"/>
              <w:ind w:left="0"/>
              <w:jc w:val="center"/>
              <w:rPr>
                <w:rtl/>
              </w:rPr>
            </w:pPr>
            <w:r w:rsidRPr="003E7B85">
              <w:rPr>
                <w:rFonts w:cs="Arial"/>
                <w:rtl/>
              </w:rPr>
              <w:t>1023</w:t>
            </w:r>
          </w:p>
        </w:tc>
        <w:tc>
          <w:tcPr>
            <w:tcW w:w="1659" w:type="dxa"/>
          </w:tcPr>
          <w:p w14:paraId="780B90BB" w14:textId="5EDB1942" w:rsidR="00F11259" w:rsidRDefault="00CB6599" w:rsidP="00CB6599">
            <w:pPr>
              <w:pStyle w:val="ListParagraph"/>
              <w:ind w:left="0"/>
              <w:jc w:val="center"/>
              <w:rPr>
                <w:rtl/>
              </w:rPr>
            </w:pPr>
            <w:r>
              <w:rPr>
                <w:rFonts w:hint="cs"/>
                <w:rtl/>
              </w:rPr>
              <w:t>0.776</w:t>
            </w:r>
          </w:p>
        </w:tc>
        <w:tc>
          <w:tcPr>
            <w:tcW w:w="1660" w:type="dxa"/>
          </w:tcPr>
          <w:p w14:paraId="6EBC3F5B" w14:textId="6B3C8A9E" w:rsidR="00F11259" w:rsidRDefault="00360302" w:rsidP="00F11259">
            <w:pPr>
              <w:pStyle w:val="ListParagraph"/>
              <w:ind w:left="0"/>
              <w:jc w:val="center"/>
              <w:rPr>
                <w:rtl/>
              </w:rPr>
            </w:pPr>
            <m:oMathPara>
              <m:oMath>
                <m:sSup>
                  <m:sSupPr>
                    <m:ctrlPr>
                      <w:rPr>
                        <w:rFonts w:ascii="Cambria Math" w:hAnsi="Cambria Math"/>
                        <w:i/>
                      </w:rPr>
                    </m:ctrlPr>
                  </m:sSupPr>
                  <m:e>
                    <m:r>
                      <w:rPr>
                        <w:rFonts w:ascii="Cambria Math" w:hAnsi="Cambria Math"/>
                      </w:rPr>
                      <m:t>2</m:t>
                    </m:r>
                  </m:e>
                  <m:sup>
                    <m:r>
                      <w:rPr>
                        <w:rFonts w:ascii="Cambria Math" w:hAnsi="Cambria Math"/>
                      </w:rPr>
                      <m:t>10</m:t>
                    </m:r>
                  </m:sup>
                </m:sSup>
              </m:oMath>
            </m:oMathPara>
          </w:p>
        </w:tc>
      </w:tr>
      <w:tr w:rsidR="00F11259" w14:paraId="5B55B5B7" w14:textId="77777777" w:rsidTr="00F11259">
        <w:tc>
          <w:tcPr>
            <w:tcW w:w="1659" w:type="dxa"/>
          </w:tcPr>
          <w:p w14:paraId="52CE268A" w14:textId="2CA5E506" w:rsidR="00F11259" w:rsidRDefault="003E7B85" w:rsidP="003E7B85">
            <w:pPr>
              <w:pStyle w:val="ListParagraph"/>
              <w:ind w:left="0"/>
              <w:jc w:val="center"/>
              <w:rPr>
                <w:rtl/>
              </w:rPr>
            </w:pPr>
            <w:r w:rsidRPr="003E7B85">
              <w:rPr>
                <w:rFonts w:cs="Arial"/>
                <w:rtl/>
              </w:rPr>
              <w:t>44</w:t>
            </w:r>
          </w:p>
        </w:tc>
        <w:tc>
          <w:tcPr>
            <w:tcW w:w="1659" w:type="dxa"/>
          </w:tcPr>
          <w:p w14:paraId="49A94E67" w14:textId="6FB0B236" w:rsidR="00F11259" w:rsidRDefault="003E7B85" w:rsidP="003E7B85">
            <w:pPr>
              <w:pStyle w:val="ListParagraph"/>
              <w:ind w:left="0"/>
              <w:jc w:val="center"/>
              <w:rPr>
                <w:rtl/>
              </w:rPr>
            </w:pPr>
            <w:r w:rsidRPr="003E7B85">
              <w:rPr>
                <w:rFonts w:cs="Arial"/>
                <w:rtl/>
              </w:rPr>
              <w:t>15</w:t>
            </w:r>
          </w:p>
        </w:tc>
        <w:tc>
          <w:tcPr>
            <w:tcW w:w="1659" w:type="dxa"/>
          </w:tcPr>
          <w:p w14:paraId="7F31B030" w14:textId="163E31BA" w:rsidR="00F11259" w:rsidRDefault="003E7B85" w:rsidP="003E7B85">
            <w:pPr>
              <w:pStyle w:val="ListParagraph"/>
              <w:ind w:left="0"/>
              <w:jc w:val="center"/>
              <w:rPr>
                <w:rtl/>
              </w:rPr>
            </w:pPr>
            <w:r w:rsidRPr="003E7B85">
              <w:rPr>
                <w:rFonts w:cs="Arial"/>
                <w:rtl/>
              </w:rPr>
              <w:t>32767</w:t>
            </w:r>
          </w:p>
        </w:tc>
        <w:tc>
          <w:tcPr>
            <w:tcW w:w="1659" w:type="dxa"/>
          </w:tcPr>
          <w:p w14:paraId="30411B6C" w14:textId="784E85B4" w:rsidR="00F11259" w:rsidRDefault="00CB6599" w:rsidP="00CB6599">
            <w:pPr>
              <w:pStyle w:val="ListParagraph"/>
              <w:ind w:left="0"/>
              <w:jc w:val="center"/>
              <w:rPr>
                <w:rtl/>
              </w:rPr>
            </w:pPr>
            <w:r w:rsidRPr="00CB6599">
              <w:rPr>
                <w:rFonts w:cs="Arial"/>
                <w:rtl/>
              </w:rPr>
              <w:t>4</w:t>
            </w:r>
            <w:r>
              <w:rPr>
                <w:rFonts w:cs="Arial" w:hint="cs"/>
                <w:rtl/>
              </w:rPr>
              <w:t>.</w:t>
            </w:r>
            <w:r w:rsidRPr="00CB6599">
              <w:rPr>
                <w:rFonts w:cs="Arial"/>
                <w:rtl/>
              </w:rPr>
              <w:t>792</w:t>
            </w:r>
          </w:p>
        </w:tc>
        <w:tc>
          <w:tcPr>
            <w:tcW w:w="1660" w:type="dxa"/>
          </w:tcPr>
          <w:p w14:paraId="4CC5CCFC" w14:textId="5BF76DE9" w:rsidR="00F11259" w:rsidRDefault="00360302" w:rsidP="00F11259">
            <w:pPr>
              <w:pStyle w:val="ListParagraph"/>
              <w:ind w:left="0"/>
              <w:rPr>
                <w:rtl/>
              </w:rPr>
            </w:pPr>
            <m:oMathPara>
              <m:oMath>
                <m:sSup>
                  <m:sSupPr>
                    <m:ctrlPr>
                      <w:rPr>
                        <w:rFonts w:ascii="Cambria Math" w:hAnsi="Cambria Math"/>
                        <w:i/>
                      </w:rPr>
                    </m:ctrlPr>
                  </m:sSupPr>
                  <m:e>
                    <m:r>
                      <w:rPr>
                        <w:rFonts w:ascii="Cambria Math" w:hAnsi="Cambria Math"/>
                      </w:rPr>
                      <m:t>2</m:t>
                    </m:r>
                  </m:e>
                  <m:sup>
                    <m:r>
                      <w:rPr>
                        <w:rFonts w:ascii="Cambria Math" w:hAnsi="Cambria Math"/>
                      </w:rPr>
                      <m:t>15</m:t>
                    </m:r>
                  </m:sup>
                </m:sSup>
              </m:oMath>
            </m:oMathPara>
          </w:p>
        </w:tc>
      </w:tr>
      <w:tr w:rsidR="00F11259" w14:paraId="21B9C7C8" w14:textId="77777777" w:rsidTr="00F11259">
        <w:tc>
          <w:tcPr>
            <w:tcW w:w="1659" w:type="dxa"/>
          </w:tcPr>
          <w:p w14:paraId="022902FA" w14:textId="787E5800" w:rsidR="00F11259" w:rsidRDefault="003E7B85" w:rsidP="003E7B85">
            <w:pPr>
              <w:pStyle w:val="ListParagraph"/>
              <w:ind w:left="0"/>
              <w:jc w:val="center"/>
              <w:rPr>
                <w:rtl/>
              </w:rPr>
            </w:pPr>
            <w:r w:rsidRPr="003E7B85">
              <w:rPr>
                <w:rFonts w:cs="Arial"/>
                <w:rtl/>
              </w:rPr>
              <w:t>59</w:t>
            </w:r>
          </w:p>
        </w:tc>
        <w:tc>
          <w:tcPr>
            <w:tcW w:w="1659" w:type="dxa"/>
          </w:tcPr>
          <w:p w14:paraId="7A63EDF5" w14:textId="2C8ABEF5" w:rsidR="00F11259" w:rsidRDefault="003E7B85" w:rsidP="003E7B85">
            <w:pPr>
              <w:pStyle w:val="ListParagraph"/>
              <w:ind w:left="0"/>
              <w:jc w:val="center"/>
              <w:rPr>
                <w:rtl/>
              </w:rPr>
            </w:pPr>
            <w:r w:rsidRPr="003E7B85">
              <w:rPr>
                <w:rFonts w:cs="Arial"/>
                <w:rtl/>
              </w:rPr>
              <w:t>20</w:t>
            </w:r>
          </w:p>
        </w:tc>
        <w:tc>
          <w:tcPr>
            <w:tcW w:w="1659" w:type="dxa"/>
          </w:tcPr>
          <w:p w14:paraId="66ACD899" w14:textId="090F1117" w:rsidR="00F11259" w:rsidRDefault="003E7B85" w:rsidP="003E7B85">
            <w:pPr>
              <w:pStyle w:val="ListParagraph"/>
              <w:ind w:left="0"/>
              <w:jc w:val="center"/>
              <w:rPr>
                <w:rtl/>
              </w:rPr>
            </w:pPr>
            <w:r w:rsidRPr="003E7B85">
              <w:rPr>
                <w:rFonts w:cs="Arial"/>
                <w:rtl/>
              </w:rPr>
              <w:t>1048575</w:t>
            </w:r>
          </w:p>
        </w:tc>
        <w:tc>
          <w:tcPr>
            <w:tcW w:w="1659" w:type="dxa"/>
          </w:tcPr>
          <w:p w14:paraId="0FFE5B73" w14:textId="4DC5AC06" w:rsidR="00F11259" w:rsidRDefault="00CB6599" w:rsidP="00CB6599">
            <w:pPr>
              <w:pStyle w:val="ListParagraph"/>
              <w:ind w:left="0"/>
              <w:jc w:val="center"/>
              <w:rPr>
                <w:rtl/>
              </w:rPr>
            </w:pPr>
            <w:r w:rsidRPr="00CB6599">
              <w:rPr>
                <w:rFonts w:cs="Arial"/>
                <w:rtl/>
              </w:rPr>
              <w:t>88</w:t>
            </w:r>
            <w:r>
              <w:rPr>
                <w:rFonts w:cs="Arial" w:hint="cs"/>
                <w:rtl/>
              </w:rPr>
              <w:t>.</w:t>
            </w:r>
            <w:r w:rsidRPr="00CB6599">
              <w:rPr>
                <w:rFonts w:cs="Arial"/>
                <w:rtl/>
              </w:rPr>
              <w:t>844</w:t>
            </w:r>
          </w:p>
        </w:tc>
        <w:tc>
          <w:tcPr>
            <w:tcW w:w="1660" w:type="dxa"/>
          </w:tcPr>
          <w:p w14:paraId="2C06F38A" w14:textId="46B6AB10" w:rsidR="00F11259" w:rsidRPr="00F11259" w:rsidRDefault="00360302" w:rsidP="00F11259">
            <w:pPr>
              <w:pStyle w:val="ListParagraph"/>
              <w:ind w:left="0"/>
              <w:rPr>
                <w:i/>
                <w:rtl/>
              </w:rPr>
            </w:pPr>
            <m:oMathPara>
              <m:oMath>
                <m:sSup>
                  <m:sSupPr>
                    <m:ctrlPr>
                      <w:rPr>
                        <w:rFonts w:ascii="Cambria Math" w:hAnsi="Cambria Math"/>
                        <w:i/>
                      </w:rPr>
                    </m:ctrlPr>
                  </m:sSupPr>
                  <m:e>
                    <m:r>
                      <w:rPr>
                        <w:rFonts w:ascii="Cambria Math" w:hAnsi="Cambria Math"/>
                      </w:rPr>
                      <m:t>2</m:t>
                    </m:r>
                  </m:e>
                  <m:sup>
                    <m:r>
                      <w:rPr>
                        <w:rFonts w:ascii="Cambria Math" w:hAnsi="Cambria Math"/>
                      </w:rPr>
                      <m:t>20</m:t>
                    </m:r>
                  </m:sup>
                </m:sSup>
              </m:oMath>
            </m:oMathPara>
          </w:p>
        </w:tc>
      </w:tr>
      <w:tr w:rsidR="00F11259" w14:paraId="2C4A39D4" w14:textId="77777777" w:rsidTr="00F11259">
        <w:tc>
          <w:tcPr>
            <w:tcW w:w="1659" w:type="dxa"/>
          </w:tcPr>
          <w:p w14:paraId="6F32048B" w14:textId="2607E67A" w:rsidR="00F11259" w:rsidRDefault="003E7B85" w:rsidP="003E7B85">
            <w:pPr>
              <w:pStyle w:val="ListParagraph"/>
              <w:ind w:left="0"/>
              <w:jc w:val="center"/>
              <w:rPr>
                <w:rtl/>
              </w:rPr>
            </w:pPr>
            <w:r w:rsidRPr="003E7B85">
              <w:rPr>
                <w:rFonts w:cs="Arial"/>
                <w:rtl/>
              </w:rPr>
              <w:t>74</w:t>
            </w:r>
          </w:p>
        </w:tc>
        <w:tc>
          <w:tcPr>
            <w:tcW w:w="1659" w:type="dxa"/>
          </w:tcPr>
          <w:p w14:paraId="6CE52DDF" w14:textId="2D090270" w:rsidR="00F11259" w:rsidRDefault="003E7B85" w:rsidP="003E7B85">
            <w:pPr>
              <w:pStyle w:val="ListParagraph"/>
              <w:ind w:left="0"/>
              <w:jc w:val="center"/>
              <w:rPr>
                <w:rtl/>
              </w:rPr>
            </w:pPr>
            <w:r w:rsidRPr="003E7B85">
              <w:rPr>
                <w:rFonts w:cs="Arial"/>
                <w:rtl/>
              </w:rPr>
              <w:t>25</w:t>
            </w:r>
          </w:p>
        </w:tc>
        <w:tc>
          <w:tcPr>
            <w:tcW w:w="1659" w:type="dxa"/>
          </w:tcPr>
          <w:p w14:paraId="2F1DBB13" w14:textId="40B8CDDB" w:rsidR="00F11259" w:rsidRDefault="003E7B85" w:rsidP="003E7B85">
            <w:pPr>
              <w:pStyle w:val="ListParagraph"/>
              <w:ind w:left="0"/>
              <w:jc w:val="center"/>
              <w:rPr>
                <w:rtl/>
              </w:rPr>
            </w:pPr>
            <w:r w:rsidRPr="003E7B85">
              <w:rPr>
                <w:rFonts w:cs="Arial"/>
                <w:rtl/>
              </w:rPr>
              <w:t>33554431</w:t>
            </w:r>
          </w:p>
        </w:tc>
        <w:tc>
          <w:tcPr>
            <w:tcW w:w="1659" w:type="dxa"/>
          </w:tcPr>
          <w:p w14:paraId="229E9382" w14:textId="4761A620" w:rsidR="00F11259" w:rsidRDefault="00CB6599" w:rsidP="00CB6599">
            <w:pPr>
              <w:pStyle w:val="ListParagraph"/>
              <w:ind w:left="0"/>
              <w:jc w:val="center"/>
              <w:rPr>
                <w:rtl/>
              </w:rPr>
            </w:pPr>
            <w:r w:rsidRPr="00CB6599">
              <w:rPr>
                <w:rFonts w:cs="Arial"/>
                <w:rtl/>
              </w:rPr>
              <w:t>2964</w:t>
            </w:r>
            <w:r>
              <w:rPr>
                <w:rFonts w:cs="Arial" w:hint="cs"/>
                <w:rtl/>
              </w:rPr>
              <w:t>.</w:t>
            </w:r>
            <w:r w:rsidRPr="00CB6599">
              <w:rPr>
                <w:rFonts w:cs="Arial"/>
                <w:rtl/>
              </w:rPr>
              <w:t>818</w:t>
            </w:r>
          </w:p>
        </w:tc>
        <w:tc>
          <w:tcPr>
            <w:tcW w:w="1660" w:type="dxa"/>
          </w:tcPr>
          <w:p w14:paraId="388DA045" w14:textId="549BCE37" w:rsidR="00F11259" w:rsidRDefault="00360302" w:rsidP="00F11259">
            <w:pPr>
              <w:pStyle w:val="ListParagraph"/>
              <w:ind w:left="0"/>
              <w:rPr>
                <w:rtl/>
              </w:rPr>
            </w:pPr>
            <m:oMathPara>
              <m:oMath>
                <m:sSup>
                  <m:sSupPr>
                    <m:ctrlPr>
                      <w:rPr>
                        <w:rFonts w:ascii="Cambria Math" w:hAnsi="Cambria Math"/>
                        <w:i/>
                      </w:rPr>
                    </m:ctrlPr>
                  </m:sSupPr>
                  <m:e>
                    <m:r>
                      <w:rPr>
                        <w:rFonts w:ascii="Cambria Math" w:hAnsi="Cambria Math"/>
                      </w:rPr>
                      <m:t>2</m:t>
                    </m:r>
                  </m:e>
                  <m:sup>
                    <m:r>
                      <w:rPr>
                        <w:rFonts w:ascii="Cambria Math" w:hAnsi="Cambria Math"/>
                      </w:rPr>
                      <m:t>25</m:t>
                    </m:r>
                  </m:sup>
                </m:sSup>
              </m:oMath>
            </m:oMathPara>
          </w:p>
        </w:tc>
      </w:tr>
    </w:tbl>
    <w:p w14:paraId="4E891C27" w14:textId="77777777" w:rsidR="00F11259" w:rsidRDefault="00F11259" w:rsidP="00F11259">
      <w:pPr>
        <w:pStyle w:val="ListParagraph"/>
      </w:pPr>
    </w:p>
    <w:p w14:paraId="74CF49E1" w14:textId="1D317062" w:rsidR="006925D5" w:rsidRDefault="00FF3A03" w:rsidP="00907B17">
      <w:pPr>
        <w:pStyle w:val="ListParagraph"/>
        <w:numPr>
          <w:ilvl w:val="0"/>
          <w:numId w:val="1"/>
        </w:numPr>
      </w:pPr>
      <w:r>
        <w:rPr>
          <w:rFonts w:hint="cs"/>
          <w:rtl/>
        </w:rPr>
        <w:t>כמות פעולות ה</w:t>
      </w:r>
      <w:r>
        <w:t>link</w:t>
      </w:r>
      <w:r>
        <w:rPr>
          <w:rFonts w:hint="cs"/>
          <w:rtl/>
        </w:rPr>
        <w:t xml:space="preserve"> היא </w:t>
      </w:r>
      <w:r>
        <w:t>m-1</w:t>
      </w:r>
      <w:r>
        <w:rPr>
          <w:rFonts w:hint="cs"/>
          <w:rtl/>
        </w:rPr>
        <w:t xml:space="preserve"> מכיוון שכאשר עושים </w:t>
      </w:r>
      <w:r w:rsidR="00E27658" w:rsidRPr="00E27658">
        <w:t>deleteMin</w:t>
      </w:r>
      <w:r w:rsidR="00E27658">
        <w:rPr>
          <w:rFonts w:hint="cs"/>
          <w:rtl/>
        </w:rPr>
        <w:t xml:space="preserve"> </w:t>
      </w:r>
      <w:r w:rsidR="00AC3450">
        <w:rPr>
          <w:rFonts w:hint="cs"/>
          <w:rtl/>
        </w:rPr>
        <w:t xml:space="preserve">חצי מהאיברים מתחברים ביחד ואז חצי מהם מתחברים ביחד וכך הלאה ומכיוון שאחרי המחיקה יש בדיוק </w:t>
      </w:r>
      <w:r w:rsidR="00AC3450">
        <w:t>m</w:t>
      </w:r>
      <w:r w:rsidR="00AC3450">
        <w:rPr>
          <w:rFonts w:hint="cs"/>
          <w:rtl/>
        </w:rPr>
        <w:t xml:space="preserve"> איברים (שהוא חוזקה של 2) יש עץ אחד, כלומר:</w:t>
      </w:r>
    </w:p>
    <w:p w14:paraId="56D4AFF6" w14:textId="262B4779" w:rsidR="00AC3450" w:rsidRPr="00A83B54" w:rsidRDefault="00360302" w:rsidP="00AC3450">
      <w:pPr>
        <w:pStyle w:val="ListParagraph"/>
        <w:rPr>
          <w:rFonts w:eastAsiaTheme="minorEastAsia"/>
        </w:rPr>
      </w:pPr>
      <m:oMathPara>
        <m:oMath>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-2</m:t>
              </m:r>
            </m:sup>
          </m:sSup>
          <m:r>
            <w:rPr>
              <w:rFonts w:ascii="Cambria Math" w:hAnsi="Cambria Math"/>
            </w:rPr>
            <m:t>+…+2+1=</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sup>
          </m:sSup>
          <m:r>
            <w:rPr>
              <w:rFonts w:ascii="Cambria Math" w:hAnsi="Cambria Math"/>
            </w:rPr>
            <m:t>-1=m-1</m:t>
          </m:r>
        </m:oMath>
      </m:oMathPara>
    </w:p>
    <w:p w14:paraId="37CC9F17" w14:textId="4D466795" w:rsidR="00A83B54" w:rsidRDefault="00A83B54" w:rsidP="00A83B54">
      <w:pPr>
        <w:pStyle w:val="ListParagraph"/>
        <w:rPr>
          <w:rFonts w:eastAsiaTheme="minorEastAsia"/>
          <w:rtl/>
          <w:lang w:val="en-GB"/>
        </w:rPr>
      </w:pPr>
      <w:r>
        <w:rPr>
          <w:rFonts w:eastAsiaTheme="minorEastAsia" w:hint="cs"/>
          <w:rtl/>
        </w:rPr>
        <w:t>כמות</w:t>
      </w:r>
      <w:r w:rsidR="00E27658" w:rsidRPr="00E27658">
        <w:rPr>
          <w:rFonts w:eastAsiaTheme="minorEastAsia" w:hint="cs"/>
          <w:rtl/>
        </w:rPr>
        <w:t xml:space="preserve"> פעולות ה</w:t>
      </w:r>
      <w:r w:rsidR="00E27658">
        <w:rPr>
          <w:rFonts w:eastAsiaTheme="minorEastAsia"/>
        </w:rPr>
        <w:t>cut</w:t>
      </w:r>
      <w:r w:rsidR="00E27658">
        <w:rPr>
          <w:rFonts w:eastAsiaTheme="minorEastAsia" w:hint="cs"/>
          <w:rtl/>
        </w:rPr>
        <w:t xml:space="preserve"> היא </w:t>
      </w:r>
      <w:r w:rsidR="00E27658">
        <w:rPr>
          <w:rFonts w:eastAsiaTheme="minorEastAsia"/>
        </w:rPr>
        <w:t>log m</w:t>
      </w:r>
      <w:r w:rsidR="00E27658">
        <w:rPr>
          <w:rFonts w:eastAsiaTheme="minorEastAsia" w:hint="cs"/>
          <w:rtl/>
        </w:rPr>
        <w:t xml:space="preserve"> מכיוון שבכל פעם בה אנחנו עושים </w:t>
      </w:r>
      <w:r w:rsidR="00E27658" w:rsidRPr="00E27658">
        <w:rPr>
          <w:rFonts w:eastAsiaTheme="minorEastAsia"/>
        </w:rPr>
        <w:t>decreaseKey</w:t>
      </w:r>
      <w:r w:rsidR="00E27658">
        <w:rPr>
          <w:rFonts w:eastAsiaTheme="minorEastAsia" w:hint="cs"/>
          <w:rtl/>
        </w:rPr>
        <w:t xml:space="preserve"> אנחנו </w:t>
      </w:r>
      <w:r w:rsidR="00387F0E">
        <w:rPr>
          <w:rFonts w:eastAsiaTheme="minorEastAsia" w:hint="cs"/>
          <w:rtl/>
        </w:rPr>
        <w:t xml:space="preserve">עושים לא עושים זאת על צומת שהיא </w:t>
      </w:r>
      <w:r w:rsidR="00387F0E">
        <w:rPr>
          <w:rFonts w:eastAsiaTheme="minorEastAsia"/>
          <w:lang w:val="en-GB"/>
        </w:rPr>
        <w:t>marked</w:t>
      </w:r>
      <w:r w:rsidR="00387F0E">
        <w:rPr>
          <w:rFonts w:eastAsiaTheme="minorEastAsia" w:hint="cs"/>
          <w:rtl/>
          <w:lang w:val="en-GB"/>
        </w:rPr>
        <w:t xml:space="preserve"> אבל אנחנו כן מקטינים מספיק את המפתח כך שיצטרך להיחתך ולכן אנחנו עושים </w:t>
      </w:r>
      <w:r w:rsidR="00387F0E">
        <w:rPr>
          <w:rFonts w:eastAsiaTheme="minorEastAsia"/>
          <w:lang w:val="en-GB"/>
        </w:rPr>
        <w:t>cut</w:t>
      </w:r>
      <w:r w:rsidR="00387F0E">
        <w:rPr>
          <w:rFonts w:eastAsiaTheme="minorEastAsia" w:hint="cs"/>
          <w:rtl/>
          <w:lang w:val="en-GB"/>
        </w:rPr>
        <w:t xml:space="preserve"> אחת. ומכיוון שאנחנו עושים </w:t>
      </w:r>
      <w:r w:rsidR="00387F0E">
        <w:rPr>
          <w:rFonts w:eastAsiaTheme="minorEastAsia"/>
        </w:rPr>
        <w:t>log m</w:t>
      </w:r>
      <w:r w:rsidR="00387F0E">
        <w:rPr>
          <w:rFonts w:eastAsiaTheme="minorEastAsia" w:hint="cs"/>
          <w:rtl/>
        </w:rPr>
        <w:t xml:space="preserve"> פעמים </w:t>
      </w:r>
      <w:r w:rsidR="00387F0E" w:rsidRPr="00E27658">
        <w:rPr>
          <w:rFonts w:eastAsiaTheme="minorEastAsia"/>
        </w:rPr>
        <w:t>decreaseKey</w:t>
      </w:r>
      <w:r w:rsidR="00387F0E">
        <w:rPr>
          <w:rFonts w:eastAsiaTheme="minorEastAsia" w:hint="cs"/>
          <w:rtl/>
        </w:rPr>
        <w:t xml:space="preserve"> אנחנו עושים גם </w:t>
      </w:r>
      <w:r w:rsidR="00387F0E">
        <w:rPr>
          <w:rFonts w:eastAsiaTheme="minorEastAsia"/>
        </w:rPr>
        <w:t>log m</w:t>
      </w:r>
      <w:r w:rsidR="00387F0E">
        <w:rPr>
          <w:rFonts w:eastAsiaTheme="minorEastAsia" w:hint="cs"/>
          <w:rtl/>
        </w:rPr>
        <w:t xml:space="preserve"> </w:t>
      </w:r>
      <w:r w:rsidR="00387F0E">
        <w:rPr>
          <w:rFonts w:eastAsiaTheme="minorEastAsia" w:hint="cs"/>
          <w:rtl/>
          <w:lang w:val="en-GB"/>
        </w:rPr>
        <w:t>חתיכות.</w:t>
      </w:r>
    </w:p>
    <w:p w14:paraId="2100967F" w14:textId="1D9BEEEE" w:rsidR="00415EE2" w:rsidRDefault="009D4877" w:rsidP="00A83B54">
      <w:pPr>
        <w:pStyle w:val="ListParagraph"/>
        <w:rPr>
          <w:rFonts w:eastAsiaTheme="minorEastAsia"/>
          <w:rtl/>
        </w:rPr>
      </w:pPr>
      <w:r>
        <w:rPr>
          <w:rFonts w:eastAsiaTheme="minorEastAsia" w:hint="cs"/>
          <w:rtl/>
          <w:lang w:val="en-GB"/>
        </w:rPr>
        <w:t xml:space="preserve">הפוטנציאל הוא </w:t>
      </w:r>
      <w:r>
        <w:rPr>
          <w:rFonts w:eastAsiaTheme="minorEastAsia"/>
        </w:rPr>
        <w:t>3*log m-1</w:t>
      </w:r>
      <w:r>
        <w:rPr>
          <w:rFonts w:eastAsiaTheme="minorEastAsia" w:hint="cs"/>
          <w:rtl/>
        </w:rPr>
        <w:t xml:space="preserve"> מכיוון שבסוף התהליך מספר העצים שיש לנו הוא מספר החתיכות שעשינו ועוד 1 מכיוון שבכל חתיכה שביצענו הוספנו עוד עץ על גבי העץ היחיד שהיה לנו מלכתחילה, בנוסף על כך סימנו </w:t>
      </w:r>
      <w:r>
        <w:rPr>
          <w:rFonts w:eastAsiaTheme="minorEastAsia"/>
        </w:rPr>
        <w:t>(marked)</w:t>
      </w:r>
      <w:r>
        <w:rPr>
          <w:rFonts w:eastAsiaTheme="minorEastAsia" w:hint="cs"/>
          <w:rtl/>
        </w:rPr>
        <w:t xml:space="preserve"> צומת אחת בכל חתך חוץ מבחתך שבו השורש של העץ היה האב כלומר </w:t>
      </w:r>
      <w:r>
        <w:rPr>
          <w:rFonts w:eastAsiaTheme="minorEastAsia"/>
        </w:rPr>
        <w:t>marked=</w:t>
      </w:r>
      <w:r w:rsidR="0056064B">
        <w:rPr>
          <w:rFonts w:eastAsiaTheme="minorEastAsia"/>
        </w:rPr>
        <w:t xml:space="preserve"> </w:t>
      </w:r>
      <w:r>
        <w:rPr>
          <w:rFonts w:eastAsiaTheme="minorEastAsia"/>
        </w:rPr>
        <w:t>(cuts-1)</w:t>
      </w:r>
      <w:r>
        <w:rPr>
          <w:rFonts w:eastAsiaTheme="minorEastAsia" w:hint="cs"/>
          <w:rtl/>
        </w:rPr>
        <w:t xml:space="preserve"> בסך הכל הפוטנציאל הוא:</w:t>
      </w:r>
    </w:p>
    <w:p w14:paraId="35740A6B" w14:textId="59AD386D" w:rsidR="009D4877" w:rsidRPr="00085D49" w:rsidRDefault="009D4877" w:rsidP="00A83B54">
      <w:pPr>
        <w:pStyle w:val="ListParagraph"/>
        <w:rPr>
          <w:rFonts w:eastAsiaTheme="minorEastAsia"/>
          <w:i/>
          <w:rtl/>
        </w:rPr>
      </w:pPr>
      <m:oMathPara>
        <m:oMath>
          <m:r>
            <w:rPr>
              <w:rFonts w:ascii="Cambria Math" w:eastAsiaTheme="minorEastAsia" w:hAnsi="Cambria Math"/>
            </w:rPr>
            <m:t>potential=cuts+1+2*</m:t>
          </m:r>
          <m:d>
            <m:dPr>
              <m:ctrlPr>
                <w:rPr>
                  <w:rFonts w:ascii="Cambria Math" w:eastAsiaTheme="minorEastAsia" w:hAnsi="Cambria Math"/>
                  <w:i/>
                </w:rPr>
              </m:ctrlPr>
            </m:dPr>
            <m:e>
              <m:r>
                <w:rPr>
                  <w:rFonts w:ascii="Cambria Math" w:eastAsiaTheme="minorEastAsia" w:hAnsi="Cambria Math"/>
                </w:rPr>
                <m:t>cuts-1</m:t>
              </m:r>
            </m:e>
          </m:d>
          <m:r>
            <w:rPr>
              <w:rFonts w:ascii="Cambria Math" w:eastAsiaTheme="minorEastAsia" w:hAnsi="Cambria Math"/>
            </w:rPr>
            <m:t>=3*cuts-1=3*</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m:t>
              </m:r>
            </m:e>
          </m:func>
          <m:r>
            <w:rPr>
              <w:rFonts w:ascii="Cambria Math" w:eastAsiaTheme="minorEastAsia" w:hAnsi="Cambria Math"/>
            </w:rPr>
            <m:t>-1</m:t>
          </m:r>
        </m:oMath>
      </m:oMathPara>
    </w:p>
    <w:p w14:paraId="7B0E7884" w14:textId="77777777" w:rsidR="00E46A97" w:rsidRPr="00F35C92" w:rsidRDefault="00E46A97" w:rsidP="00A83B54">
      <w:pPr>
        <w:pStyle w:val="ListParagraph"/>
        <w:rPr>
          <w:rFonts w:eastAsiaTheme="minorEastAsia"/>
          <w:i/>
          <w:rtl/>
        </w:rPr>
      </w:pPr>
    </w:p>
    <w:p w14:paraId="48BE3A20" w14:textId="0072D577" w:rsidR="00F35C92" w:rsidRDefault="00F35C92" w:rsidP="00F35C92">
      <w:pPr>
        <w:pStyle w:val="ListParagraph"/>
        <w:numPr>
          <w:ilvl w:val="0"/>
          <w:numId w:val="1"/>
        </w:numPr>
        <w:rPr>
          <w:rFonts w:eastAsiaTheme="minorEastAsia"/>
          <w:i/>
        </w:rPr>
      </w:pPr>
      <w:r>
        <w:rPr>
          <w:rFonts w:eastAsiaTheme="minorEastAsia" w:hint="cs"/>
          <w:i/>
          <w:rtl/>
        </w:rPr>
        <w:t xml:space="preserve">במקרה זה לא נקטין אף מפתח מספיק כדי שיהיה צורך לחתוך אותו (מכיוון שנתחיל מהשורש </w:t>
      </w:r>
      <w:r w:rsidR="00AA0BB6">
        <w:rPr>
          <w:rFonts w:eastAsiaTheme="minorEastAsia" w:hint="cs"/>
          <w:i/>
          <w:rtl/>
        </w:rPr>
        <w:t>וכל פעם נשנה את הבן המתאים אך לא בהפרש גדול מספיק) ולכן לא יהיה אף שינוי על ידי פעולות ה</w:t>
      </w:r>
      <w:r w:rsidR="00AA0BB6" w:rsidRPr="00AA0BB6">
        <w:rPr>
          <w:rFonts w:eastAsiaTheme="minorEastAsia"/>
        </w:rPr>
        <w:t xml:space="preserve"> </w:t>
      </w:r>
      <w:r w:rsidR="00AA0BB6" w:rsidRPr="00E27658">
        <w:rPr>
          <w:rFonts w:eastAsiaTheme="minorEastAsia"/>
        </w:rPr>
        <w:t>decreaseKey</w:t>
      </w:r>
      <w:r w:rsidR="00AA0BB6">
        <w:rPr>
          <w:rFonts w:eastAsiaTheme="minorEastAsia" w:hint="cs"/>
          <w:i/>
          <w:rtl/>
        </w:rPr>
        <w:t>כלומר מספר ה</w:t>
      </w:r>
      <w:r w:rsidR="00AA0BB6">
        <w:rPr>
          <w:rFonts w:eastAsiaTheme="minorEastAsia"/>
          <w:i/>
        </w:rPr>
        <w:t>links</w:t>
      </w:r>
      <w:r w:rsidR="00AA0BB6">
        <w:rPr>
          <w:rFonts w:eastAsiaTheme="minorEastAsia" w:hint="cs"/>
          <w:i/>
          <w:rtl/>
        </w:rPr>
        <w:t xml:space="preserve"> ישאר אותו הדבר ומספר ה</w:t>
      </w:r>
      <w:r w:rsidR="00AA0BB6">
        <w:rPr>
          <w:rFonts w:eastAsiaTheme="minorEastAsia"/>
          <w:i/>
        </w:rPr>
        <w:t xml:space="preserve"> cuts</w:t>
      </w:r>
      <w:r w:rsidR="00AA0BB6">
        <w:rPr>
          <w:rFonts w:eastAsiaTheme="minorEastAsia" w:hint="cs"/>
          <w:i/>
          <w:rtl/>
        </w:rPr>
        <w:t xml:space="preserve"> יהיה 0 והפוטנציאל יהיה 1 מכיוון שאף אחד לא סומן כי אף אחד לא נחתך ויש רק עץ אחד.</w:t>
      </w:r>
    </w:p>
    <w:tbl>
      <w:tblPr>
        <w:tblStyle w:val="TableGrid"/>
        <w:tblpPr w:leftFromText="180" w:rightFromText="180" w:vertAnchor="text" w:horzAnchor="margin" w:tblpY="84"/>
        <w:bidiVisual/>
        <w:tblW w:w="0" w:type="auto"/>
        <w:tblLook w:val="04A0" w:firstRow="1" w:lastRow="0" w:firstColumn="1" w:lastColumn="0" w:noHBand="0" w:noVBand="1"/>
      </w:tblPr>
      <w:tblGrid>
        <w:gridCol w:w="1489"/>
        <w:gridCol w:w="1490"/>
        <w:gridCol w:w="1535"/>
        <w:gridCol w:w="1519"/>
        <w:gridCol w:w="1543"/>
      </w:tblGrid>
      <w:tr w:rsidR="00800A6C" w14:paraId="2CCA702E" w14:textId="77777777" w:rsidTr="00800A6C">
        <w:tc>
          <w:tcPr>
            <w:tcW w:w="1489" w:type="dxa"/>
          </w:tcPr>
          <w:p w14:paraId="39A0B3CD" w14:textId="77777777" w:rsidR="00800A6C" w:rsidRDefault="00800A6C" w:rsidP="00800A6C">
            <w:pPr>
              <w:pStyle w:val="ListParagraph"/>
              <w:ind w:left="0"/>
              <w:jc w:val="center"/>
            </w:pPr>
            <w:r>
              <w:t>decreaseKey max cost</w:t>
            </w:r>
          </w:p>
        </w:tc>
        <w:tc>
          <w:tcPr>
            <w:tcW w:w="1490" w:type="dxa"/>
          </w:tcPr>
          <w:p w14:paraId="651E9A5C" w14:textId="77777777" w:rsidR="00800A6C" w:rsidRDefault="00800A6C" w:rsidP="00800A6C">
            <w:pPr>
              <w:pStyle w:val="ListParagraph"/>
              <w:ind w:left="0"/>
              <w:jc w:val="center"/>
            </w:pPr>
            <w:r>
              <w:t>Potential</w:t>
            </w:r>
          </w:p>
        </w:tc>
        <w:tc>
          <w:tcPr>
            <w:tcW w:w="1535" w:type="dxa"/>
          </w:tcPr>
          <w:p w14:paraId="6214A1EC" w14:textId="77777777" w:rsidR="00800A6C" w:rsidRDefault="00800A6C" w:rsidP="00800A6C">
            <w:pPr>
              <w:pStyle w:val="ListParagraph"/>
              <w:ind w:left="0"/>
              <w:jc w:val="center"/>
            </w:pPr>
            <w:r>
              <w:t>totalCuts</w:t>
            </w:r>
          </w:p>
        </w:tc>
        <w:tc>
          <w:tcPr>
            <w:tcW w:w="1519" w:type="dxa"/>
          </w:tcPr>
          <w:p w14:paraId="4C94C728" w14:textId="77777777" w:rsidR="00800A6C" w:rsidRDefault="00800A6C" w:rsidP="00800A6C">
            <w:pPr>
              <w:pStyle w:val="ListParagraph"/>
              <w:ind w:left="0"/>
              <w:jc w:val="center"/>
            </w:pPr>
            <w:r>
              <w:t>totalLinks</w:t>
            </w:r>
          </w:p>
        </w:tc>
        <w:tc>
          <w:tcPr>
            <w:tcW w:w="1543" w:type="dxa"/>
          </w:tcPr>
          <w:p w14:paraId="02A91D01" w14:textId="77777777" w:rsidR="00800A6C" w:rsidRDefault="00800A6C" w:rsidP="00800A6C">
            <w:pPr>
              <w:pStyle w:val="ListParagraph"/>
              <w:ind w:left="0"/>
              <w:jc w:val="center"/>
            </w:pPr>
            <w:r>
              <w:t>m</w:t>
            </w:r>
          </w:p>
        </w:tc>
      </w:tr>
      <w:tr w:rsidR="00800A6C" w14:paraId="3780E16C" w14:textId="77777777" w:rsidTr="00800A6C">
        <w:tc>
          <w:tcPr>
            <w:tcW w:w="1489" w:type="dxa"/>
          </w:tcPr>
          <w:p w14:paraId="6D3E4CC2" w14:textId="77777777" w:rsidR="00800A6C" w:rsidRDefault="00800A6C" w:rsidP="00800A6C">
            <w:pPr>
              <w:pStyle w:val="ListParagraph"/>
              <w:ind w:left="0"/>
              <w:jc w:val="center"/>
            </w:pPr>
            <w:r>
              <w:t>(skip)</w:t>
            </w:r>
          </w:p>
        </w:tc>
        <w:tc>
          <w:tcPr>
            <w:tcW w:w="1490" w:type="dxa"/>
          </w:tcPr>
          <w:p w14:paraId="0A139A3A" w14:textId="77777777" w:rsidR="00800A6C" w:rsidRDefault="00800A6C" w:rsidP="00800A6C">
            <w:pPr>
              <w:pStyle w:val="ListParagraph"/>
              <w:ind w:left="0"/>
              <w:jc w:val="center"/>
              <w:rPr>
                <w:rtl/>
              </w:rPr>
            </w:pPr>
            <w:r>
              <w:rPr>
                <w:rFonts w:cs="Arial" w:hint="cs"/>
                <w:rtl/>
              </w:rPr>
              <w:t>1</w:t>
            </w:r>
          </w:p>
        </w:tc>
        <w:tc>
          <w:tcPr>
            <w:tcW w:w="1535" w:type="dxa"/>
          </w:tcPr>
          <w:p w14:paraId="2D105E57" w14:textId="77777777" w:rsidR="00800A6C" w:rsidRDefault="00800A6C" w:rsidP="00800A6C">
            <w:pPr>
              <w:pStyle w:val="ListParagraph"/>
              <w:ind w:left="0"/>
              <w:jc w:val="center"/>
              <w:rPr>
                <w:rtl/>
              </w:rPr>
            </w:pPr>
            <w:r>
              <w:rPr>
                <w:rFonts w:cs="Arial" w:hint="cs"/>
                <w:rtl/>
              </w:rPr>
              <w:t>0</w:t>
            </w:r>
          </w:p>
        </w:tc>
        <w:tc>
          <w:tcPr>
            <w:tcW w:w="1519" w:type="dxa"/>
          </w:tcPr>
          <w:p w14:paraId="67FFFD14" w14:textId="77777777" w:rsidR="00800A6C" w:rsidRDefault="00800A6C" w:rsidP="00800A6C">
            <w:pPr>
              <w:pStyle w:val="ListParagraph"/>
              <w:ind w:left="0"/>
              <w:jc w:val="center"/>
              <w:rPr>
                <w:rtl/>
              </w:rPr>
            </w:pPr>
            <w:r w:rsidRPr="003E7B85">
              <w:rPr>
                <w:rFonts w:cs="Arial"/>
                <w:rtl/>
              </w:rPr>
              <w:t>1023</w:t>
            </w:r>
          </w:p>
        </w:tc>
        <w:tc>
          <w:tcPr>
            <w:tcW w:w="1543" w:type="dxa"/>
          </w:tcPr>
          <w:p w14:paraId="629CE16C" w14:textId="77777777" w:rsidR="00800A6C" w:rsidRDefault="00360302" w:rsidP="00800A6C">
            <w:pPr>
              <w:pStyle w:val="ListParagraph"/>
              <w:ind w:left="0"/>
              <w:jc w:val="center"/>
              <w:rPr>
                <w:rtl/>
              </w:rPr>
            </w:pPr>
            <m:oMathPara>
              <m:oMath>
                <m:sSup>
                  <m:sSupPr>
                    <m:ctrlPr>
                      <w:rPr>
                        <w:rFonts w:ascii="Cambria Math" w:hAnsi="Cambria Math"/>
                        <w:i/>
                      </w:rPr>
                    </m:ctrlPr>
                  </m:sSupPr>
                  <m:e>
                    <m:r>
                      <w:rPr>
                        <w:rFonts w:ascii="Cambria Math" w:hAnsi="Cambria Math"/>
                      </w:rPr>
                      <m:t>2</m:t>
                    </m:r>
                  </m:e>
                  <m:sup>
                    <m:r>
                      <w:rPr>
                        <w:rFonts w:ascii="Cambria Math" w:hAnsi="Cambria Math"/>
                      </w:rPr>
                      <m:t>10</m:t>
                    </m:r>
                  </m:sup>
                </m:sSup>
              </m:oMath>
            </m:oMathPara>
          </w:p>
        </w:tc>
      </w:tr>
      <w:tr w:rsidR="00800A6C" w14:paraId="40CAC87A" w14:textId="77777777" w:rsidTr="00800A6C">
        <w:tc>
          <w:tcPr>
            <w:tcW w:w="1489" w:type="dxa"/>
          </w:tcPr>
          <w:p w14:paraId="6654C95E" w14:textId="77777777" w:rsidR="00800A6C" w:rsidRDefault="00800A6C" w:rsidP="00800A6C">
            <w:pPr>
              <w:pStyle w:val="ListParagraph"/>
              <w:ind w:left="0"/>
              <w:jc w:val="center"/>
              <w:rPr>
                <w:rtl/>
              </w:rPr>
            </w:pPr>
            <w:r>
              <w:t>(skip)</w:t>
            </w:r>
          </w:p>
        </w:tc>
        <w:tc>
          <w:tcPr>
            <w:tcW w:w="1490" w:type="dxa"/>
          </w:tcPr>
          <w:p w14:paraId="5DBE12E2" w14:textId="77777777" w:rsidR="00800A6C" w:rsidRDefault="00800A6C" w:rsidP="00800A6C">
            <w:pPr>
              <w:pStyle w:val="ListParagraph"/>
              <w:ind w:left="0"/>
              <w:jc w:val="center"/>
              <w:rPr>
                <w:rtl/>
              </w:rPr>
            </w:pPr>
            <w:r>
              <w:rPr>
                <w:rFonts w:cs="Arial" w:hint="cs"/>
                <w:rtl/>
              </w:rPr>
              <w:t>1</w:t>
            </w:r>
          </w:p>
        </w:tc>
        <w:tc>
          <w:tcPr>
            <w:tcW w:w="1535" w:type="dxa"/>
          </w:tcPr>
          <w:p w14:paraId="5FE74BFB" w14:textId="77777777" w:rsidR="00800A6C" w:rsidRDefault="00800A6C" w:rsidP="00800A6C">
            <w:pPr>
              <w:pStyle w:val="ListParagraph"/>
              <w:ind w:left="0"/>
              <w:jc w:val="center"/>
              <w:rPr>
                <w:rtl/>
              </w:rPr>
            </w:pPr>
            <w:r>
              <w:rPr>
                <w:rFonts w:cs="Arial" w:hint="cs"/>
                <w:rtl/>
              </w:rPr>
              <w:t>0</w:t>
            </w:r>
          </w:p>
        </w:tc>
        <w:tc>
          <w:tcPr>
            <w:tcW w:w="1519" w:type="dxa"/>
          </w:tcPr>
          <w:p w14:paraId="475ABAE5" w14:textId="77777777" w:rsidR="00800A6C" w:rsidRDefault="00800A6C" w:rsidP="00800A6C">
            <w:pPr>
              <w:pStyle w:val="ListParagraph"/>
              <w:ind w:left="0"/>
              <w:jc w:val="center"/>
              <w:rPr>
                <w:rtl/>
              </w:rPr>
            </w:pPr>
            <w:r w:rsidRPr="003E7B85">
              <w:rPr>
                <w:rFonts w:cs="Arial"/>
                <w:rtl/>
              </w:rPr>
              <w:t>32767</w:t>
            </w:r>
          </w:p>
        </w:tc>
        <w:tc>
          <w:tcPr>
            <w:tcW w:w="1543" w:type="dxa"/>
          </w:tcPr>
          <w:p w14:paraId="7EC0AD71" w14:textId="77777777" w:rsidR="00800A6C" w:rsidRDefault="00360302" w:rsidP="00800A6C">
            <w:pPr>
              <w:pStyle w:val="ListParagraph"/>
              <w:ind w:left="0"/>
              <w:rPr>
                <w:rtl/>
              </w:rPr>
            </w:pPr>
            <m:oMathPara>
              <m:oMath>
                <m:sSup>
                  <m:sSupPr>
                    <m:ctrlPr>
                      <w:rPr>
                        <w:rFonts w:ascii="Cambria Math" w:hAnsi="Cambria Math"/>
                        <w:i/>
                      </w:rPr>
                    </m:ctrlPr>
                  </m:sSupPr>
                  <m:e>
                    <m:r>
                      <w:rPr>
                        <w:rFonts w:ascii="Cambria Math" w:hAnsi="Cambria Math"/>
                      </w:rPr>
                      <m:t>2</m:t>
                    </m:r>
                  </m:e>
                  <m:sup>
                    <m:r>
                      <w:rPr>
                        <w:rFonts w:ascii="Cambria Math" w:hAnsi="Cambria Math"/>
                      </w:rPr>
                      <m:t>15</m:t>
                    </m:r>
                  </m:sup>
                </m:sSup>
              </m:oMath>
            </m:oMathPara>
          </w:p>
        </w:tc>
      </w:tr>
      <w:tr w:rsidR="00800A6C" w14:paraId="1A252CF2" w14:textId="77777777" w:rsidTr="00800A6C">
        <w:tc>
          <w:tcPr>
            <w:tcW w:w="1489" w:type="dxa"/>
          </w:tcPr>
          <w:p w14:paraId="3E79D70C" w14:textId="77777777" w:rsidR="00800A6C" w:rsidRDefault="00800A6C" w:rsidP="00800A6C">
            <w:pPr>
              <w:pStyle w:val="ListParagraph"/>
              <w:ind w:left="0"/>
              <w:jc w:val="center"/>
              <w:rPr>
                <w:rtl/>
              </w:rPr>
            </w:pPr>
            <w:r>
              <w:t>(skip)</w:t>
            </w:r>
          </w:p>
        </w:tc>
        <w:tc>
          <w:tcPr>
            <w:tcW w:w="1490" w:type="dxa"/>
          </w:tcPr>
          <w:p w14:paraId="633BC252" w14:textId="77777777" w:rsidR="00800A6C" w:rsidRDefault="00800A6C" w:rsidP="00800A6C">
            <w:pPr>
              <w:pStyle w:val="ListParagraph"/>
              <w:ind w:left="0"/>
              <w:jc w:val="center"/>
              <w:rPr>
                <w:rtl/>
              </w:rPr>
            </w:pPr>
            <w:r>
              <w:rPr>
                <w:rFonts w:cs="Arial" w:hint="cs"/>
                <w:rtl/>
              </w:rPr>
              <w:t>1</w:t>
            </w:r>
          </w:p>
        </w:tc>
        <w:tc>
          <w:tcPr>
            <w:tcW w:w="1535" w:type="dxa"/>
          </w:tcPr>
          <w:p w14:paraId="069AB143" w14:textId="77777777" w:rsidR="00800A6C" w:rsidRDefault="00800A6C" w:rsidP="00800A6C">
            <w:pPr>
              <w:pStyle w:val="ListParagraph"/>
              <w:ind w:left="0"/>
              <w:jc w:val="center"/>
              <w:rPr>
                <w:rtl/>
              </w:rPr>
            </w:pPr>
            <w:r>
              <w:rPr>
                <w:rFonts w:cs="Arial" w:hint="cs"/>
                <w:rtl/>
              </w:rPr>
              <w:t>0</w:t>
            </w:r>
          </w:p>
        </w:tc>
        <w:tc>
          <w:tcPr>
            <w:tcW w:w="1519" w:type="dxa"/>
          </w:tcPr>
          <w:p w14:paraId="778F1946" w14:textId="77777777" w:rsidR="00800A6C" w:rsidRDefault="00800A6C" w:rsidP="00800A6C">
            <w:pPr>
              <w:pStyle w:val="ListParagraph"/>
              <w:ind w:left="0"/>
              <w:jc w:val="center"/>
              <w:rPr>
                <w:rtl/>
              </w:rPr>
            </w:pPr>
            <w:r w:rsidRPr="003E7B85">
              <w:rPr>
                <w:rFonts w:cs="Arial"/>
                <w:rtl/>
              </w:rPr>
              <w:t>1048575</w:t>
            </w:r>
          </w:p>
        </w:tc>
        <w:tc>
          <w:tcPr>
            <w:tcW w:w="1543" w:type="dxa"/>
          </w:tcPr>
          <w:p w14:paraId="47C98CA3" w14:textId="77777777" w:rsidR="00800A6C" w:rsidRPr="00F11259" w:rsidRDefault="00360302" w:rsidP="00800A6C">
            <w:pPr>
              <w:pStyle w:val="ListParagraph"/>
              <w:ind w:left="0"/>
              <w:rPr>
                <w:i/>
                <w:rtl/>
              </w:rPr>
            </w:pPr>
            <m:oMathPara>
              <m:oMath>
                <m:sSup>
                  <m:sSupPr>
                    <m:ctrlPr>
                      <w:rPr>
                        <w:rFonts w:ascii="Cambria Math" w:hAnsi="Cambria Math"/>
                        <w:i/>
                      </w:rPr>
                    </m:ctrlPr>
                  </m:sSupPr>
                  <m:e>
                    <m:r>
                      <w:rPr>
                        <w:rFonts w:ascii="Cambria Math" w:hAnsi="Cambria Math"/>
                      </w:rPr>
                      <m:t>2</m:t>
                    </m:r>
                  </m:e>
                  <m:sup>
                    <m:r>
                      <w:rPr>
                        <w:rFonts w:ascii="Cambria Math" w:hAnsi="Cambria Math"/>
                      </w:rPr>
                      <m:t>20</m:t>
                    </m:r>
                  </m:sup>
                </m:sSup>
              </m:oMath>
            </m:oMathPara>
          </w:p>
        </w:tc>
      </w:tr>
      <w:tr w:rsidR="00800A6C" w14:paraId="3AE7E900" w14:textId="77777777" w:rsidTr="00800A6C">
        <w:tc>
          <w:tcPr>
            <w:tcW w:w="1489" w:type="dxa"/>
          </w:tcPr>
          <w:p w14:paraId="1F3A10B0" w14:textId="77777777" w:rsidR="00800A6C" w:rsidRDefault="00800A6C" w:rsidP="00800A6C">
            <w:pPr>
              <w:pStyle w:val="ListParagraph"/>
              <w:ind w:left="0"/>
              <w:jc w:val="center"/>
              <w:rPr>
                <w:rtl/>
              </w:rPr>
            </w:pPr>
            <w:r>
              <w:t>(skip)</w:t>
            </w:r>
          </w:p>
        </w:tc>
        <w:tc>
          <w:tcPr>
            <w:tcW w:w="1490" w:type="dxa"/>
          </w:tcPr>
          <w:p w14:paraId="119F0270" w14:textId="77777777" w:rsidR="00800A6C" w:rsidRDefault="00800A6C" w:rsidP="00800A6C">
            <w:pPr>
              <w:pStyle w:val="ListParagraph"/>
              <w:ind w:left="0"/>
              <w:jc w:val="center"/>
              <w:rPr>
                <w:rtl/>
              </w:rPr>
            </w:pPr>
            <w:r>
              <w:rPr>
                <w:rFonts w:cs="Arial" w:hint="cs"/>
                <w:rtl/>
              </w:rPr>
              <w:t>1</w:t>
            </w:r>
          </w:p>
        </w:tc>
        <w:tc>
          <w:tcPr>
            <w:tcW w:w="1535" w:type="dxa"/>
          </w:tcPr>
          <w:p w14:paraId="1C2D35A4" w14:textId="77777777" w:rsidR="00800A6C" w:rsidRDefault="00800A6C" w:rsidP="00800A6C">
            <w:pPr>
              <w:pStyle w:val="ListParagraph"/>
              <w:ind w:left="0"/>
              <w:jc w:val="center"/>
              <w:rPr>
                <w:rtl/>
              </w:rPr>
            </w:pPr>
            <w:r>
              <w:rPr>
                <w:rFonts w:cs="Arial" w:hint="cs"/>
                <w:rtl/>
              </w:rPr>
              <w:t>0</w:t>
            </w:r>
          </w:p>
        </w:tc>
        <w:tc>
          <w:tcPr>
            <w:tcW w:w="1519" w:type="dxa"/>
          </w:tcPr>
          <w:p w14:paraId="0D6F9BD7" w14:textId="77777777" w:rsidR="00800A6C" w:rsidRDefault="00800A6C" w:rsidP="00800A6C">
            <w:pPr>
              <w:pStyle w:val="ListParagraph"/>
              <w:ind w:left="0"/>
              <w:jc w:val="center"/>
              <w:rPr>
                <w:rtl/>
              </w:rPr>
            </w:pPr>
            <w:r w:rsidRPr="003E7B85">
              <w:rPr>
                <w:rFonts w:cs="Arial"/>
                <w:rtl/>
              </w:rPr>
              <w:t>33554431</w:t>
            </w:r>
          </w:p>
        </w:tc>
        <w:tc>
          <w:tcPr>
            <w:tcW w:w="1543" w:type="dxa"/>
          </w:tcPr>
          <w:p w14:paraId="0DBA309F" w14:textId="77777777" w:rsidR="00800A6C" w:rsidRDefault="00360302" w:rsidP="00800A6C">
            <w:pPr>
              <w:pStyle w:val="ListParagraph"/>
              <w:ind w:left="0"/>
              <w:rPr>
                <w:rtl/>
              </w:rPr>
            </w:pPr>
            <m:oMathPara>
              <m:oMath>
                <m:sSup>
                  <m:sSupPr>
                    <m:ctrlPr>
                      <w:rPr>
                        <w:rFonts w:ascii="Cambria Math" w:hAnsi="Cambria Math"/>
                        <w:i/>
                      </w:rPr>
                    </m:ctrlPr>
                  </m:sSupPr>
                  <m:e>
                    <m:r>
                      <w:rPr>
                        <w:rFonts w:ascii="Cambria Math" w:hAnsi="Cambria Math"/>
                      </w:rPr>
                      <m:t>2</m:t>
                    </m:r>
                  </m:e>
                  <m:sup>
                    <m:r>
                      <w:rPr>
                        <w:rFonts w:ascii="Cambria Math" w:hAnsi="Cambria Math"/>
                      </w:rPr>
                      <m:t>25</m:t>
                    </m:r>
                  </m:sup>
                </m:sSup>
              </m:oMath>
            </m:oMathPara>
          </w:p>
        </w:tc>
      </w:tr>
    </w:tbl>
    <w:p w14:paraId="5073F668" w14:textId="77777777" w:rsidR="00B41FF0" w:rsidRDefault="00B41FF0" w:rsidP="00B41FF0">
      <w:pPr>
        <w:pStyle w:val="ListParagraph"/>
        <w:rPr>
          <w:rFonts w:eastAsiaTheme="minorEastAsia"/>
          <w:i/>
        </w:rPr>
      </w:pPr>
    </w:p>
    <w:p w14:paraId="5FCA763B" w14:textId="6318ED12" w:rsidR="00952AA6" w:rsidRDefault="00952AA6" w:rsidP="00F35C92">
      <w:pPr>
        <w:pStyle w:val="ListParagraph"/>
        <w:numPr>
          <w:ilvl w:val="0"/>
          <w:numId w:val="1"/>
        </w:numPr>
        <w:rPr>
          <w:rFonts w:eastAsiaTheme="minorEastAsia"/>
          <w:i/>
        </w:rPr>
      </w:pPr>
      <w:r>
        <w:rPr>
          <w:rFonts w:eastAsiaTheme="minorEastAsia" w:hint="cs"/>
          <w:i/>
          <w:rtl/>
        </w:rPr>
        <w:t xml:space="preserve">במקרה זה לא נעשה </w:t>
      </w:r>
      <w:r w:rsidRPr="00952AA6">
        <w:rPr>
          <w:rFonts w:eastAsiaTheme="minorEastAsia"/>
          <w:i/>
        </w:rPr>
        <w:t>consolidating</w:t>
      </w:r>
      <w:r>
        <w:rPr>
          <w:rFonts w:eastAsiaTheme="minorEastAsia" w:hint="cs"/>
          <w:i/>
          <w:rtl/>
        </w:rPr>
        <w:t xml:space="preserve"> בכלל ולכן נשארו </w:t>
      </w:r>
      <w:r>
        <w:rPr>
          <w:rFonts w:eastAsiaTheme="minorEastAsia"/>
          <w:i/>
        </w:rPr>
        <w:t>m+1</w:t>
      </w:r>
      <w:r>
        <w:rPr>
          <w:rFonts w:eastAsiaTheme="minorEastAsia" w:hint="cs"/>
          <w:i/>
          <w:rtl/>
        </w:rPr>
        <w:t xml:space="preserve"> עצים מדרגה 0</w:t>
      </w:r>
      <w:r w:rsidR="00E76588">
        <w:rPr>
          <w:rFonts w:eastAsiaTheme="minorEastAsia" w:hint="cs"/>
          <w:i/>
          <w:rtl/>
        </w:rPr>
        <w:t xml:space="preserve"> כלומר כל האיברים הם שורשים ולכן לא נעשה אף </w:t>
      </w:r>
      <w:r w:rsidR="00E76588">
        <w:rPr>
          <w:rFonts w:eastAsiaTheme="minorEastAsia"/>
          <w:i/>
        </w:rPr>
        <w:t>link</w:t>
      </w:r>
      <w:r w:rsidR="00E76588">
        <w:rPr>
          <w:rFonts w:eastAsiaTheme="minorEastAsia" w:hint="cs"/>
          <w:i/>
          <w:rtl/>
        </w:rPr>
        <w:t xml:space="preserve"> וכן כל </w:t>
      </w:r>
      <w:r w:rsidR="00E76588" w:rsidRPr="00E27658">
        <w:rPr>
          <w:rFonts w:eastAsiaTheme="minorEastAsia"/>
        </w:rPr>
        <w:t>decreaseKey</w:t>
      </w:r>
      <w:r w:rsidR="00E76588">
        <w:rPr>
          <w:rFonts w:eastAsiaTheme="minorEastAsia" w:hint="cs"/>
          <w:i/>
          <w:rtl/>
        </w:rPr>
        <w:t xml:space="preserve"> רק שינה מפתח של שורש ולכן לא נעשו חתיכות בכלל ולא סומנו צמתים בכלל. לכן הפוטנציאל יהיה</w:t>
      </w:r>
    </w:p>
    <w:p w14:paraId="4E4BC393" w14:textId="14C2687E" w:rsidR="00E76588" w:rsidRPr="00466707" w:rsidRDefault="00E76588" w:rsidP="00E76588">
      <w:pPr>
        <w:pStyle w:val="ListParagraph"/>
        <w:rPr>
          <w:rFonts w:eastAsiaTheme="minorEastAsia"/>
          <w:i/>
          <w:rtl/>
        </w:rPr>
      </w:pPr>
      <m:oMathPara>
        <m:oMath>
          <m:r>
            <w:rPr>
              <w:rFonts w:ascii="Cambria Math" w:eastAsiaTheme="minorEastAsia" w:hAnsi="Cambria Math"/>
            </w:rPr>
            <m:t>potential=#trees+2*#marked=#trees+0=m+1</m:t>
          </m:r>
        </m:oMath>
      </m:oMathPara>
    </w:p>
    <w:tbl>
      <w:tblPr>
        <w:tblStyle w:val="TableGrid"/>
        <w:bidiVisual/>
        <w:tblW w:w="0" w:type="auto"/>
        <w:tblInd w:w="720" w:type="dxa"/>
        <w:tblLook w:val="04A0" w:firstRow="1" w:lastRow="0" w:firstColumn="1" w:lastColumn="0" w:noHBand="0" w:noVBand="1"/>
      </w:tblPr>
      <w:tblGrid>
        <w:gridCol w:w="1489"/>
        <w:gridCol w:w="1490"/>
        <w:gridCol w:w="1535"/>
        <w:gridCol w:w="1519"/>
        <w:gridCol w:w="1543"/>
      </w:tblGrid>
      <w:tr w:rsidR="00800A6C" w14:paraId="1DB5C8AE" w14:textId="77777777" w:rsidTr="008C6903">
        <w:tc>
          <w:tcPr>
            <w:tcW w:w="1489" w:type="dxa"/>
          </w:tcPr>
          <w:p w14:paraId="6F84C8CD" w14:textId="77777777" w:rsidR="00800A6C" w:rsidRDefault="00800A6C" w:rsidP="008C6903">
            <w:pPr>
              <w:pStyle w:val="ListParagraph"/>
              <w:ind w:left="0"/>
              <w:jc w:val="center"/>
            </w:pPr>
            <w:r>
              <w:t>decreaseKey max cost</w:t>
            </w:r>
          </w:p>
        </w:tc>
        <w:tc>
          <w:tcPr>
            <w:tcW w:w="1490" w:type="dxa"/>
          </w:tcPr>
          <w:p w14:paraId="54184D7E" w14:textId="77777777" w:rsidR="00800A6C" w:rsidRDefault="00800A6C" w:rsidP="008C6903">
            <w:pPr>
              <w:pStyle w:val="ListParagraph"/>
              <w:ind w:left="0"/>
              <w:jc w:val="center"/>
            </w:pPr>
            <w:r>
              <w:t>Potential</w:t>
            </w:r>
          </w:p>
        </w:tc>
        <w:tc>
          <w:tcPr>
            <w:tcW w:w="1535" w:type="dxa"/>
          </w:tcPr>
          <w:p w14:paraId="4361BFB4" w14:textId="77777777" w:rsidR="00800A6C" w:rsidRDefault="00800A6C" w:rsidP="008C6903">
            <w:pPr>
              <w:pStyle w:val="ListParagraph"/>
              <w:ind w:left="0"/>
              <w:jc w:val="center"/>
            </w:pPr>
            <w:r>
              <w:t>totalCuts</w:t>
            </w:r>
          </w:p>
        </w:tc>
        <w:tc>
          <w:tcPr>
            <w:tcW w:w="1519" w:type="dxa"/>
          </w:tcPr>
          <w:p w14:paraId="18042992" w14:textId="77777777" w:rsidR="00800A6C" w:rsidRDefault="00800A6C" w:rsidP="008C6903">
            <w:pPr>
              <w:pStyle w:val="ListParagraph"/>
              <w:ind w:left="0"/>
              <w:jc w:val="center"/>
            </w:pPr>
            <w:r>
              <w:t>totalLinks</w:t>
            </w:r>
          </w:p>
        </w:tc>
        <w:tc>
          <w:tcPr>
            <w:tcW w:w="1543" w:type="dxa"/>
          </w:tcPr>
          <w:p w14:paraId="72BB7CF5" w14:textId="77777777" w:rsidR="00800A6C" w:rsidRDefault="00800A6C" w:rsidP="008C6903">
            <w:pPr>
              <w:pStyle w:val="ListParagraph"/>
              <w:ind w:left="0"/>
              <w:jc w:val="center"/>
            </w:pPr>
            <w:r>
              <w:t>m</w:t>
            </w:r>
          </w:p>
        </w:tc>
      </w:tr>
      <w:tr w:rsidR="00800A6C" w14:paraId="6EE85D96" w14:textId="77777777" w:rsidTr="008C6903">
        <w:tc>
          <w:tcPr>
            <w:tcW w:w="1489" w:type="dxa"/>
          </w:tcPr>
          <w:p w14:paraId="61E0707C" w14:textId="77777777" w:rsidR="00800A6C" w:rsidRDefault="00800A6C" w:rsidP="008C6903">
            <w:pPr>
              <w:pStyle w:val="ListParagraph"/>
              <w:ind w:left="0"/>
              <w:jc w:val="center"/>
            </w:pPr>
            <w:r>
              <w:t>(skip)</w:t>
            </w:r>
          </w:p>
        </w:tc>
        <w:tc>
          <w:tcPr>
            <w:tcW w:w="1490" w:type="dxa"/>
          </w:tcPr>
          <w:p w14:paraId="7A482481" w14:textId="77777777" w:rsidR="00800A6C" w:rsidRDefault="00800A6C" w:rsidP="008C6903">
            <w:pPr>
              <w:pStyle w:val="ListParagraph"/>
              <w:ind w:left="0"/>
              <w:jc w:val="center"/>
              <w:rPr>
                <w:rtl/>
              </w:rPr>
            </w:pPr>
            <w:r w:rsidRPr="00B41FF0">
              <w:rPr>
                <w:rFonts w:cs="Arial"/>
                <w:rtl/>
              </w:rPr>
              <w:t>1025</w:t>
            </w:r>
          </w:p>
        </w:tc>
        <w:tc>
          <w:tcPr>
            <w:tcW w:w="1535" w:type="dxa"/>
          </w:tcPr>
          <w:p w14:paraId="3CAD5270" w14:textId="77777777" w:rsidR="00800A6C" w:rsidRDefault="00800A6C" w:rsidP="008C6903">
            <w:pPr>
              <w:pStyle w:val="ListParagraph"/>
              <w:ind w:left="0"/>
              <w:jc w:val="center"/>
              <w:rPr>
                <w:rtl/>
              </w:rPr>
            </w:pPr>
            <w:r>
              <w:rPr>
                <w:rFonts w:cs="Arial" w:hint="cs"/>
                <w:rtl/>
              </w:rPr>
              <w:t>0</w:t>
            </w:r>
          </w:p>
        </w:tc>
        <w:tc>
          <w:tcPr>
            <w:tcW w:w="1519" w:type="dxa"/>
          </w:tcPr>
          <w:p w14:paraId="604069FA" w14:textId="77777777" w:rsidR="00800A6C" w:rsidRDefault="00800A6C" w:rsidP="008C6903">
            <w:pPr>
              <w:pStyle w:val="ListParagraph"/>
              <w:ind w:left="0"/>
              <w:jc w:val="center"/>
              <w:rPr>
                <w:rtl/>
              </w:rPr>
            </w:pPr>
            <w:r>
              <w:rPr>
                <w:rFonts w:cs="Arial" w:hint="cs"/>
                <w:rtl/>
              </w:rPr>
              <w:t>0</w:t>
            </w:r>
          </w:p>
        </w:tc>
        <w:tc>
          <w:tcPr>
            <w:tcW w:w="1543" w:type="dxa"/>
          </w:tcPr>
          <w:p w14:paraId="222E8D1D" w14:textId="77777777" w:rsidR="00800A6C" w:rsidRDefault="00360302" w:rsidP="008C6903">
            <w:pPr>
              <w:pStyle w:val="ListParagraph"/>
              <w:ind w:left="0"/>
              <w:jc w:val="center"/>
              <w:rPr>
                <w:rtl/>
              </w:rPr>
            </w:pPr>
            <m:oMathPara>
              <m:oMath>
                <m:sSup>
                  <m:sSupPr>
                    <m:ctrlPr>
                      <w:rPr>
                        <w:rFonts w:ascii="Cambria Math" w:hAnsi="Cambria Math"/>
                        <w:i/>
                      </w:rPr>
                    </m:ctrlPr>
                  </m:sSupPr>
                  <m:e>
                    <m:r>
                      <w:rPr>
                        <w:rFonts w:ascii="Cambria Math" w:hAnsi="Cambria Math"/>
                      </w:rPr>
                      <m:t>2</m:t>
                    </m:r>
                  </m:e>
                  <m:sup>
                    <m:r>
                      <w:rPr>
                        <w:rFonts w:ascii="Cambria Math" w:hAnsi="Cambria Math"/>
                      </w:rPr>
                      <m:t>10</m:t>
                    </m:r>
                  </m:sup>
                </m:sSup>
              </m:oMath>
            </m:oMathPara>
          </w:p>
        </w:tc>
      </w:tr>
      <w:tr w:rsidR="00800A6C" w14:paraId="36FB16F0" w14:textId="77777777" w:rsidTr="008C6903">
        <w:tc>
          <w:tcPr>
            <w:tcW w:w="1489" w:type="dxa"/>
          </w:tcPr>
          <w:p w14:paraId="635B2B57" w14:textId="77777777" w:rsidR="00800A6C" w:rsidRDefault="00800A6C" w:rsidP="008C6903">
            <w:pPr>
              <w:pStyle w:val="ListParagraph"/>
              <w:ind w:left="0"/>
              <w:jc w:val="center"/>
              <w:rPr>
                <w:rtl/>
              </w:rPr>
            </w:pPr>
            <w:r>
              <w:t>(skip)</w:t>
            </w:r>
          </w:p>
        </w:tc>
        <w:tc>
          <w:tcPr>
            <w:tcW w:w="1490" w:type="dxa"/>
          </w:tcPr>
          <w:p w14:paraId="3B9A9F84" w14:textId="77777777" w:rsidR="00800A6C" w:rsidRDefault="00800A6C" w:rsidP="008C6903">
            <w:pPr>
              <w:pStyle w:val="ListParagraph"/>
              <w:ind w:left="0"/>
              <w:jc w:val="center"/>
              <w:rPr>
                <w:rtl/>
              </w:rPr>
            </w:pPr>
            <w:r w:rsidRPr="00B41FF0">
              <w:rPr>
                <w:rFonts w:cs="Arial"/>
                <w:rtl/>
              </w:rPr>
              <w:t>32769</w:t>
            </w:r>
          </w:p>
        </w:tc>
        <w:tc>
          <w:tcPr>
            <w:tcW w:w="1535" w:type="dxa"/>
          </w:tcPr>
          <w:p w14:paraId="35E66EE9" w14:textId="77777777" w:rsidR="00800A6C" w:rsidRDefault="00800A6C" w:rsidP="008C6903">
            <w:pPr>
              <w:pStyle w:val="ListParagraph"/>
              <w:ind w:left="0"/>
              <w:jc w:val="center"/>
              <w:rPr>
                <w:rtl/>
              </w:rPr>
            </w:pPr>
            <w:r>
              <w:rPr>
                <w:rFonts w:cs="Arial" w:hint="cs"/>
                <w:rtl/>
              </w:rPr>
              <w:t>0</w:t>
            </w:r>
          </w:p>
        </w:tc>
        <w:tc>
          <w:tcPr>
            <w:tcW w:w="1519" w:type="dxa"/>
          </w:tcPr>
          <w:p w14:paraId="64399FF5" w14:textId="77777777" w:rsidR="00800A6C" w:rsidRDefault="00800A6C" w:rsidP="008C6903">
            <w:pPr>
              <w:pStyle w:val="ListParagraph"/>
              <w:ind w:left="0"/>
              <w:jc w:val="center"/>
              <w:rPr>
                <w:rtl/>
              </w:rPr>
            </w:pPr>
            <w:r>
              <w:rPr>
                <w:rFonts w:cs="Arial" w:hint="cs"/>
                <w:rtl/>
              </w:rPr>
              <w:t>0</w:t>
            </w:r>
          </w:p>
        </w:tc>
        <w:tc>
          <w:tcPr>
            <w:tcW w:w="1543" w:type="dxa"/>
          </w:tcPr>
          <w:p w14:paraId="11BA6681" w14:textId="77777777" w:rsidR="00800A6C" w:rsidRDefault="00360302" w:rsidP="008C6903">
            <w:pPr>
              <w:pStyle w:val="ListParagraph"/>
              <w:ind w:left="0"/>
              <w:rPr>
                <w:rtl/>
              </w:rPr>
            </w:pPr>
            <m:oMathPara>
              <m:oMath>
                <m:sSup>
                  <m:sSupPr>
                    <m:ctrlPr>
                      <w:rPr>
                        <w:rFonts w:ascii="Cambria Math" w:hAnsi="Cambria Math"/>
                        <w:i/>
                      </w:rPr>
                    </m:ctrlPr>
                  </m:sSupPr>
                  <m:e>
                    <m:r>
                      <w:rPr>
                        <w:rFonts w:ascii="Cambria Math" w:hAnsi="Cambria Math"/>
                      </w:rPr>
                      <m:t>2</m:t>
                    </m:r>
                  </m:e>
                  <m:sup>
                    <m:r>
                      <w:rPr>
                        <w:rFonts w:ascii="Cambria Math" w:hAnsi="Cambria Math"/>
                      </w:rPr>
                      <m:t>15</m:t>
                    </m:r>
                  </m:sup>
                </m:sSup>
              </m:oMath>
            </m:oMathPara>
          </w:p>
        </w:tc>
      </w:tr>
      <w:tr w:rsidR="00800A6C" w14:paraId="5457E7FA" w14:textId="77777777" w:rsidTr="008C6903">
        <w:tc>
          <w:tcPr>
            <w:tcW w:w="1489" w:type="dxa"/>
          </w:tcPr>
          <w:p w14:paraId="59ABD83E" w14:textId="77777777" w:rsidR="00800A6C" w:rsidRDefault="00800A6C" w:rsidP="008C6903">
            <w:pPr>
              <w:pStyle w:val="ListParagraph"/>
              <w:ind w:left="0"/>
              <w:jc w:val="center"/>
              <w:rPr>
                <w:rtl/>
              </w:rPr>
            </w:pPr>
            <w:r>
              <w:t>(skip)</w:t>
            </w:r>
          </w:p>
        </w:tc>
        <w:tc>
          <w:tcPr>
            <w:tcW w:w="1490" w:type="dxa"/>
          </w:tcPr>
          <w:p w14:paraId="3093A14F" w14:textId="77777777" w:rsidR="00800A6C" w:rsidRDefault="00800A6C" w:rsidP="008C6903">
            <w:pPr>
              <w:pStyle w:val="ListParagraph"/>
              <w:ind w:left="0"/>
              <w:jc w:val="center"/>
              <w:rPr>
                <w:rtl/>
              </w:rPr>
            </w:pPr>
            <w:r w:rsidRPr="00B41FF0">
              <w:rPr>
                <w:rFonts w:cs="Arial"/>
                <w:rtl/>
              </w:rPr>
              <w:t>1048577</w:t>
            </w:r>
          </w:p>
        </w:tc>
        <w:tc>
          <w:tcPr>
            <w:tcW w:w="1535" w:type="dxa"/>
          </w:tcPr>
          <w:p w14:paraId="2AA024EC" w14:textId="77777777" w:rsidR="00800A6C" w:rsidRDefault="00800A6C" w:rsidP="008C6903">
            <w:pPr>
              <w:pStyle w:val="ListParagraph"/>
              <w:ind w:left="0"/>
              <w:jc w:val="center"/>
              <w:rPr>
                <w:rtl/>
              </w:rPr>
            </w:pPr>
            <w:r>
              <w:rPr>
                <w:rFonts w:cs="Arial" w:hint="cs"/>
                <w:rtl/>
              </w:rPr>
              <w:t>0</w:t>
            </w:r>
          </w:p>
        </w:tc>
        <w:tc>
          <w:tcPr>
            <w:tcW w:w="1519" w:type="dxa"/>
          </w:tcPr>
          <w:p w14:paraId="5CB547AD" w14:textId="77777777" w:rsidR="00800A6C" w:rsidRDefault="00800A6C" w:rsidP="008C6903">
            <w:pPr>
              <w:pStyle w:val="ListParagraph"/>
              <w:ind w:left="0"/>
              <w:jc w:val="center"/>
              <w:rPr>
                <w:rtl/>
              </w:rPr>
            </w:pPr>
            <w:r>
              <w:rPr>
                <w:rFonts w:cs="Arial" w:hint="cs"/>
                <w:rtl/>
              </w:rPr>
              <w:t>0</w:t>
            </w:r>
          </w:p>
        </w:tc>
        <w:tc>
          <w:tcPr>
            <w:tcW w:w="1543" w:type="dxa"/>
          </w:tcPr>
          <w:p w14:paraId="318B9ECD" w14:textId="77777777" w:rsidR="00800A6C" w:rsidRPr="00F11259" w:rsidRDefault="00360302" w:rsidP="008C6903">
            <w:pPr>
              <w:pStyle w:val="ListParagraph"/>
              <w:ind w:left="0"/>
              <w:rPr>
                <w:i/>
                <w:rtl/>
              </w:rPr>
            </w:pPr>
            <m:oMathPara>
              <m:oMath>
                <m:sSup>
                  <m:sSupPr>
                    <m:ctrlPr>
                      <w:rPr>
                        <w:rFonts w:ascii="Cambria Math" w:hAnsi="Cambria Math"/>
                        <w:i/>
                      </w:rPr>
                    </m:ctrlPr>
                  </m:sSupPr>
                  <m:e>
                    <m:r>
                      <w:rPr>
                        <w:rFonts w:ascii="Cambria Math" w:hAnsi="Cambria Math"/>
                      </w:rPr>
                      <m:t>2</m:t>
                    </m:r>
                  </m:e>
                  <m:sup>
                    <m:r>
                      <w:rPr>
                        <w:rFonts w:ascii="Cambria Math" w:hAnsi="Cambria Math"/>
                      </w:rPr>
                      <m:t>20</m:t>
                    </m:r>
                  </m:sup>
                </m:sSup>
              </m:oMath>
            </m:oMathPara>
          </w:p>
        </w:tc>
      </w:tr>
      <w:tr w:rsidR="00800A6C" w14:paraId="309C7A52" w14:textId="77777777" w:rsidTr="008C6903">
        <w:tc>
          <w:tcPr>
            <w:tcW w:w="1489" w:type="dxa"/>
          </w:tcPr>
          <w:p w14:paraId="4B6B42ED" w14:textId="77777777" w:rsidR="00800A6C" w:rsidRDefault="00800A6C" w:rsidP="008C6903">
            <w:pPr>
              <w:pStyle w:val="ListParagraph"/>
              <w:ind w:left="0"/>
              <w:jc w:val="center"/>
              <w:rPr>
                <w:rtl/>
              </w:rPr>
            </w:pPr>
            <w:r>
              <w:t>(skip)</w:t>
            </w:r>
          </w:p>
        </w:tc>
        <w:tc>
          <w:tcPr>
            <w:tcW w:w="1490" w:type="dxa"/>
          </w:tcPr>
          <w:p w14:paraId="6CF36785" w14:textId="77777777" w:rsidR="00800A6C" w:rsidRDefault="00800A6C" w:rsidP="008C6903">
            <w:pPr>
              <w:pStyle w:val="ListParagraph"/>
              <w:ind w:left="0"/>
              <w:jc w:val="center"/>
              <w:rPr>
                <w:rtl/>
              </w:rPr>
            </w:pPr>
            <w:r w:rsidRPr="00B41FF0">
              <w:rPr>
                <w:rFonts w:cs="Arial"/>
                <w:rtl/>
              </w:rPr>
              <w:t>33554433</w:t>
            </w:r>
          </w:p>
        </w:tc>
        <w:tc>
          <w:tcPr>
            <w:tcW w:w="1535" w:type="dxa"/>
          </w:tcPr>
          <w:p w14:paraId="50D748F5" w14:textId="77777777" w:rsidR="00800A6C" w:rsidRDefault="00800A6C" w:rsidP="008C6903">
            <w:pPr>
              <w:pStyle w:val="ListParagraph"/>
              <w:ind w:left="0"/>
              <w:jc w:val="center"/>
              <w:rPr>
                <w:rtl/>
              </w:rPr>
            </w:pPr>
            <w:r>
              <w:rPr>
                <w:rFonts w:cs="Arial" w:hint="cs"/>
                <w:rtl/>
              </w:rPr>
              <w:t>0</w:t>
            </w:r>
          </w:p>
        </w:tc>
        <w:tc>
          <w:tcPr>
            <w:tcW w:w="1519" w:type="dxa"/>
          </w:tcPr>
          <w:p w14:paraId="6E16D1B7" w14:textId="77777777" w:rsidR="00800A6C" w:rsidRDefault="00800A6C" w:rsidP="008C6903">
            <w:pPr>
              <w:pStyle w:val="ListParagraph"/>
              <w:ind w:left="0"/>
              <w:jc w:val="center"/>
              <w:rPr>
                <w:rtl/>
              </w:rPr>
            </w:pPr>
            <w:r>
              <w:rPr>
                <w:rFonts w:cs="Arial" w:hint="cs"/>
                <w:rtl/>
              </w:rPr>
              <w:t>0</w:t>
            </w:r>
          </w:p>
        </w:tc>
        <w:tc>
          <w:tcPr>
            <w:tcW w:w="1543" w:type="dxa"/>
          </w:tcPr>
          <w:p w14:paraId="7C785D33" w14:textId="77777777" w:rsidR="00800A6C" w:rsidRDefault="00360302" w:rsidP="008C6903">
            <w:pPr>
              <w:pStyle w:val="ListParagraph"/>
              <w:ind w:left="0"/>
              <w:rPr>
                <w:rtl/>
              </w:rPr>
            </w:pPr>
            <m:oMathPara>
              <m:oMath>
                <m:sSup>
                  <m:sSupPr>
                    <m:ctrlPr>
                      <w:rPr>
                        <w:rFonts w:ascii="Cambria Math" w:hAnsi="Cambria Math"/>
                        <w:i/>
                      </w:rPr>
                    </m:ctrlPr>
                  </m:sSupPr>
                  <m:e>
                    <m:r>
                      <w:rPr>
                        <w:rFonts w:ascii="Cambria Math" w:hAnsi="Cambria Math"/>
                      </w:rPr>
                      <m:t>2</m:t>
                    </m:r>
                  </m:e>
                  <m:sup>
                    <m:r>
                      <w:rPr>
                        <w:rFonts w:ascii="Cambria Math" w:hAnsi="Cambria Math"/>
                      </w:rPr>
                      <m:t>25</m:t>
                    </m:r>
                  </m:sup>
                </m:sSup>
              </m:oMath>
            </m:oMathPara>
          </w:p>
        </w:tc>
      </w:tr>
    </w:tbl>
    <w:p w14:paraId="012F6CFD" w14:textId="1597E849" w:rsidR="00466707" w:rsidRPr="00800A6C" w:rsidRDefault="0056064B" w:rsidP="00800A6C">
      <w:pPr>
        <w:pStyle w:val="ListParagraph"/>
        <w:numPr>
          <w:ilvl w:val="0"/>
          <w:numId w:val="1"/>
        </w:numPr>
        <w:rPr>
          <w:rFonts w:eastAsiaTheme="minorEastAsia"/>
          <w:i/>
        </w:rPr>
      </w:pPr>
      <w:r w:rsidRPr="00800A6C">
        <w:rPr>
          <w:rFonts w:eastAsiaTheme="minorEastAsia" w:hint="cs"/>
          <w:i/>
          <w:rtl/>
          <w:lang w:val="en-GB"/>
        </w:rPr>
        <w:lastRenderedPageBreak/>
        <w:t xml:space="preserve">המצב של הערימה עד לשורה יהיה זהה למצב שבסעיף 3 אך לאחר הפעלת השורה על כל הצמתים שסומנו יופעל </w:t>
      </w:r>
      <w:r w:rsidRPr="00800A6C">
        <w:rPr>
          <w:rFonts w:eastAsiaTheme="minorEastAsia"/>
          <w:i/>
        </w:rPr>
        <w:t>cut</w:t>
      </w:r>
      <w:r w:rsidRPr="00800A6C">
        <w:rPr>
          <w:rFonts w:eastAsiaTheme="minorEastAsia" w:hint="cs"/>
          <w:i/>
          <w:rtl/>
          <w:lang w:val="en-GB"/>
        </w:rPr>
        <w:t xml:space="preserve"> </w:t>
      </w:r>
      <w:r w:rsidR="003E511D" w:rsidRPr="00800A6C">
        <w:rPr>
          <w:rFonts w:eastAsiaTheme="minorEastAsia" w:hint="cs"/>
          <w:i/>
          <w:rtl/>
          <w:lang w:val="en-GB"/>
        </w:rPr>
        <w:t xml:space="preserve">(מכיוון שהם בן אחד של השני) </w:t>
      </w:r>
      <w:r w:rsidRPr="00800A6C">
        <w:rPr>
          <w:rFonts w:eastAsiaTheme="minorEastAsia" w:hint="cs"/>
          <w:i/>
          <w:rtl/>
        </w:rPr>
        <w:t>ולכן מספר ה</w:t>
      </w:r>
      <w:r w:rsidRPr="00800A6C">
        <w:rPr>
          <w:rFonts w:eastAsiaTheme="minorEastAsia"/>
          <w:i/>
        </w:rPr>
        <w:t>cuts</w:t>
      </w:r>
      <w:r w:rsidRPr="00800A6C">
        <w:rPr>
          <w:rFonts w:eastAsiaTheme="minorEastAsia" w:hint="cs"/>
          <w:i/>
          <w:rtl/>
        </w:rPr>
        <w:t xml:space="preserve"> יגדל ב</w:t>
      </w:r>
      <w:r w:rsidR="003E511D" w:rsidRPr="00800A6C">
        <w:rPr>
          <w:rFonts w:eastAsiaTheme="minorEastAsia" w:hint="cs"/>
          <w:i/>
          <w:rtl/>
        </w:rPr>
        <w:t xml:space="preserve"> </w:t>
      </w:r>
      <m:oMath>
        <m:r>
          <w:rPr>
            <w:rFonts w:ascii="Cambria Math" w:eastAsiaTheme="minorEastAsia" w:hAnsi="Cambria Math"/>
          </w:rPr>
          <m:t>cut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before</m:t>
            </m:r>
          </m:sub>
        </m:sSub>
        <m:r>
          <w:rPr>
            <w:rFonts w:ascii="Cambria Math" w:eastAsiaTheme="minorEastAsia" w:hAnsi="Cambria Math"/>
          </w:rPr>
          <m:t>-1</m:t>
        </m:r>
      </m:oMath>
      <w:r w:rsidR="003E511D" w:rsidRPr="00800A6C">
        <w:rPr>
          <w:rFonts w:eastAsiaTheme="minorEastAsia" w:hint="cs"/>
          <w:i/>
          <w:rtl/>
        </w:rPr>
        <w:t xml:space="preserve"> ואילו מספר הצמתים המסומנים יהיה0 כלומר מספר החתכים יהיה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m:t>
            </m:r>
          </m:e>
        </m:func>
        <m: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m:t>
            </m:r>
          </m:e>
        </m:func>
        <m:r>
          <w:rPr>
            <w:rFonts w:ascii="Cambria Math" w:eastAsiaTheme="minorEastAsia" w:hAnsi="Cambria Math"/>
          </w:rPr>
          <m:t>-1</m:t>
        </m:r>
      </m:oMath>
      <w:r w:rsidR="003E511D" w:rsidRPr="00800A6C">
        <w:rPr>
          <w:rFonts w:eastAsiaTheme="minorEastAsia" w:hint="cs"/>
          <w:i/>
          <w:rtl/>
        </w:rPr>
        <w:t xml:space="preserve"> והפוטנציאל יהיה</w:t>
      </w:r>
      <w:r w:rsidR="00EA5AC4" w:rsidRPr="00800A6C">
        <w:rPr>
          <w:rFonts w:eastAsiaTheme="minorEastAsia" w:hint="cs"/>
          <w:i/>
          <w:rtl/>
        </w:rPr>
        <w:t xml:space="preserve"> מספר העצים שהוא מספר החתיכות ועוד 1 (מכיוון שכל חתך יוצר עץ נוסף ויש את העץ ההתחלתי)</w:t>
      </w:r>
    </w:p>
    <w:p w14:paraId="66A84321" w14:textId="642C0909" w:rsidR="00EA5AC4" w:rsidRPr="00E43F77" w:rsidRDefault="00EA5AC4" w:rsidP="00EA5AC4">
      <w:pPr>
        <w:pStyle w:val="ListParagraph"/>
        <w:rPr>
          <w:rFonts w:eastAsiaTheme="minorEastAsia"/>
          <w:i/>
          <w:rtl/>
        </w:rPr>
      </w:pPr>
      <m:oMathPara>
        <m:oMath>
          <m:r>
            <w:rPr>
              <w:rFonts w:ascii="Cambria Math" w:eastAsiaTheme="minorEastAsia" w:hAnsi="Cambria Math"/>
            </w:rPr>
            <m:t>potential=#trees+2*#marked=cuts+1+0=cuts+1=2*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m:t>
              </m:r>
            </m:e>
          </m:func>
        </m:oMath>
      </m:oMathPara>
    </w:p>
    <w:p w14:paraId="08638CB8" w14:textId="4139A084" w:rsidR="00E43F77" w:rsidRPr="00E43F77" w:rsidRDefault="00E43F77" w:rsidP="00EA5AC4">
      <w:pPr>
        <w:pStyle w:val="ListParagraph"/>
        <w:rPr>
          <w:rFonts w:eastAsiaTheme="minorEastAsia"/>
          <w:i/>
          <w:rtl/>
        </w:rPr>
      </w:pPr>
      <w:r>
        <w:rPr>
          <w:rFonts w:eastAsiaTheme="minorEastAsia" w:hint="cs"/>
          <w:i/>
          <w:rtl/>
        </w:rPr>
        <w:t>בנוסף ה</w:t>
      </w:r>
      <w:r w:rsidRPr="00E27658">
        <w:rPr>
          <w:rFonts w:eastAsiaTheme="minorEastAsia"/>
        </w:rPr>
        <w:t>decreaseKey</w:t>
      </w:r>
      <w:r>
        <w:rPr>
          <w:rFonts w:eastAsiaTheme="minorEastAsia" w:hint="cs"/>
          <w:i/>
          <w:rtl/>
        </w:rPr>
        <w:t xml:space="preserve"> היקר ביותר היה האחרון בו כל הצמתים המסומנים נחתכו ולכן עלה </w:t>
      </w:r>
      <m:oMath>
        <m:r>
          <w:rPr>
            <w:rFonts w:ascii="Cambria Math" w:eastAsiaTheme="minorEastAsia" w:hAnsi="Cambria Math"/>
          </w:rPr>
          <m:t>cut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before</m:t>
            </m:r>
          </m:sub>
        </m:sSub>
        <m:r>
          <w:rPr>
            <w:rFonts w:ascii="Cambria Math" w:eastAsiaTheme="minorEastAsia" w:hAnsi="Cambria Math"/>
          </w:rPr>
          <m:t xml:space="preserve">-1 </m:t>
        </m:r>
      </m:oMath>
      <w:r>
        <w:rPr>
          <w:rFonts w:eastAsiaTheme="minorEastAsia" w:hint="cs"/>
          <w:i/>
          <w:rtl/>
        </w:rPr>
        <w:t xml:space="preserve"> כלומר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m</m:t>
            </m:r>
          </m:e>
        </m:func>
        <m:r>
          <w:rPr>
            <w:rFonts w:ascii="Cambria Math" w:eastAsiaTheme="minorEastAsia" w:hAnsi="Cambria Math"/>
          </w:rPr>
          <m:t>-1</m:t>
        </m:r>
      </m:oMath>
      <w:r>
        <w:rPr>
          <w:rFonts w:eastAsiaTheme="minorEastAsia" w:hint="cs"/>
          <w:i/>
          <w:rtl/>
        </w:rPr>
        <w:t>.</w:t>
      </w:r>
    </w:p>
    <w:tbl>
      <w:tblPr>
        <w:tblStyle w:val="TableGrid"/>
        <w:tblpPr w:leftFromText="180" w:rightFromText="180" w:vertAnchor="text" w:horzAnchor="margin" w:tblpY="276"/>
        <w:bidiVisual/>
        <w:tblW w:w="0" w:type="auto"/>
        <w:tblLook w:val="04A0" w:firstRow="1" w:lastRow="0" w:firstColumn="1" w:lastColumn="0" w:noHBand="0" w:noVBand="1"/>
      </w:tblPr>
      <w:tblGrid>
        <w:gridCol w:w="1498"/>
        <w:gridCol w:w="1499"/>
        <w:gridCol w:w="1544"/>
        <w:gridCol w:w="1528"/>
        <w:gridCol w:w="1552"/>
      </w:tblGrid>
      <w:tr w:rsidR="00800A6C" w14:paraId="0E192BBA" w14:textId="77777777" w:rsidTr="00800A6C">
        <w:trPr>
          <w:trHeight w:val="574"/>
        </w:trPr>
        <w:tc>
          <w:tcPr>
            <w:tcW w:w="1498" w:type="dxa"/>
          </w:tcPr>
          <w:p w14:paraId="5ABB7316" w14:textId="77777777" w:rsidR="00800A6C" w:rsidRDefault="00800A6C" w:rsidP="00800A6C">
            <w:pPr>
              <w:pStyle w:val="ListParagraph"/>
              <w:ind w:left="0"/>
              <w:jc w:val="center"/>
            </w:pPr>
            <w:r>
              <w:t>decreaseKey max cost</w:t>
            </w:r>
          </w:p>
        </w:tc>
        <w:tc>
          <w:tcPr>
            <w:tcW w:w="1499" w:type="dxa"/>
          </w:tcPr>
          <w:p w14:paraId="643AFDEA" w14:textId="77777777" w:rsidR="00800A6C" w:rsidRDefault="00800A6C" w:rsidP="00800A6C">
            <w:pPr>
              <w:pStyle w:val="ListParagraph"/>
              <w:ind w:left="0"/>
              <w:jc w:val="center"/>
            </w:pPr>
            <w:r>
              <w:t>Potential</w:t>
            </w:r>
          </w:p>
        </w:tc>
        <w:tc>
          <w:tcPr>
            <w:tcW w:w="1544" w:type="dxa"/>
          </w:tcPr>
          <w:p w14:paraId="462BDB90" w14:textId="77777777" w:rsidR="00800A6C" w:rsidRDefault="00800A6C" w:rsidP="00800A6C">
            <w:pPr>
              <w:pStyle w:val="ListParagraph"/>
              <w:ind w:left="0"/>
              <w:jc w:val="center"/>
            </w:pPr>
            <w:r>
              <w:t>totalCuts</w:t>
            </w:r>
          </w:p>
        </w:tc>
        <w:tc>
          <w:tcPr>
            <w:tcW w:w="1528" w:type="dxa"/>
          </w:tcPr>
          <w:p w14:paraId="1B931030" w14:textId="77777777" w:rsidR="00800A6C" w:rsidRDefault="00800A6C" w:rsidP="00800A6C">
            <w:pPr>
              <w:pStyle w:val="ListParagraph"/>
              <w:ind w:left="0"/>
              <w:jc w:val="center"/>
            </w:pPr>
            <w:r>
              <w:t>totalLinks</w:t>
            </w:r>
          </w:p>
        </w:tc>
        <w:tc>
          <w:tcPr>
            <w:tcW w:w="1552" w:type="dxa"/>
          </w:tcPr>
          <w:p w14:paraId="73E0B1FD" w14:textId="77777777" w:rsidR="00800A6C" w:rsidRDefault="00800A6C" w:rsidP="00800A6C">
            <w:pPr>
              <w:pStyle w:val="ListParagraph"/>
              <w:ind w:left="0"/>
              <w:jc w:val="center"/>
            </w:pPr>
            <w:r>
              <w:t>m</w:t>
            </w:r>
          </w:p>
        </w:tc>
      </w:tr>
      <w:tr w:rsidR="00800A6C" w14:paraId="01CEC5EB" w14:textId="77777777" w:rsidTr="00800A6C">
        <w:trPr>
          <w:trHeight w:val="298"/>
        </w:trPr>
        <w:tc>
          <w:tcPr>
            <w:tcW w:w="1498" w:type="dxa"/>
          </w:tcPr>
          <w:p w14:paraId="76AF38F0" w14:textId="6FB4246A" w:rsidR="00800A6C" w:rsidRDefault="00545715" w:rsidP="00800A6C">
            <w:pPr>
              <w:pStyle w:val="ListParagraph"/>
              <w:ind w:left="0"/>
              <w:jc w:val="center"/>
            </w:pPr>
            <w:r w:rsidRPr="00545715">
              <w:t>9</w:t>
            </w:r>
          </w:p>
        </w:tc>
        <w:tc>
          <w:tcPr>
            <w:tcW w:w="1499" w:type="dxa"/>
          </w:tcPr>
          <w:p w14:paraId="3B283C22" w14:textId="24B7A0EB" w:rsidR="00800A6C" w:rsidRDefault="00800A6C" w:rsidP="00800A6C">
            <w:pPr>
              <w:pStyle w:val="ListParagraph"/>
              <w:ind w:left="0"/>
              <w:jc w:val="center"/>
              <w:rPr>
                <w:rtl/>
              </w:rPr>
            </w:pPr>
            <w:r w:rsidRPr="00800A6C">
              <w:rPr>
                <w:rFonts w:cs="Arial"/>
                <w:rtl/>
              </w:rPr>
              <w:t>20</w:t>
            </w:r>
          </w:p>
        </w:tc>
        <w:tc>
          <w:tcPr>
            <w:tcW w:w="1544" w:type="dxa"/>
          </w:tcPr>
          <w:p w14:paraId="1197C264" w14:textId="7EAFA8F7" w:rsidR="00800A6C" w:rsidRDefault="00800A6C" w:rsidP="00800A6C">
            <w:pPr>
              <w:pStyle w:val="ListParagraph"/>
              <w:ind w:left="0"/>
              <w:jc w:val="center"/>
              <w:rPr>
                <w:rtl/>
              </w:rPr>
            </w:pPr>
            <w:r w:rsidRPr="00800A6C">
              <w:rPr>
                <w:rFonts w:cs="Arial"/>
                <w:rtl/>
              </w:rPr>
              <w:t>19</w:t>
            </w:r>
          </w:p>
        </w:tc>
        <w:tc>
          <w:tcPr>
            <w:tcW w:w="1528" w:type="dxa"/>
          </w:tcPr>
          <w:p w14:paraId="0609283C" w14:textId="28BCA173" w:rsidR="00800A6C" w:rsidRDefault="00800A6C" w:rsidP="00800A6C">
            <w:pPr>
              <w:pStyle w:val="ListParagraph"/>
              <w:ind w:left="0"/>
              <w:jc w:val="center"/>
              <w:rPr>
                <w:rtl/>
              </w:rPr>
            </w:pPr>
            <w:r w:rsidRPr="00800A6C">
              <w:rPr>
                <w:rFonts w:cs="Arial"/>
                <w:rtl/>
              </w:rPr>
              <w:t>1023</w:t>
            </w:r>
          </w:p>
        </w:tc>
        <w:tc>
          <w:tcPr>
            <w:tcW w:w="1552" w:type="dxa"/>
          </w:tcPr>
          <w:p w14:paraId="2859383A" w14:textId="77777777" w:rsidR="00800A6C" w:rsidRDefault="00360302" w:rsidP="00800A6C">
            <w:pPr>
              <w:pStyle w:val="ListParagraph"/>
              <w:ind w:left="0"/>
              <w:jc w:val="center"/>
              <w:rPr>
                <w:rtl/>
              </w:rPr>
            </w:pPr>
            <m:oMathPara>
              <m:oMath>
                <m:sSup>
                  <m:sSupPr>
                    <m:ctrlPr>
                      <w:rPr>
                        <w:rFonts w:ascii="Cambria Math" w:hAnsi="Cambria Math"/>
                        <w:i/>
                      </w:rPr>
                    </m:ctrlPr>
                  </m:sSupPr>
                  <m:e>
                    <m:r>
                      <w:rPr>
                        <w:rFonts w:ascii="Cambria Math" w:hAnsi="Cambria Math"/>
                      </w:rPr>
                      <m:t>2</m:t>
                    </m:r>
                  </m:e>
                  <m:sup>
                    <m:r>
                      <w:rPr>
                        <w:rFonts w:ascii="Cambria Math" w:hAnsi="Cambria Math"/>
                      </w:rPr>
                      <m:t>10</m:t>
                    </m:r>
                  </m:sup>
                </m:sSup>
              </m:oMath>
            </m:oMathPara>
          </w:p>
        </w:tc>
      </w:tr>
      <w:tr w:rsidR="00800A6C" w14:paraId="67E383C0" w14:textId="77777777" w:rsidTr="00800A6C">
        <w:trPr>
          <w:trHeight w:val="287"/>
        </w:trPr>
        <w:tc>
          <w:tcPr>
            <w:tcW w:w="1498" w:type="dxa"/>
          </w:tcPr>
          <w:p w14:paraId="748B685D" w14:textId="129C310F" w:rsidR="00800A6C" w:rsidRDefault="00545715" w:rsidP="00800A6C">
            <w:pPr>
              <w:pStyle w:val="ListParagraph"/>
              <w:ind w:left="0"/>
              <w:jc w:val="center"/>
              <w:rPr>
                <w:rtl/>
              </w:rPr>
            </w:pPr>
            <w:r w:rsidRPr="00545715">
              <w:t>14</w:t>
            </w:r>
          </w:p>
        </w:tc>
        <w:tc>
          <w:tcPr>
            <w:tcW w:w="1499" w:type="dxa"/>
          </w:tcPr>
          <w:p w14:paraId="232FA722" w14:textId="0936FB80" w:rsidR="00800A6C" w:rsidRDefault="00800A6C" w:rsidP="00800A6C">
            <w:pPr>
              <w:pStyle w:val="ListParagraph"/>
              <w:ind w:left="0"/>
              <w:jc w:val="center"/>
              <w:rPr>
                <w:rtl/>
              </w:rPr>
            </w:pPr>
            <w:r w:rsidRPr="00800A6C">
              <w:rPr>
                <w:rFonts w:cs="Arial"/>
                <w:rtl/>
              </w:rPr>
              <w:t>30</w:t>
            </w:r>
          </w:p>
        </w:tc>
        <w:tc>
          <w:tcPr>
            <w:tcW w:w="1544" w:type="dxa"/>
          </w:tcPr>
          <w:p w14:paraId="762B8AC1" w14:textId="5E211FAF" w:rsidR="00800A6C" w:rsidRDefault="00800A6C" w:rsidP="00800A6C">
            <w:pPr>
              <w:pStyle w:val="ListParagraph"/>
              <w:ind w:left="0"/>
              <w:jc w:val="center"/>
              <w:rPr>
                <w:rtl/>
              </w:rPr>
            </w:pPr>
            <w:r w:rsidRPr="00800A6C">
              <w:rPr>
                <w:rFonts w:cs="Arial"/>
                <w:rtl/>
              </w:rPr>
              <w:t>29</w:t>
            </w:r>
          </w:p>
        </w:tc>
        <w:tc>
          <w:tcPr>
            <w:tcW w:w="1528" w:type="dxa"/>
          </w:tcPr>
          <w:p w14:paraId="7F771249" w14:textId="7090C22D" w:rsidR="00800A6C" w:rsidRDefault="00800A6C" w:rsidP="00800A6C">
            <w:pPr>
              <w:pStyle w:val="ListParagraph"/>
              <w:ind w:left="0"/>
              <w:jc w:val="center"/>
              <w:rPr>
                <w:rtl/>
              </w:rPr>
            </w:pPr>
            <w:r w:rsidRPr="00800A6C">
              <w:rPr>
                <w:rFonts w:cs="Arial"/>
                <w:rtl/>
              </w:rPr>
              <w:t>32767</w:t>
            </w:r>
          </w:p>
        </w:tc>
        <w:tc>
          <w:tcPr>
            <w:tcW w:w="1552" w:type="dxa"/>
          </w:tcPr>
          <w:p w14:paraId="1605643F" w14:textId="77777777" w:rsidR="00800A6C" w:rsidRDefault="00360302" w:rsidP="00800A6C">
            <w:pPr>
              <w:pStyle w:val="ListParagraph"/>
              <w:ind w:left="0"/>
              <w:rPr>
                <w:rtl/>
              </w:rPr>
            </w:pPr>
            <m:oMathPara>
              <m:oMath>
                <m:sSup>
                  <m:sSupPr>
                    <m:ctrlPr>
                      <w:rPr>
                        <w:rFonts w:ascii="Cambria Math" w:hAnsi="Cambria Math"/>
                        <w:i/>
                      </w:rPr>
                    </m:ctrlPr>
                  </m:sSupPr>
                  <m:e>
                    <m:r>
                      <w:rPr>
                        <w:rFonts w:ascii="Cambria Math" w:hAnsi="Cambria Math"/>
                      </w:rPr>
                      <m:t>2</m:t>
                    </m:r>
                  </m:e>
                  <m:sup>
                    <m:r>
                      <w:rPr>
                        <w:rFonts w:ascii="Cambria Math" w:hAnsi="Cambria Math"/>
                      </w:rPr>
                      <m:t>15</m:t>
                    </m:r>
                  </m:sup>
                </m:sSup>
              </m:oMath>
            </m:oMathPara>
          </w:p>
        </w:tc>
      </w:tr>
      <w:tr w:rsidR="00800A6C" w:rsidRPr="00F11259" w14:paraId="5B7870CE" w14:textId="77777777" w:rsidTr="00800A6C">
        <w:trPr>
          <w:trHeight w:val="287"/>
        </w:trPr>
        <w:tc>
          <w:tcPr>
            <w:tcW w:w="1498" w:type="dxa"/>
          </w:tcPr>
          <w:p w14:paraId="1E4245CD" w14:textId="2D7A5D8E" w:rsidR="00800A6C" w:rsidRDefault="00545715" w:rsidP="00800A6C">
            <w:pPr>
              <w:pStyle w:val="ListParagraph"/>
              <w:ind w:left="0"/>
              <w:jc w:val="center"/>
              <w:rPr>
                <w:rtl/>
              </w:rPr>
            </w:pPr>
            <w:r w:rsidRPr="00545715">
              <w:t>19</w:t>
            </w:r>
          </w:p>
        </w:tc>
        <w:tc>
          <w:tcPr>
            <w:tcW w:w="1499" w:type="dxa"/>
          </w:tcPr>
          <w:p w14:paraId="6F7C9646" w14:textId="2DF30114" w:rsidR="00800A6C" w:rsidRDefault="00800A6C" w:rsidP="00800A6C">
            <w:pPr>
              <w:pStyle w:val="ListParagraph"/>
              <w:ind w:left="0"/>
              <w:jc w:val="center"/>
              <w:rPr>
                <w:rtl/>
              </w:rPr>
            </w:pPr>
            <w:r>
              <w:rPr>
                <w:rFonts w:cs="Arial" w:hint="cs"/>
                <w:rtl/>
              </w:rPr>
              <w:t>40</w:t>
            </w:r>
          </w:p>
        </w:tc>
        <w:tc>
          <w:tcPr>
            <w:tcW w:w="1544" w:type="dxa"/>
          </w:tcPr>
          <w:p w14:paraId="199DDC3D" w14:textId="171DE882" w:rsidR="00800A6C" w:rsidRDefault="00800A6C" w:rsidP="00800A6C">
            <w:pPr>
              <w:pStyle w:val="ListParagraph"/>
              <w:ind w:left="0"/>
              <w:jc w:val="center"/>
              <w:rPr>
                <w:rtl/>
              </w:rPr>
            </w:pPr>
            <w:r w:rsidRPr="00800A6C">
              <w:rPr>
                <w:rFonts w:cs="Arial"/>
                <w:rtl/>
              </w:rPr>
              <w:t>39</w:t>
            </w:r>
          </w:p>
        </w:tc>
        <w:tc>
          <w:tcPr>
            <w:tcW w:w="1528" w:type="dxa"/>
          </w:tcPr>
          <w:p w14:paraId="5816DDB6" w14:textId="2BEEF19C" w:rsidR="00800A6C" w:rsidRDefault="00800A6C" w:rsidP="00800A6C">
            <w:pPr>
              <w:pStyle w:val="ListParagraph"/>
              <w:ind w:left="0"/>
              <w:jc w:val="center"/>
              <w:rPr>
                <w:rtl/>
              </w:rPr>
            </w:pPr>
            <w:r w:rsidRPr="00800A6C">
              <w:rPr>
                <w:rFonts w:cs="Arial"/>
                <w:rtl/>
              </w:rPr>
              <w:t>1048575</w:t>
            </w:r>
          </w:p>
        </w:tc>
        <w:tc>
          <w:tcPr>
            <w:tcW w:w="1552" w:type="dxa"/>
          </w:tcPr>
          <w:p w14:paraId="004468E3" w14:textId="77777777" w:rsidR="00800A6C" w:rsidRPr="00F11259" w:rsidRDefault="00360302" w:rsidP="00800A6C">
            <w:pPr>
              <w:pStyle w:val="ListParagraph"/>
              <w:ind w:left="0"/>
              <w:rPr>
                <w:i/>
                <w:rtl/>
              </w:rPr>
            </w:pPr>
            <m:oMathPara>
              <m:oMath>
                <m:sSup>
                  <m:sSupPr>
                    <m:ctrlPr>
                      <w:rPr>
                        <w:rFonts w:ascii="Cambria Math" w:hAnsi="Cambria Math"/>
                        <w:i/>
                      </w:rPr>
                    </m:ctrlPr>
                  </m:sSupPr>
                  <m:e>
                    <m:r>
                      <w:rPr>
                        <w:rFonts w:ascii="Cambria Math" w:hAnsi="Cambria Math"/>
                      </w:rPr>
                      <m:t>2</m:t>
                    </m:r>
                  </m:e>
                  <m:sup>
                    <m:r>
                      <w:rPr>
                        <w:rFonts w:ascii="Cambria Math" w:hAnsi="Cambria Math"/>
                      </w:rPr>
                      <m:t>20</m:t>
                    </m:r>
                  </m:sup>
                </m:sSup>
              </m:oMath>
            </m:oMathPara>
          </w:p>
        </w:tc>
      </w:tr>
      <w:tr w:rsidR="00800A6C" w14:paraId="61051E4C" w14:textId="77777777" w:rsidTr="00800A6C">
        <w:trPr>
          <w:trHeight w:val="287"/>
        </w:trPr>
        <w:tc>
          <w:tcPr>
            <w:tcW w:w="1498" w:type="dxa"/>
          </w:tcPr>
          <w:p w14:paraId="368C6C59" w14:textId="4A745211" w:rsidR="00800A6C" w:rsidRDefault="00545715" w:rsidP="00800A6C">
            <w:pPr>
              <w:pStyle w:val="ListParagraph"/>
              <w:ind w:left="0"/>
              <w:jc w:val="center"/>
              <w:rPr>
                <w:rtl/>
              </w:rPr>
            </w:pPr>
            <w:r>
              <w:t>24</w:t>
            </w:r>
          </w:p>
        </w:tc>
        <w:tc>
          <w:tcPr>
            <w:tcW w:w="1499" w:type="dxa"/>
          </w:tcPr>
          <w:p w14:paraId="44256E92" w14:textId="0FBF0F8E" w:rsidR="00800A6C" w:rsidRDefault="00800A6C" w:rsidP="00800A6C">
            <w:pPr>
              <w:pStyle w:val="ListParagraph"/>
              <w:ind w:left="0"/>
              <w:jc w:val="center"/>
              <w:rPr>
                <w:rtl/>
              </w:rPr>
            </w:pPr>
            <w:r>
              <w:rPr>
                <w:rFonts w:cs="Arial" w:hint="cs"/>
                <w:rtl/>
              </w:rPr>
              <w:t>50</w:t>
            </w:r>
          </w:p>
        </w:tc>
        <w:tc>
          <w:tcPr>
            <w:tcW w:w="1544" w:type="dxa"/>
          </w:tcPr>
          <w:p w14:paraId="6B0FA184" w14:textId="35DCE9B0" w:rsidR="00800A6C" w:rsidRDefault="00800A6C" w:rsidP="00800A6C">
            <w:pPr>
              <w:pStyle w:val="ListParagraph"/>
              <w:ind w:left="0"/>
              <w:jc w:val="center"/>
              <w:rPr>
                <w:rtl/>
              </w:rPr>
            </w:pPr>
            <w:r w:rsidRPr="00800A6C">
              <w:rPr>
                <w:rFonts w:cs="Arial"/>
                <w:rtl/>
              </w:rPr>
              <w:t>49</w:t>
            </w:r>
          </w:p>
        </w:tc>
        <w:tc>
          <w:tcPr>
            <w:tcW w:w="1528" w:type="dxa"/>
          </w:tcPr>
          <w:p w14:paraId="51B433EC" w14:textId="3B190A2C" w:rsidR="00800A6C" w:rsidRDefault="00800A6C" w:rsidP="00800A6C">
            <w:pPr>
              <w:pStyle w:val="ListParagraph"/>
              <w:ind w:left="0"/>
              <w:jc w:val="center"/>
              <w:rPr>
                <w:rtl/>
              </w:rPr>
            </w:pPr>
            <w:r w:rsidRPr="00800A6C">
              <w:rPr>
                <w:rFonts w:cs="Arial"/>
                <w:rtl/>
              </w:rPr>
              <w:t>33554431</w:t>
            </w:r>
          </w:p>
        </w:tc>
        <w:tc>
          <w:tcPr>
            <w:tcW w:w="1552" w:type="dxa"/>
          </w:tcPr>
          <w:p w14:paraId="0938BF07" w14:textId="77777777" w:rsidR="00800A6C" w:rsidRDefault="00360302" w:rsidP="00800A6C">
            <w:pPr>
              <w:pStyle w:val="ListParagraph"/>
              <w:ind w:left="0"/>
              <w:rPr>
                <w:rtl/>
              </w:rPr>
            </w:pPr>
            <m:oMathPara>
              <m:oMath>
                <m:sSup>
                  <m:sSupPr>
                    <m:ctrlPr>
                      <w:rPr>
                        <w:rFonts w:ascii="Cambria Math" w:hAnsi="Cambria Math"/>
                        <w:i/>
                      </w:rPr>
                    </m:ctrlPr>
                  </m:sSupPr>
                  <m:e>
                    <m:r>
                      <w:rPr>
                        <w:rFonts w:ascii="Cambria Math" w:hAnsi="Cambria Math"/>
                      </w:rPr>
                      <m:t>2</m:t>
                    </m:r>
                  </m:e>
                  <m:sup>
                    <m:r>
                      <w:rPr>
                        <w:rFonts w:ascii="Cambria Math" w:hAnsi="Cambria Math"/>
                      </w:rPr>
                      <m:t>25</m:t>
                    </m:r>
                  </m:sup>
                </m:sSup>
              </m:oMath>
            </m:oMathPara>
          </w:p>
        </w:tc>
      </w:tr>
    </w:tbl>
    <w:p w14:paraId="71231CFB" w14:textId="62334809" w:rsidR="00EA5AC4" w:rsidRDefault="00EA5AC4" w:rsidP="00EA5AC4">
      <w:pPr>
        <w:pStyle w:val="ListParagraph"/>
        <w:rPr>
          <w:rFonts w:eastAsiaTheme="minorEastAsia"/>
          <w:i/>
          <w:rtl/>
        </w:rPr>
      </w:pPr>
    </w:p>
    <w:p w14:paraId="65D9FAE1" w14:textId="24608A55" w:rsidR="00977742" w:rsidRPr="006B167B" w:rsidRDefault="00977742" w:rsidP="00977742">
      <w:pPr>
        <w:rPr>
          <w:rFonts w:eastAsiaTheme="minorEastAsia"/>
          <w:i/>
          <w:rtl/>
        </w:rPr>
      </w:pPr>
      <w:r w:rsidRPr="006B167B">
        <w:rPr>
          <w:rFonts w:eastAsiaTheme="minorEastAsia" w:hint="cs"/>
          <w:i/>
          <w:rtl/>
        </w:rPr>
        <w:t>שאלה 2:</w:t>
      </w:r>
    </w:p>
    <w:p w14:paraId="26A7B6D9" w14:textId="3D9995EF" w:rsidR="00977742" w:rsidRDefault="00977742" w:rsidP="00977742">
      <w:pPr>
        <w:pStyle w:val="ListParagraph"/>
        <w:numPr>
          <w:ilvl w:val="0"/>
          <w:numId w:val="2"/>
        </w:numPr>
        <w:rPr>
          <w:rFonts w:eastAsiaTheme="minorEastAsia"/>
          <w:i/>
        </w:rPr>
      </w:pPr>
      <w:r>
        <w:rPr>
          <w:rFonts w:eastAsiaTheme="minorEastAsia" w:hint="cs"/>
          <w:i/>
          <w:rtl/>
        </w:rPr>
        <w:t xml:space="preserve"> </w:t>
      </w:r>
      <w:r w:rsidR="008E199D">
        <w:rPr>
          <w:rFonts w:eastAsiaTheme="minorEastAsia" w:hint="cs"/>
          <w:i/>
          <w:rtl/>
        </w:rPr>
        <w:t xml:space="preserve"> </w:t>
      </w:r>
    </w:p>
    <w:tbl>
      <w:tblPr>
        <w:tblStyle w:val="TableGrid"/>
        <w:bidiVisual/>
        <w:tblW w:w="0" w:type="auto"/>
        <w:tblInd w:w="720" w:type="dxa"/>
        <w:tblLook w:val="04A0" w:firstRow="1" w:lastRow="0" w:firstColumn="1" w:lastColumn="0" w:noHBand="0" w:noVBand="1"/>
      </w:tblPr>
      <w:tblGrid>
        <w:gridCol w:w="1384"/>
        <w:gridCol w:w="1385"/>
        <w:gridCol w:w="1485"/>
        <w:gridCol w:w="1544"/>
        <w:gridCol w:w="1418"/>
      </w:tblGrid>
      <w:tr w:rsidR="000D636F" w14:paraId="4745FE0F" w14:textId="77777777" w:rsidTr="000D636F">
        <w:tc>
          <w:tcPr>
            <w:tcW w:w="1384" w:type="dxa"/>
          </w:tcPr>
          <w:p w14:paraId="2104B7A8" w14:textId="77777777" w:rsidR="000D636F" w:rsidRDefault="000D636F" w:rsidP="0031186A">
            <w:pPr>
              <w:pStyle w:val="ListParagraph"/>
              <w:ind w:left="0"/>
              <w:jc w:val="center"/>
            </w:pPr>
            <w:r>
              <w:t>Potential</w:t>
            </w:r>
          </w:p>
        </w:tc>
        <w:tc>
          <w:tcPr>
            <w:tcW w:w="1385" w:type="dxa"/>
          </w:tcPr>
          <w:p w14:paraId="4D067967" w14:textId="77777777" w:rsidR="000D636F" w:rsidRDefault="000D636F" w:rsidP="0031186A">
            <w:pPr>
              <w:pStyle w:val="ListParagraph"/>
              <w:ind w:left="0"/>
              <w:jc w:val="center"/>
            </w:pPr>
            <w:r>
              <w:t>totalCuts</w:t>
            </w:r>
          </w:p>
        </w:tc>
        <w:tc>
          <w:tcPr>
            <w:tcW w:w="1485" w:type="dxa"/>
          </w:tcPr>
          <w:p w14:paraId="0C6C484D" w14:textId="77777777" w:rsidR="000D636F" w:rsidRDefault="000D636F" w:rsidP="0031186A">
            <w:pPr>
              <w:pStyle w:val="ListParagraph"/>
              <w:ind w:left="0"/>
              <w:jc w:val="center"/>
            </w:pPr>
            <w:r>
              <w:t>totalLinks</w:t>
            </w:r>
          </w:p>
        </w:tc>
        <w:tc>
          <w:tcPr>
            <w:tcW w:w="1544" w:type="dxa"/>
          </w:tcPr>
          <w:p w14:paraId="311E6A52" w14:textId="77777777" w:rsidR="000D636F" w:rsidRDefault="000D636F" w:rsidP="0031186A">
            <w:pPr>
              <w:pStyle w:val="ListParagraph"/>
              <w:bidi w:val="0"/>
              <w:ind w:left="0"/>
              <w:jc w:val="center"/>
            </w:pPr>
            <w:r>
              <w:t>Run-Time(ms)</w:t>
            </w:r>
          </w:p>
        </w:tc>
        <w:tc>
          <w:tcPr>
            <w:tcW w:w="1418" w:type="dxa"/>
          </w:tcPr>
          <w:p w14:paraId="76E1960A" w14:textId="77777777" w:rsidR="000D636F" w:rsidRDefault="000D636F" w:rsidP="0031186A">
            <w:pPr>
              <w:pStyle w:val="ListParagraph"/>
              <w:ind w:left="0"/>
              <w:jc w:val="center"/>
            </w:pPr>
            <w:r>
              <w:t>m</w:t>
            </w:r>
          </w:p>
        </w:tc>
      </w:tr>
      <w:tr w:rsidR="000D636F" w14:paraId="6A1F786B" w14:textId="77777777" w:rsidTr="000D636F">
        <w:tc>
          <w:tcPr>
            <w:tcW w:w="1384" w:type="dxa"/>
          </w:tcPr>
          <w:p w14:paraId="63306C2D" w14:textId="60980BE0" w:rsidR="000D636F" w:rsidRDefault="00E432AC" w:rsidP="0031186A">
            <w:pPr>
              <w:pStyle w:val="ListParagraph"/>
              <w:ind w:left="0"/>
              <w:jc w:val="center"/>
              <w:rPr>
                <w:rtl/>
              </w:rPr>
            </w:pPr>
            <w:r w:rsidRPr="00E432AC">
              <w:rPr>
                <w:rFonts w:cs="Arial"/>
                <w:rtl/>
              </w:rPr>
              <w:t>4</w:t>
            </w:r>
          </w:p>
        </w:tc>
        <w:tc>
          <w:tcPr>
            <w:tcW w:w="1385" w:type="dxa"/>
          </w:tcPr>
          <w:p w14:paraId="53B2D54F" w14:textId="02FE55F2" w:rsidR="000D636F" w:rsidRDefault="00E432AC" w:rsidP="0031186A">
            <w:pPr>
              <w:pStyle w:val="ListParagraph"/>
              <w:ind w:left="0"/>
              <w:jc w:val="center"/>
              <w:rPr>
                <w:rtl/>
              </w:rPr>
            </w:pPr>
            <w:r>
              <w:rPr>
                <w:rFonts w:cs="Arial" w:hint="cs"/>
                <w:rtl/>
              </w:rPr>
              <w:t>0</w:t>
            </w:r>
          </w:p>
        </w:tc>
        <w:tc>
          <w:tcPr>
            <w:tcW w:w="1485" w:type="dxa"/>
          </w:tcPr>
          <w:p w14:paraId="0EAE252C" w14:textId="7D97289B" w:rsidR="000D636F" w:rsidRDefault="00E432AC" w:rsidP="0031186A">
            <w:pPr>
              <w:pStyle w:val="ListParagraph"/>
              <w:ind w:left="0"/>
              <w:jc w:val="center"/>
              <w:rPr>
                <w:rtl/>
              </w:rPr>
            </w:pPr>
            <w:r w:rsidRPr="00E432AC">
              <w:rPr>
                <w:rFonts w:cs="Arial"/>
                <w:rtl/>
              </w:rPr>
              <w:t>723</w:t>
            </w:r>
          </w:p>
        </w:tc>
        <w:tc>
          <w:tcPr>
            <w:tcW w:w="1544" w:type="dxa"/>
          </w:tcPr>
          <w:p w14:paraId="49D4CAEC" w14:textId="502B7C1E" w:rsidR="000D636F" w:rsidRDefault="000D636F" w:rsidP="0031186A">
            <w:pPr>
              <w:pStyle w:val="ListParagraph"/>
              <w:ind w:left="0"/>
              <w:jc w:val="center"/>
              <w:rPr>
                <w:rtl/>
              </w:rPr>
            </w:pPr>
            <w:r w:rsidRPr="000D636F">
              <w:rPr>
                <w:rFonts w:cs="Arial"/>
                <w:rtl/>
              </w:rPr>
              <w:t>1</w:t>
            </w:r>
            <w:r>
              <w:rPr>
                <w:rFonts w:cs="Arial" w:hint="cs"/>
                <w:rtl/>
              </w:rPr>
              <w:t>.</w:t>
            </w:r>
            <w:r w:rsidRPr="000D636F">
              <w:rPr>
                <w:rFonts w:cs="Arial"/>
                <w:rtl/>
              </w:rPr>
              <w:t>599</w:t>
            </w:r>
          </w:p>
        </w:tc>
        <w:tc>
          <w:tcPr>
            <w:tcW w:w="1418" w:type="dxa"/>
          </w:tcPr>
          <w:p w14:paraId="03799395" w14:textId="0376BB3E" w:rsidR="000D636F" w:rsidRPr="005C0802" w:rsidRDefault="000D636F" w:rsidP="0031186A">
            <w:pPr>
              <w:pStyle w:val="ListParagraph"/>
              <w:ind w:left="0"/>
              <w:jc w:val="center"/>
              <w:rPr>
                <w:i/>
                <w:rtl/>
              </w:rPr>
            </w:pPr>
            <m:oMathPara>
              <m:oMath>
                <m:r>
                  <w:rPr>
                    <w:rFonts w:ascii="Cambria Math" w:hAnsi="Cambria Math"/>
                  </w:rPr>
                  <m:t>728</m:t>
                </m:r>
              </m:oMath>
            </m:oMathPara>
          </w:p>
        </w:tc>
      </w:tr>
      <w:tr w:rsidR="000D636F" w14:paraId="08E819B2" w14:textId="77777777" w:rsidTr="000D636F">
        <w:tc>
          <w:tcPr>
            <w:tcW w:w="1384" w:type="dxa"/>
          </w:tcPr>
          <w:p w14:paraId="545B910A" w14:textId="6340E0AF" w:rsidR="000D636F" w:rsidRDefault="00E432AC" w:rsidP="0031186A">
            <w:pPr>
              <w:pStyle w:val="ListParagraph"/>
              <w:ind w:left="0"/>
              <w:jc w:val="center"/>
              <w:rPr>
                <w:rtl/>
              </w:rPr>
            </w:pPr>
            <w:r>
              <w:rPr>
                <w:rFonts w:cs="Arial" w:hint="cs"/>
                <w:rtl/>
              </w:rPr>
              <w:t>6</w:t>
            </w:r>
          </w:p>
        </w:tc>
        <w:tc>
          <w:tcPr>
            <w:tcW w:w="1385" w:type="dxa"/>
          </w:tcPr>
          <w:p w14:paraId="57D80340" w14:textId="154CA434" w:rsidR="000D636F" w:rsidRDefault="00E432AC" w:rsidP="0031186A">
            <w:pPr>
              <w:pStyle w:val="ListParagraph"/>
              <w:ind w:left="0"/>
              <w:jc w:val="center"/>
              <w:rPr>
                <w:rtl/>
              </w:rPr>
            </w:pPr>
            <w:r>
              <w:rPr>
                <w:rFonts w:cs="Arial" w:hint="cs"/>
                <w:rtl/>
              </w:rPr>
              <w:t>0</w:t>
            </w:r>
          </w:p>
        </w:tc>
        <w:tc>
          <w:tcPr>
            <w:tcW w:w="1485" w:type="dxa"/>
          </w:tcPr>
          <w:p w14:paraId="15018731" w14:textId="6302A664" w:rsidR="000D636F" w:rsidRDefault="00E432AC" w:rsidP="0031186A">
            <w:pPr>
              <w:pStyle w:val="ListParagraph"/>
              <w:ind w:left="0"/>
              <w:jc w:val="center"/>
              <w:rPr>
                <w:rtl/>
              </w:rPr>
            </w:pPr>
            <w:r w:rsidRPr="00E432AC">
              <w:rPr>
                <w:rFonts w:cs="Arial"/>
                <w:rtl/>
              </w:rPr>
              <w:t>6555</w:t>
            </w:r>
          </w:p>
        </w:tc>
        <w:tc>
          <w:tcPr>
            <w:tcW w:w="1544" w:type="dxa"/>
          </w:tcPr>
          <w:p w14:paraId="76AC2D94" w14:textId="7CA9A113" w:rsidR="000D636F" w:rsidRDefault="000D636F" w:rsidP="0031186A">
            <w:pPr>
              <w:pStyle w:val="ListParagraph"/>
              <w:ind w:left="0"/>
              <w:jc w:val="center"/>
              <w:rPr>
                <w:rtl/>
              </w:rPr>
            </w:pPr>
            <w:r w:rsidRPr="000D636F">
              <w:rPr>
                <w:rFonts w:cs="Arial"/>
                <w:rtl/>
              </w:rPr>
              <w:t>3</w:t>
            </w:r>
            <w:r>
              <w:rPr>
                <w:rFonts w:cs="Arial" w:hint="cs"/>
                <w:rtl/>
              </w:rPr>
              <w:t>.</w:t>
            </w:r>
            <w:r w:rsidRPr="000D636F">
              <w:rPr>
                <w:rFonts w:cs="Arial"/>
                <w:rtl/>
              </w:rPr>
              <w:t>240</w:t>
            </w:r>
          </w:p>
        </w:tc>
        <w:tc>
          <w:tcPr>
            <w:tcW w:w="1418" w:type="dxa"/>
          </w:tcPr>
          <w:p w14:paraId="465D6B3F" w14:textId="79A0C75A" w:rsidR="000D636F" w:rsidRDefault="000D636F" w:rsidP="0031186A">
            <w:pPr>
              <w:pStyle w:val="ListParagraph"/>
              <w:ind w:left="0"/>
              <w:rPr>
                <w:rtl/>
              </w:rPr>
            </w:pPr>
            <m:oMathPara>
              <m:oMath>
                <m:r>
                  <w:rPr>
                    <w:rFonts w:ascii="Cambria Math" w:hAnsi="Cambria Math"/>
                  </w:rPr>
                  <m:t>6560</m:t>
                </m:r>
              </m:oMath>
            </m:oMathPara>
          </w:p>
        </w:tc>
      </w:tr>
      <w:tr w:rsidR="000D636F" w14:paraId="2EAF9A5B" w14:textId="77777777" w:rsidTr="000D636F">
        <w:tc>
          <w:tcPr>
            <w:tcW w:w="1384" w:type="dxa"/>
          </w:tcPr>
          <w:p w14:paraId="4B2E71EB" w14:textId="2D50BC2F" w:rsidR="000D636F" w:rsidRDefault="00E432AC" w:rsidP="0031186A">
            <w:pPr>
              <w:pStyle w:val="ListParagraph"/>
              <w:ind w:left="0"/>
              <w:jc w:val="center"/>
              <w:rPr>
                <w:rtl/>
              </w:rPr>
            </w:pPr>
            <w:r>
              <w:rPr>
                <w:rFonts w:cs="Arial" w:hint="cs"/>
                <w:rtl/>
              </w:rPr>
              <w:t>8</w:t>
            </w:r>
          </w:p>
        </w:tc>
        <w:tc>
          <w:tcPr>
            <w:tcW w:w="1385" w:type="dxa"/>
          </w:tcPr>
          <w:p w14:paraId="4FD51D4F" w14:textId="0E4272F1" w:rsidR="000D636F" w:rsidRDefault="00E432AC" w:rsidP="0031186A">
            <w:pPr>
              <w:pStyle w:val="ListParagraph"/>
              <w:ind w:left="0"/>
              <w:jc w:val="center"/>
              <w:rPr>
                <w:rtl/>
              </w:rPr>
            </w:pPr>
            <w:r>
              <w:rPr>
                <w:rFonts w:cs="Arial" w:hint="cs"/>
                <w:rtl/>
              </w:rPr>
              <w:t>0</w:t>
            </w:r>
          </w:p>
        </w:tc>
        <w:tc>
          <w:tcPr>
            <w:tcW w:w="1485" w:type="dxa"/>
          </w:tcPr>
          <w:p w14:paraId="3DD250D7" w14:textId="38F70DC8" w:rsidR="000D636F" w:rsidRDefault="00E432AC" w:rsidP="0031186A">
            <w:pPr>
              <w:pStyle w:val="ListParagraph"/>
              <w:ind w:left="0"/>
              <w:jc w:val="center"/>
              <w:rPr>
                <w:rtl/>
              </w:rPr>
            </w:pPr>
            <w:r w:rsidRPr="00E432AC">
              <w:rPr>
                <w:rFonts w:cs="Arial"/>
                <w:rtl/>
              </w:rPr>
              <w:t>59040</w:t>
            </w:r>
          </w:p>
        </w:tc>
        <w:tc>
          <w:tcPr>
            <w:tcW w:w="1544" w:type="dxa"/>
          </w:tcPr>
          <w:p w14:paraId="48742C96" w14:textId="7E23B046" w:rsidR="000D636F" w:rsidRDefault="000D636F" w:rsidP="0031186A">
            <w:pPr>
              <w:pStyle w:val="ListParagraph"/>
              <w:ind w:left="0"/>
              <w:jc w:val="center"/>
              <w:rPr>
                <w:rtl/>
              </w:rPr>
            </w:pPr>
            <w:r w:rsidRPr="000D636F">
              <w:rPr>
                <w:rFonts w:cs="Arial"/>
                <w:rtl/>
              </w:rPr>
              <w:t>23</w:t>
            </w:r>
            <w:r>
              <w:rPr>
                <w:rFonts w:cs="Arial" w:hint="cs"/>
                <w:rtl/>
              </w:rPr>
              <w:t>.</w:t>
            </w:r>
            <w:r w:rsidRPr="000D636F">
              <w:rPr>
                <w:rFonts w:cs="Arial"/>
                <w:rtl/>
              </w:rPr>
              <w:t>124</w:t>
            </w:r>
          </w:p>
        </w:tc>
        <w:tc>
          <w:tcPr>
            <w:tcW w:w="1418" w:type="dxa"/>
          </w:tcPr>
          <w:p w14:paraId="2BDF4039" w14:textId="5CECCC4A" w:rsidR="000D636F" w:rsidRPr="00F11259" w:rsidRDefault="000D636F" w:rsidP="0031186A">
            <w:pPr>
              <w:pStyle w:val="ListParagraph"/>
              <w:ind w:left="0"/>
              <w:rPr>
                <w:i/>
                <w:rtl/>
              </w:rPr>
            </w:pPr>
            <m:oMathPara>
              <m:oMath>
                <m:r>
                  <w:rPr>
                    <w:rFonts w:ascii="Cambria Math" w:hAnsi="Cambria Math"/>
                  </w:rPr>
                  <m:t>59048</m:t>
                </m:r>
                <m:r>
                  <w:rPr>
                    <w:rFonts w:ascii="Cambria Math" w:hAnsi="Cambria Math" w:cs="Arial"/>
                    <w:rtl/>
                  </w:rPr>
                  <m:t xml:space="preserve"> </m:t>
                </m:r>
              </m:oMath>
            </m:oMathPara>
          </w:p>
        </w:tc>
      </w:tr>
      <w:tr w:rsidR="000D636F" w14:paraId="1A61C4EA" w14:textId="77777777" w:rsidTr="000D636F">
        <w:tc>
          <w:tcPr>
            <w:tcW w:w="1384" w:type="dxa"/>
          </w:tcPr>
          <w:p w14:paraId="21C1721F" w14:textId="1BC6D303" w:rsidR="000D636F" w:rsidRDefault="00E432AC" w:rsidP="0031186A">
            <w:pPr>
              <w:pStyle w:val="ListParagraph"/>
              <w:ind w:left="0"/>
              <w:jc w:val="center"/>
              <w:rPr>
                <w:rtl/>
              </w:rPr>
            </w:pPr>
            <w:r>
              <w:rPr>
                <w:rFonts w:cs="Arial" w:hint="cs"/>
                <w:rtl/>
              </w:rPr>
              <w:t>10</w:t>
            </w:r>
          </w:p>
        </w:tc>
        <w:tc>
          <w:tcPr>
            <w:tcW w:w="1385" w:type="dxa"/>
          </w:tcPr>
          <w:p w14:paraId="1543D9AB" w14:textId="1E7812C6" w:rsidR="000D636F" w:rsidRDefault="00E432AC" w:rsidP="0031186A">
            <w:pPr>
              <w:pStyle w:val="ListParagraph"/>
              <w:ind w:left="0"/>
              <w:jc w:val="center"/>
              <w:rPr>
                <w:rtl/>
              </w:rPr>
            </w:pPr>
            <w:r>
              <w:rPr>
                <w:rFonts w:cs="Arial" w:hint="cs"/>
                <w:rtl/>
              </w:rPr>
              <w:t>0</w:t>
            </w:r>
          </w:p>
        </w:tc>
        <w:tc>
          <w:tcPr>
            <w:tcW w:w="1485" w:type="dxa"/>
          </w:tcPr>
          <w:p w14:paraId="670236C2" w14:textId="27FC673C" w:rsidR="000D636F" w:rsidRDefault="00E432AC" w:rsidP="0031186A">
            <w:pPr>
              <w:pStyle w:val="ListParagraph"/>
              <w:ind w:left="0"/>
              <w:jc w:val="center"/>
              <w:rPr>
                <w:rtl/>
              </w:rPr>
            </w:pPr>
            <w:r w:rsidRPr="00E432AC">
              <w:rPr>
                <w:rFonts w:cs="Arial"/>
                <w:rtl/>
              </w:rPr>
              <w:t>531431</w:t>
            </w:r>
          </w:p>
        </w:tc>
        <w:tc>
          <w:tcPr>
            <w:tcW w:w="1544" w:type="dxa"/>
          </w:tcPr>
          <w:p w14:paraId="5AFB8ECF" w14:textId="0EEFA53C" w:rsidR="000D636F" w:rsidRDefault="000D636F" w:rsidP="0031186A">
            <w:pPr>
              <w:pStyle w:val="ListParagraph"/>
              <w:ind w:left="0"/>
              <w:jc w:val="center"/>
              <w:rPr>
                <w:rtl/>
              </w:rPr>
            </w:pPr>
            <w:r w:rsidRPr="000D636F">
              <w:rPr>
                <w:rFonts w:cs="Arial"/>
                <w:rtl/>
              </w:rPr>
              <w:t>136</w:t>
            </w:r>
            <w:r>
              <w:rPr>
                <w:rFonts w:cs="Arial" w:hint="cs"/>
                <w:rtl/>
              </w:rPr>
              <w:t>.</w:t>
            </w:r>
            <w:r w:rsidRPr="000D636F">
              <w:rPr>
                <w:rFonts w:cs="Arial"/>
                <w:rtl/>
              </w:rPr>
              <w:t>755</w:t>
            </w:r>
          </w:p>
        </w:tc>
        <w:tc>
          <w:tcPr>
            <w:tcW w:w="1418" w:type="dxa"/>
          </w:tcPr>
          <w:p w14:paraId="7FA28F56" w14:textId="6F6D02CB" w:rsidR="000D636F" w:rsidRDefault="000D636F" w:rsidP="0031186A">
            <w:pPr>
              <w:pStyle w:val="ListParagraph"/>
              <w:ind w:left="0"/>
              <w:rPr>
                <w:rtl/>
              </w:rPr>
            </w:pPr>
            <m:oMathPara>
              <m:oMath>
                <m:r>
                  <w:rPr>
                    <w:rFonts w:ascii="Cambria Math" w:hAnsi="Cambria Math"/>
                  </w:rPr>
                  <m:t>531440</m:t>
                </m:r>
                <m:r>
                  <w:rPr>
                    <w:rFonts w:ascii="Cambria Math" w:hAnsi="Cambria Math" w:cs="Arial"/>
                    <w:rtl/>
                  </w:rPr>
                  <m:t xml:space="preserve"> </m:t>
                </m:r>
              </m:oMath>
            </m:oMathPara>
          </w:p>
        </w:tc>
      </w:tr>
      <w:tr w:rsidR="000D636F" w14:paraId="67AE4F74" w14:textId="77777777" w:rsidTr="000D636F">
        <w:tc>
          <w:tcPr>
            <w:tcW w:w="1384" w:type="dxa"/>
          </w:tcPr>
          <w:p w14:paraId="7462E659" w14:textId="74430F98" w:rsidR="000D636F" w:rsidRPr="003E7B85" w:rsidRDefault="00E432AC" w:rsidP="0031186A">
            <w:pPr>
              <w:pStyle w:val="ListParagraph"/>
              <w:ind w:left="0"/>
              <w:jc w:val="center"/>
              <w:rPr>
                <w:rFonts w:cs="Arial"/>
                <w:rtl/>
              </w:rPr>
            </w:pPr>
            <w:r>
              <w:rPr>
                <w:rFonts w:cs="Arial" w:hint="cs"/>
                <w:rtl/>
              </w:rPr>
              <w:t>10</w:t>
            </w:r>
          </w:p>
        </w:tc>
        <w:tc>
          <w:tcPr>
            <w:tcW w:w="1385" w:type="dxa"/>
          </w:tcPr>
          <w:p w14:paraId="112BCD16" w14:textId="0E7738D7" w:rsidR="000D636F" w:rsidRPr="003E7B85" w:rsidRDefault="00E432AC" w:rsidP="0031186A">
            <w:pPr>
              <w:pStyle w:val="ListParagraph"/>
              <w:ind w:left="0"/>
              <w:jc w:val="center"/>
              <w:rPr>
                <w:rFonts w:cs="Arial"/>
                <w:rtl/>
              </w:rPr>
            </w:pPr>
            <w:r>
              <w:rPr>
                <w:rFonts w:cs="Arial" w:hint="cs"/>
                <w:rtl/>
              </w:rPr>
              <w:t>0</w:t>
            </w:r>
          </w:p>
        </w:tc>
        <w:tc>
          <w:tcPr>
            <w:tcW w:w="1485" w:type="dxa"/>
          </w:tcPr>
          <w:p w14:paraId="58677612" w14:textId="339F7E7F" w:rsidR="000D636F" w:rsidRPr="003E7B85" w:rsidRDefault="00E432AC" w:rsidP="0031186A">
            <w:pPr>
              <w:pStyle w:val="ListParagraph"/>
              <w:ind w:left="0"/>
              <w:jc w:val="center"/>
              <w:rPr>
                <w:rFonts w:cs="Arial"/>
                <w:rtl/>
              </w:rPr>
            </w:pPr>
            <w:r w:rsidRPr="00E432AC">
              <w:rPr>
                <w:rFonts w:cs="Arial"/>
                <w:rtl/>
              </w:rPr>
              <w:t>4782955</w:t>
            </w:r>
          </w:p>
        </w:tc>
        <w:tc>
          <w:tcPr>
            <w:tcW w:w="1544" w:type="dxa"/>
          </w:tcPr>
          <w:p w14:paraId="14296968" w14:textId="3C846BE5" w:rsidR="000D636F" w:rsidRPr="00CB6599" w:rsidRDefault="00460C84" w:rsidP="0031186A">
            <w:pPr>
              <w:pStyle w:val="ListParagraph"/>
              <w:ind w:left="0"/>
              <w:jc w:val="center"/>
              <w:rPr>
                <w:rFonts w:cs="Arial"/>
                <w:rtl/>
              </w:rPr>
            </w:pPr>
            <w:r w:rsidRPr="00460C84">
              <w:rPr>
                <w:rFonts w:cs="Arial"/>
                <w:rtl/>
              </w:rPr>
              <w:t>1404</w:t>
            </w:r>
            <w:r>
              <w:rPr>
                <w:rFonts w:cs="Arial" w:hint="cs"/>
                <w:rtl/>
              </w:rPr>
              <w:t>.</w:t>
            </w:r>
            <w:r w:rsidRPr="00460C84">
              <w:rPr>
                <w:rFonts w:cs="Arial"/>
                <w:rtl/>
              </w:rPr>
              <w:t>868</w:t>
            </w:r>
          </w:p>
        </w:tc>
        <w:tc>
          <w:tcPr>
            <w:tcW w:w="1418" w:type="dxa"/>
          </w:tcPr>
          <w:p w14:paraId="13BD7E98" w14:textId="318B9715" w:rsidR="000D636F" w:rsidRPr="000D636F" w:rsidRDefault="000D636F" w:rsidP="005C0802">
            <w:pPr>
              <w:pStyle w:val="ListParagraph"/>
              <w:ind w:left="0"/>
              <w:jc w:val="center"/>
              <w:rPr>
                <w:rFonts w:ascii="Calibri" w:eastAsia="Calibri" w:hAnsi="Calibri" w:cs="Arial"/>
              </w:rPr>
            </w:pPr>
            <w:r w:rsidRPr="000D636F">
              <w:rPr>
                <w:rFonts w:ascii="Calibri" w:eastAsia="Calibri" w:hAnsi="Calibri" w:cs="Arial"/>
                <w:rtl/>
              </w:rPr>
              <w:t>4782968</w:t>
            </w:r>
          </w:p>
        </w:tc>
      </w:tr>
    </w:tbl>
    <w:p w14:paraId="4819B93B" w14:textId="77777777" w:rsidR="008E199D" w:rsidRDefault="008E199D" w:rsidP="008E199D">
      <w:pPr>
        <w:pStyle w:val="ListParagraph"/>
        <w:ind w:left="1080"/>
        <w:rPr>
          <w:rFonts w:eastAsiaTheme="minorEastAsia"/>
          <w:i/>
        </w:rPr>
      </w:pPr>
    </w:p>
    <w:p w14:paraId="707797B3" w14:textId="1A82169B" w:rsidR="00977742" w:rsidRDefault="004D7C3C" w:rsidP="00977742">
      <w:pPr>
        <w:pStyle w:val="ListParagraph"/>
        <w:numPr>
          <w:ilvl w:val="0"/>
          <w:numId w:val="2"/>
        </w:numPr>
        <w:rPr>
          <w:rFonts w:eastAsiaTheme="minorEastAsia"/>
          <w:i/>
        </w:rPr>
      </w:pPr>
      <w:r>
        <w:rPr>
          <w:rFonts w:eastAsiaTheme="minorEastAsia" w:hint="cs"/>
          <w:i/>
          <w:rtl/>
        </w:rPr>
        <w:t xml:space="preserve">פעולה ממוצעת של </w:t>
      </w:r>
      <w:r>
        <w:rPr>
          <w:rFonts w:eastAsiaTheme="minorEastAsia"/>
          <w:i/>
        </w:rPr>
        <w:t>deleteMin</w:t>
      </w:r>
      <w:r>
        <w:rPr>
          <w:rFonts w:eastAsiaTheme="minorEastAsia" w:hint="cs"/>
          <w:i/>
          <w:rtl/>
        </w:rPr>
        <w:t xml:space="preserve"> לוקחת </w:t>
      </w:r>
      <w:r>
        <w:rPr>
          <w:rFonts w:eastAsiaTheme="minorEastAsia"/>
          <w:i/>
        </w:rPr>
        <w:t xml:space="preserve">O(log </w:t>
      </w:r>
      <w:r>
        <w:rPr>
          <w:rFonts w:eastAsiaTheme="minorEastAsia"/>
          <w:i/>
          <w:lang w:val="en-GB"/>
        </w:rPr>
        <w:t>n)</w:t>
      </w:r>
      <w:r>
        <w:rPr>
          <w:rFonts w:eastAsiaTheme="minorEastAsia" w:hint="cs"/>
          <w:i/>
          <w:rtl/>
        </w:rPr>
        <w:t xml:space="preserve"> כאשר </w:t>
      </w:r>
      <w:r>
        <w:rPr>
          <w:rFonts w:eastAsiaTheme="minorEastAsia"/>
          <w:i/>
        </w:rPr>
        <w:t>n</w:t>
      </w:r>
      <w:r>
        <w:rPr>
          <w:rFonts w:eastAsiaTheme="minorEastAsia" w:hint="cs"/>
          <w:i/>
          <w:rtl/>
        </w:rPr>
        <w:t xml:space="preserve"> זהו מספר האיברים בערימה ומכיוון שב</w:t>
      </w:r>
      <w:r>
        <w:rPr>
          <w:rFonts w:eastAsiaTheme="minorEastAsia"/>
          <w:i/>
        </w:rPr>
        <w:t>for</w:t>
      </w:r>
      <w:r>
        <w:rPr>
          <w:rFonts w:eastAsiaTheme="minorEastAsia" w:hint="cs"/>
          <w:i/>
          <w:rtl/>
        </w:rPr>
        <w:t xml:space="preserve"> השני בכל איטרציה כמות האיברים היא </w:t>
      </w:r>
      <w:r>
        <w:rPr>
          <w:rFonts w:eastAsiaTheme="minorEastAsia"/>
          <w:i/>
        </w:rPr>
        <w:t>O(m)</w:t>
      </w:r>
      <w:r>
        <w:rPr>
          <w:rFonts w:eastAsiaTheme="minorEastAsia" w:hint="cs"/>
          <w:i/>
          <w:rtl/>
        </w:rPr>
        <w:t xml:space="preserve"> ועושים את ה</w:t>
      </w:r>
      <w:r>
        <w:rPr>
          <w:rFonts w:eastAsiaTheme="minorEastAsia"/>
          <w:i/>
        </w:rPr>
        <w:t>for</w:t>
      </w:r>
      <w:r>
        <w:rPr>
          <w:rFonts w:eastAsiaTheme="minorEastAsia" w:hint="cs"/>
          <w:i/>
          <w:rtl/>
        </w:rPr>
        <w:t xml:space="preserve"> </w:t>
      </w:r>
      <w:r>
        <w:rPr>
          <w:rFonts w:eastAsiaTheme="minorEastAsia"/>
          <w:i/>
        </w:rPr>
        <w:t>O(m)</w:t>
      </w:r>
      <w:r>
        <w:rPr>
          <w:rFonts w:eastAsiaTheme="minorEastAsia" w:hint="cs"/>
          <w:i/>
          <w:rtl/>
        </w:rPr>
        <w:t xml:space="preserve"> פעמים זמן הריצה שלו הוא </w:t>
      </w:r>
      <w:r>
        <w:rPr>
          <w:rFonts w:eastAsiaTheme="minorEastAsia"/>
          <w:i/>
        </w:rPr>
        <w:t>O(m*log m)</w:t>
      </w:r>
      <w:r>
        <w:rPr>
          <w:rFonts w:eastAsiaTheme="minorEastAsia" w:hint="cs"/>
          <w:i/>
          <w:rtl/>
        </w:rPr>
        <w:t>. ואילו ה</w:t>
      </w:r>
      <w:r>
        <w:rPr>
          <w:rFonts w:eastAsiaTheme="minorEastAsia"/>
          <w:i/>
          <w:lang w:val="en-GB"/>
        </w:rPr>
        <w:t>for</w:t>
      </w:r>
      <w:r>
        <w:rPr>
          <w:rFonts w:eastAsiaTheme="minorEastAsia" w:hint="cs"/>
          <w:i/>
          <w:rtl/>
          <w:lang w:val="en-GB"/>
        </w:rPr>
        <w:t xml:space="preserve"> הראשון רץ </w:t>
      </w:r>
      <w:r>
        <w:rPr>
          <w:rFonts w:eastAsiaTheme="minorEastAsia"/>
          <w:i/>
        </w:rPr>
        <w:t>m</w:t>
      </w:r>
      <w:r>
        <w:rPr>
          <w:rFonts w:eastAsiaTheme="minorEastAsia" w:hint="cs"/>
          <w:i/>
          <w:rtl/>
        </w:rPr>
        <w:t xml:space="preserve"> פעמים ועושה פעולה רק של </w:t>
      </w:r>
      <w:r>
        <w:rPr>
          <w:rFonts w:eastAsiaTheme="minorEastAsia"/>
          <w:i/>
        </w:rPr>
        <w:t>O(1)</w:t>
      </w:r>
      <w:r>
        <w:rPr>
          <w:rFonts w:eastAsiaTheme="minorEastAsia" w:hint="cs"/>
          <w:i/>
          <w:rtl/>
        </w:rPr>
        <w:t xml:space="preserve"> לכן בסך הכל זמן הריצה הוא </w:t>
      </w:r>
      <w:r>
        <w:rPr>
          <w:rFonts w:eastAsiaTheme="minorEastAsia"/>
          <w:i/>
        </w:rPr>
        <w:t>O(m*log m)</w:t>
      </w:r>
    </w:p>
    <w:p w14:paraId="0BAA0244" w14:textId="0CD08279" w:rsidR="00D17F0B" w:rsidRDefault="00CB7E07" w:rsidP="00977742">
      <w:pPr>
        <w:pStyle w:val="ListParagraph"/>
        <w:numPr>
          <w:ilvl w:val="0"/>
          <w:numId w:val="2"/>
        </w:numPr>
        <w:rPr>
          <w:rFonts w:eastAsiaTheme="minorEastAsia"/>
          <w:i/>
        </w:rPr>
      </w:pPr>
      <w:r>
        <w:rPr>
          <w:rFonts w:eastAsiaTheme="minorEastAsia" w:hint="cs"/>
          <w:i/>
          <w:rtl/>
        </w:rPr>
        <w:t>כמות ה</w:t>
      </w:r>
      <w:r>
        <w:rPr>
          <w:rFonts w:eastAsiaTheme="minorEastAsia"/>
          <w:i/>
        </w:rPr>
        <w:t>cuts</w:t>
      </w:r>
      <w:r>
        <w:rPr>
          <w:rFonts w:eastAsiaTheme="minorEastAsia" w:hint="cs"/>
          <w:i/>
          <w:rtl/>
        </w:rPr>
        <w:t xml:space="preserve"> היא 0 מכיוון שאנחנו מוחקים רק את המינימליים ולכן רק שורשי עצים ולא צמתים.</w:t>
      </w:r>
      <w:r w:rsidR="004B3FF7">
        <w:rPr>
          <w:rFonts w:eastAsiaTheme="minorEastAsia" w:hint="cs"/>
          <w:i/>
          <w:rtl/>
        </w:rPr>
        <w:t xml:space="preserve"> לכן גם אין צמתים מסומנים ולכן הפוטציאל הוא רק כמות העצים בסוף התהליך</w:t>
      </w:r>
      <w:r w:rsidR="002E3093">
        <w:rPr>
          <w:rFonts w:eastAsiaTheme="minorEastAsia" w:hint="cs"/>
          <w:i/>
          <w:rtl/>
        </w:rPr>
        <w:t>.</w:t>
      </w:r>
    </w:p>
    <w:p w14:paraId="362A1607" w14:textId="4A9AC4F6" w:rsidR="006E409A" w:rsidRDefault="006E409A" w:rsidP="006E409A">
      <w:pPr>
        <w:pStyle w:val="ListParagraph"/>
        <w:ind w:left="1080"/>
        <w:rPr>
          <w:rFonts w:eastAsiaTheme="minorEastAsia"/>
          <w:i/>
          <w:rtl/>
        </w:rPr>
      </w:pPr>
      <w:r>
        <w:rPr>
          <w:rFonts w:eastAsiaTheme="minorEastAsia" w:hint="cs"/>
          <w:i/>
          <w:rtl/>
        </w:rPr>
        <w:t>כמות העצים בסוף התהליך תלויה רק בכמות האיברים מכיוון שאנחנו מוחקים רק את המינמלי ולכן נשארים רק עם עצים בינומיים וכמות עצים זו היא לפי חוזקות ה2 שנכנסות כדי לבנות את מספר האיברים כלומר מספר ה'1' ים בייצוג הבינארי של</w:t>
      </w:r>
    </w:p>
    <w:p w14:paraId="16A338BD" w14:textId="147B5E4A" w:rsidR="00F42350" w:rsidRPr="00F42350" w:rsidRDefault="00E40098" w:rsidP="00F42350">
      <w:pPr>
        <w:pStyle w:val="ListParagraph"/>
        <w:ind w:left="1080"/>
        <w:rPr>
          <w:rFonts w:eastAsiaTheme="minorEastAsia"/>
          <w:i/>
          <w:rtl/>
        </w:rPr>
      </w:pPr>
      <m:oMathPara>
        <m:oMath>
          <m:r>
            <w:rPr>
              <w:rFonts w:ascii="Cambria Math" w:eastAsiaTheme="minorEastAsia" w:hAnsi="Cambria Math"/>
            </w:rPr>
            <m:t>m-3*</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4</m:t>
              </m:r>
            </m:den>
          </m:f>
          <m:r>
            <w:rPr>
              <w:rFonts w:ascii="Cambria Math" w:eastAsiaTheme="minorEastAsia" w:hAnsi="Cambria Math"/>
            </w:rPr>
            <m:t>+1+1=</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4</m:t>
              </m:r>
            </m:den>
          </m:f>
          <m:r>
            <w:rPr>
              <w:rFonts w:ascii="Cambria Math" w:eastAsiaTheme="minorEastAsia" w:hAnsi="Cambria Math"/>
            </w:rPr>
            <m:t>+2</m:t>
          </m:r>
        </m:oMath>
      </m:oMathPara>
    </w:p>
    <w:p w14:paraId="5BDCF1EE" w14:textId="74B95764" w:rsidR="00F42350" w:rsidRPr="00F42350" w:rsidRDefault="00F42350" w:rsidP="00F42350">
      <w:pPr>
        <w:pStyle w:val="ListParagraph"/>
        <w:ind w:left="1080"/>
        <w:rPr>
          <w:rFonts w:eastAsiaTheme="minorEastAsia"/>
          <w:i/>
          <w:lang w:val="en-GB"/>
        </w:rPr>
      </w:pPr>
      <w:r>
        <w:rPr>
          <w:rFonts w:eastAsiaTheme="minorEastAsia" w:hint="cs"/>
          <w:i/>
          <w:rtl/>
        </w:rPr>
        <w:t xml:space="preserve">ומספר הלינקים הוא (או כמעט בדיוק) </w:t>
      </w:r>
      <w:r>
        <w:rPr>
          <w:rFonts w:eastAsiaTheme="minorEastAsia"/>
          <w:i/>
        </w:rPr>
        <w:t>m</w:t>
      </w:r>
      <w:r>
        <w:rPr>
          <w:rFonts w:eastAsiaTheme="minorEastAsia" w:hint="cs"/>
          <w:i/>
          <w:rtl/>
          <w:lang w:val="en-GB"/>
        </w:rPr>
        <w:t xml:space="preserve"> פחות הפוטנציאל מכיוון שכל עץ נוסף שקיים ולא מחובר לעץ הראשי אומר שהשורש שלא לא התחבר לשום דבר.</w:t>
      </w:r>
    </w:p>
    <w:sectPr w:rsidR="00F42350" w:rsidRPr="00F42350" w:rsidSect="00CC1AE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A8AC1" w14:textId="77777777" w:rsidR="00360302" w:rsidRDefault="00360302" w:rsidP="00F42350">
      <w:pPr>
        <w:spacing w:after="0" w:line="240" w:lineRule="auto"/>
      </w:pPr>
      <w:r>
        <w:separator/>
      </w:r>
    </w:p>
  </w:endnote>
  <w:endnote w:type="continuationSeparator" w:id="0">
    <w:p w14:paraId="6642C79F" w14:textId="77777777" w:rsidR="00360302" w:rsidRDefault="00360302" w:rsidP="00F4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37840" w14:textId="77777777" w:rsidR="00360302" w:rsidRDefault="00360302" w:rsidP="00F42350">
      <w:pPr>
        <w:spacing w:after="0" w:line="240" w:lineRule="auto"/>
      </w:pPr>
      <w:r>
        <w:separator/>
      </w:r>
    </w:p>
  </w:footnote>
  <w:footnote w:type="continuationSeparator" w:id="0">
    <w:p w14:paraId="4969D4CC" w14:textId="77777777" w:rsidR="00360302" w:rsidRDefault="00360302" w:rsidP="00F42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ADA"/>
    <w:multiLevelType w:val="hybridMultilevel"/>
    <w:tmpl w:val="765E4FB6"/>
    <w:lvl w:ilvl="0" w:tplc="2A429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4A0AB0"/>
    <w:multiLevelType w:val="hybridMultilevel"/>
    <w:tmpl w:val="58F6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17"/>
    <w:rsid w:val="000202B7"/>
    <w:rsid w:val="00085D49"/>
    <w:rsid w:val="00092D8E"/>
    <w:rsid w:val="000A60D4"/>
    <w:rsid w:val="000D636F"/>
    <w:rsid w:val="001534EB"/>
    <w:rsid w:val="001E153D"/>
    <w:rsid w:val="001E165E"/>
    <w:rsid w:val="00201666"/>
    <w:rsid w:val="00290076"/>
    <w:rsid w:val="002E3093"/>
    <w:rsid w:val="00300E9D"/>
    <w:rsid w:val="0031419D"/>
    <w:rsid w:val="00360302"/>
    <w:rsid w:val="00386D63"/>
    <w:rsid w:val="00387F0E"/>
    <w:rsid w:val="003C4352"/>
    <w:rsid w:val="003E511D"/>
    <w:rsid w:val="003E7B85"/>
    <w:rsid w:val="003F0CF3"/>
    <w:rsid w:val="003F387B"/>
    <w:rsid w:val="00415EE2"/>
    <w:rsid w:val="00460C84"/>
    <w:rsid w:val="00466707"/>
    <w:rsid w:val="004A1DFB"/>
    <w:rsid w:val="004B3FF7"/>
    <w:rsid w:val="004D7C3C"/>
    <w:rsid w:val="004E50F3"/>
    <w:rsid w:val="00530FD0"/>
    <w:rsid w:val="005373EA"/>
    <w:rsid w:val="00545715"/>
    <w:rsid w:val="0055347B"/>
    <w:rsid w:val="0056064B"/>
    <w:rsid w:val="005C0802"/>
    <w:rsid w:val="00602B37"/>
    <w:rsid w:val="006925D5"/>
    <w:rsid w:val="006B167B"/>
    <w:rsid w:val="006E409A"/>
    <w:rsid w:val="00787921"/>
    <w:rsid w:val="007A200D"/>
    <w:rsid w:val="007C5B47"/>
    <w:rsid w:val="00800A6C"/>
    <w:rsid w:val="00842FEC"/>
    <w:rsid w:val="008C2249"/>
    <w:rsid w:val="008E199D"/>
    <w:rsid w:val="00907B17"/>
    <w:rsid w:val="00952AA6"/>
    <w:rsid w:val="009549DA"/>
    <w:rsid w:val="00977742"/>
    <w:rsid w:val="009C4558"/>
    <w:rsid w:val="009D4877"/>
    <w:rsid w:val="00A54E1B"/>
    <w:rsid w:val="00A755DE"/>
    <w:rsid w:val="00A83B54"/>
    <w:rsid w:val="00AA0BB6"/>
    <w:rsid w:val="00AC3450"/>
    <w:rsid w:val="00AD22F2"/>
    <w:rsid w:val="00B12CC2"/>
    <w:rsid w:val="00B37351"/>
    <w:rsid w:val="00B41FF0"/>
    <w:rsid w:val="00B73958"/>
    <w:rsid w:val="00BB1138"/>
    <w:rsid w:val="00C172A8"/>
    <w:rsid w:val="00C7636F"/>
    <w:rsid w:val="00CA4CB5"/>
    <w:rsid w:val="00CB6599"/>
    <w:rsid w:val="00CB7E07"/>
    <w:rsid w:val="00CC1AE1"/>
    <w:rsid w:val="00D17F0B"/>
    <w:rsid w:val="00DF136E"/>
    <w:rsid w:val="00E24CCD"/>
    <w:rsid w:val="00E27658"/>
    <w:rsid w:val="00E40098"/>
    <w:rsid w:val="00E432AC"/>
    <w:rsid w:val="00E43F77"/>
    <w:rsid w:val="00E46A97"/>
    <w:rsid w:val="00E63F0A"/>
    <w:rsid w:val="00E76588"/>
    <w:rsid w:val="00E8201D"/>
    <w:rsid w:val="00EA5AC4"/>
    <w:rsid w:val="00EF4727"/>
    <w:rsid w:val="00F11259"/>
    <w:rsid w:val="00F3456D"/>
    <w:rsid w:val="00F35C92"/>
    <w:rsid w:val="00F42350"/>
    <w:rsid w:val="00FA2E9A"/>
    <w:rsid w:val="00FA43B9"/>
    <w:rsid w:val="00FF3A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F454"/>
  <w15:chartTrackingRefBased/>
  <w15:docId w15:val="{BAA68A94-CBB8-45C1-A344-1BE742BD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17"/>
    <w:pPr>
      <w:ind w:left="720"/>
      <w:contextualSpacing/>
    </w:pPr>
  </w:style>
  <w:style w:type="character" w:styleId="PlaceholderText">
    <w:name w:val="Placeholder Text"/>
    <w:basedOn w:val="DefaultParagraphFont"/>
    <w:uiPriority w:val="99"/>
    <w:semiHidden/>
    <w:rsid w:val="00AC3450"/>
    <w:rPr>
      <w:color w:val="808080"/>
    </w:rPr>
  </w:style>
  <w:style w:type="paragraph" w:styleId="Header">
    <w:name w:val="header"/>
    <w:basedOn w:val="Normal"/>
    <w:link w:val="HeaderChar"/>
    <w:uiPriority w:val="99"/>
    <w:unhideWhenUsed/>
    <w:rsid w:val="00F42350"/>
    <w:pPr>
      <w:tabs>
        <w:tab w:val="center" w:pos="4153"/>
        <w:tab w:val="right" w:pos="8306"/>
      </w:tabs>
      <w:spacing w:after="0" w:line="240" w:lineRule="auto"/>
    </w:pPr>
  </w:style>
  <w:style w:type="character" w:customStyle="1" w:styleId="HeaderChar">
    <w:name w:val="Header Char"/>
    <w:basedOn w:val="DefaultParagraphFont"/>
    <w:link w:val="Header"/>
    <w:uiPriority w:val="99"/>
    <w:rsid w:val="00F42350"/>
  </w:style>
  <w:style w:type="paragraph" w:styleId="Footer">
    <w:name w:val="footer"/>
    <w:basedOn w:val="Normal"/>
    <w:link w:val="FooterChar"/>
    <w:uiPriority w:val="99"/>
    <w:unhideWhenUsed/>
    <w:rsid w:val="00F42350"/>
    <w:pPr>
      <w:tabs>
        <w:tab w:val="center" w:pos="4153"/>
        <w:tab w:val="right" w:pos="8306"/>
      </w:tabs>
      <w:spacing w:after="0" w:line="240" w:lineRule="auto"/>
    </w:pPr>
  </w:style>
  <w:style w:type="character" w:customStyle="1" w:styleId="FooterChar">
    <w:name w:val="Footer Char"/>
    <w:basedOn w:val="DefaultParagraphFont"/>
    <w:link w:val="Footer"/>
    <w:uiPriority w:val="99"/>
    <w:rsid w:val="00F42350"/>
  </w:style>
  <w:style w:type="table" w:styleId="TableGrid">
    <w:name w:val="Table Grid"/>
    <w:basedOn w:val="TableNormal"/>
    <w:uiPriority w:val="39"/>
    <w:rsid w:val="00F11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E19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985</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אליאור סגל</dc:creator>
  <cp:keywords/>
  <dc:description/>
  <cp:lastModifiedBy>אליאור סגל</cp:lastModifiedBy>
  <cp:revision>74</cp:revision>
  <dcterms:created xsi:type="dcterms:W3CDTF">2022-01-01T11:22:00Z</dcterms:created>
  <dcterms:modified xsi:type="dcterms:W3CDTF">2022-01-06T08:36:00Z</dcterms:modified>
</cp:coreProperties>
</file>