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‘robin-boyd’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1AC5938C" w14:textId="6F4477D4" w:rsidR="00B93544" w:rsidRPr="00885B0E" w:rsidRDefault="0006155B" w:rsidP="00B95BCD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4AF81047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(Traversy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>In this assignment grids was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(CSS-Tricks 2019)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960px standard was the layout the site was built around. However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through out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The</w:t>
      </w:r>
      <w:r w:rsidR="00885B0E">
        <w:rPr>
          <w:rFonts w:ascii="Times" w:hAnsi="Times"/>
        </w:rPr>
        <w:t>refore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03B3A6B7" w14:textId="2A646185" w:rsidR="00686BF3" w:rsidRDefault="005D10B8" w:rsidP="00CD6BF9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67FDEF46" w14:textId="77777777" w:rsidR="00CD6BF9" w:rsidRPr="00CD6BF9" w:rsidRDefault="00CD6BF9" w:rsidP="00CD6BF9">
      <w:pPr>
        <w:rPr>
          <w:rFonts w:ascii="Times" w:hAnsi="Times"/>
          <w:color w:val="000000" w:themeColor="text1"/>
        </w:rPr>
      </w:pPr>
    </w:p>
    <w:p w14:paraId="3D415A8D" w14:textId="559882F0" w:rsidR="00E73AF6" w:rsidRDefault="00550FBA" w:rsidP="00CD6BF9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>selectors</w:t>
      </w:r>
      <w:bookmarkStart w:id="0" w:name="_GoBack"/>
      <w:bookmarkEnd w:id="0"/>
      <w:r w:rsidR="00821029" w:rsidRPr="00885B0E">
        <w:rPr>
          <w:rFonts w:ascii="Times" w:hAnsi="Times"/>
        </w:rPr>
        <w:t xml:space="preserve">. This is very flexible way of working naming </w:t>
      </w:r>
      <w:r w:rsidR="00FE4423" w:rsidRPr="00885B0E">
        <w:rPr>
          <w:rFonts w:ascii="Times" w:hAnsi="Times"/>
        </w:rPr>
        <w:t>sections of the webpage.</w:t>
      </w:r>
      <w:r w:rsidR="00F63903">
        <w:rPr>
          <w:rFonts w:ascii="Times" w:hAnsi="Times"/>
        </w:rPr>
        <w:t xml:space="preserve"> The page is also written using s</w:t>
      </w:r>
      <w:r w:rsidR="00F63903" w:rsidRPr="00F63903">
        <w:rPr>
          <w:rFonts w:ascii="Times" w:hAnsi="Times"/>
        </w:rPr>
        <w:t>emantic HTML</w:t>
      </w:r>
      <w:r w:rsidR="00F63903">
        <w:rPr>
          <w:rFonts w:ascii="Times" w:hAnsi="Times"/>
        </w:rPr>
        <w:t>.</w:t>
      </w:r>
    </w:p>
    <w:p w14:paraId="1AB6A48D" w14:textId="77777777" w:rsidR="00F63903" w:rsidRPr="00885B0E" w:rsidRDefault="00F63903" w:rsidP="00CD6BF9">
      <w:pPr>
        <w:jc w:val="both"/>
        <w:rPr>
          <w:rFonts w:ascii="Times" w:hAnsi="Times"/>
        </w:rPr>
      </w:pPr>
    </w:p>
    <w:p w14:paraId="47F4B765" w14:textId="46E9657E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as </w:t>
      </w:r>
      <w:r w:rsidR="00EE1168">
        <w:rPr>
          <w:rFonts w:ascii="Times" w:hAnsi="Times"/>
        </w:rPr>
        <w:t>Commonwealth bank and Westpac</w:t>
      </w:r>
      <w:r w:rsidR="001946B1" w:rsidRPr="00885B0E">
        <w:rPr>
          <w:rFonts w:ascii="Times" w:hAnsi="Times"/>
        </w:rPr>
        <w:t xml:space="preserve">.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47545FA9" w:rsidR="00E03128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We introduce in figure 1.</w:t>
      </w:r>
      <w:r w:rsidR="00843A5C">
        <w:rPr>
          <w:rFonts w:ascii="Times" w:hAnsi="Times"/>
        </w:rPr>
        <w:t>3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</w:t>
      </w:r>
      <w:r w:rsidR="00F63903">
        <w:rPr>
          <w:rFonts w:ascii="Times" w:hAnsi="Times"/>
        </w:rPr>
        <w:t>of</w:t>
      </w:r>
      <w:r w:rsidR="00C405BB" w:rsidRPr="00885B0E">
        <w:rPr>
          <w:rFonts w:ascii="Times" w:hAnsi="Times"/>
        </w:rPr>
        <w:t xml:space="preserve"> this layout. </w:t>
      </w:r>
      <w:r w:rsidR="00FC3EB2" w:rsidRPr="00885B0E">
        <w:rPr>
          <w:rFonts w:ascii="Times" w:hAnsi="Times"/>
        </w:rPr>
        <w:t xml:space="preserve">Its easy to read and view for the </w:t>
      </w:r>
      <w:r w:rsidR="00F63903">
        <w:rPr>
          <w:rFonts w:ascii="Times" w:hAnsi="Times"/>
        </w:rPr>
        <w:t>user</w:t>
      </w:r>
      <w:r w:rsidR="00FC3EB2" w:rsidRPr="00885B0E">
        <w:rPr>
          <w:rFonts w:ascii="Times" w:hAnsi="Times"/>
        </w:rPr>
        <w:t>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 devices (</w:t>
      </w:r>
      <w:r w:rsidR="00843A5C">
        <w:rPr>
          <w:rFonts w:ascii="Times" w:hAnsi="Times"/>
        </w:rPr>
        <w:t>Figure 1.2)</w:t>
      </w:r>
      <w:r w:rsidR="000A6D37">
        <w:rPr>
          <w:rFonts w:ascii="Times" w:hAnsi="Times"/>
        </w:rPr>
        <w:t xml:space="preserve">. The grid allows easier adjustments in screen sizes and helps </w:t>
      </w:r>
      <w:r w:rsidR="000A6D37" w:rsidRPr="00885B0E">
        <w:rPr>
          <w:rFonts w:ascii="Times" w:hAnsi="Times"/>
        </w:rPr>
        <w:t>automate web design</w:t>
      </w:r>
      <w:r w:rsidR="000A6D37">
        <w:rPr>
          <w:rFonts w:ascii="Times" w:hAnsi="Times"/>
        </w:rPr>
        <w:t>.</w:t>
      </w:r>
    </w:p>
    <w:p w14:paraId="2405C054" w14:textId="0BB00FEA" w:rsidR="00843A5C" w:rsidRDefault="00843A5C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5C" w14:paraId="19741F4B" w14:textId="77777777" w:rsidTr="00843A5C">
        <w:tc>
          <w:tcPr>
            <w:tcW w:w="9016" w:type="dxa"/>
          </w:tcPr>
          <w:p w14:paraId="41529D94" w14:textId="5C0F3888" w:rsidR="00843A5C" w:rsidRDefault="00843A5C" w:rsidP="00843A5C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>
              <w:rPr>
                <w:rFonts w:ascii="Times" w:hAnsi="Times"/>
              </w:rPr>
              <w:t>2</w:t>
            </w:r>
            <w:r w:rsidRPr="00885B0E">
              <w:rPr>
                <w:rFonts w:ascii="Times" w:hAnsi="Times"/>
              </w:rPr>
              <w:t xml:space="preserve">: </w:t>
            </w:r>
            <w:r>
              <w:rPr>
                <w:rFonts w:ascii="Times" w:hAnsi="Times"/>
              </w:rPr>
              <w:t>screen sizes</w:t>
            </w:r>
            <w:r w:rsidRPr="00885B0E">
              <w:rPr>
                <w:rFonts w:ascii="Times" w:hAnsi="Times"/>
              </w:rPr>
              <w:t xml:space="preserve"> </w:t>
            </w:r>
          </w:p>
        </w:tc>
      </w:tr>
      <w:tr w:rsidR="00843A5C" w14:paraId="5AC61824" w14:textId="77777777" w:rsidTr="00843A5C">
        <w:tc>
          <w:tcPr>
            <w:tcW w:w="9016" w:type="dxa"/>
          </w:tcPr>
          <w:p w14:paraId="322CEB15" w14:textId="2A49B587" w:rsidR="00843A5C" w:rsidRDefault="00843A5C" w:rsidP="00843A5C">
            <w:r>
              <w:rPr>
                <w:rFonts w:ascii="Times" w:hAnsi="Times"/>
              </w:rPr>
              <w:br/>
            </w:r>
            <w:r>
              <w:fldChar w:fldCharType="begin"/>
            </w:r>
            <w:r>
              <w:instrText xml:space="preserve"> INCLUDEPICTURE "https://uc-design.github.io/11056-wit-2019/module-4/images/responsive-1-sizes.png"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ED06DC" wp14:editId="647239E7">
                  <wp:extent cx="5546247" cy="3022600"/>
                  <wp:effectExtent l="0" t="0" r="3810" b="0"/>
                  <wp:docPr id="2" name="Picture 2" descr="responsive siz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ponsive siz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206" cy="302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C2DF0" w14:textId="77777777" w:rsidR="00843A5C" w:rsidRDefault="00843A5C" w:rsidP="00E03128">
            <w:pPr>
              <w:jc w:val="both"/>
              <w:rPr>
                <w:rFonts w:ascii="Times" w:hAnsi="Times"/>
              </w:rPr>
            </w:pPr>
          </w:p>
          <w:p w14:paraId="16E142A3" w14:textId="56139587" w:rsidR="00843A5C" w:rsidRDefault="00843A5C" w:rsidP="00E03128">
            <w:pPr>
              <w:jc w:val="both"/>
              <w:rPr>
                <w:rFonts w:ascii="Times" w:hAnsi="Times"/>
              </w:rPr>
            </w:pPr>
          </w:p>
        </w:tc>
      </w:tr>
      <w:tr w:rsidR="00843A5C" w14:paraId="16C91E91" w14:textId="77777777" w:rsidTr="00843A5C">
        <w:tc>
          <w:tcPr>
            <w:tcW w:w="9016" w:type="dxa"/>
          </w:tcPr>
          <w:p w14:paraId="2EC39C70" w14:textId="1517063D" w:rsid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  <w:vertAlign w:val="subscript"/>
              </w:rPr>
              <w:t xml:space="preserve">Source: cited </w:t>
            </w:r>
            <w:r w:rsidRPr="00843A5C">
              <w:rPr>
                <w:rFonts w:ascii="Times" w:hAnsi="Times"/>
                <w:vertAlign w:val="subscript"/>
              </w:rPr>
              <w:t>Butler</w:t>
            </w:r>
            <w:r>
              <w:rPr>
                <w:rFonts w:ascii="Times" w:hAnsi="Times"/>
                <w:vertAlign w:val="subscript"/>
              </w:rPr>
              <w:t>.</w:t>
            </w:r>
            <w:r w:rsidRPr="00843A5C">
              <w:rPr>
                <w:rFonts w:ascii="Times" w:hAnsi="Times"/>
                <w:vertAlign w:val="subscript"/>
              </w:rPr>
              <w:t xml:space="preserve"> </w:t>
            </w:r>
            <w:r>
              <w:rPr>
                <w:rFonts w:ascii="Times" w:hAnsi="Times"/>
                <w:vertAlign w:val="subscript"/>
              </w:rPr>
              <w:t xml:space="preserve">(2019). </w:t>
            </w:r>
            <w:r w:rsidRPr="00843A5C">
              <w:rPr>
                <w:rFonts w:ascii="Times" w:hAnsi="Times"/>
                <w:vertAlign w:val="subscript"/>
              </w:rPr>
              <w:t>University of Canberra</w:t>
            </w:r>
            <w:r>
              <w:rPr>
                <w:rFonts w:ascii="Times" w:hAnsi="Times"/>
                <w:vertAlign w:val="subscript"/>
              </w:rPr>
              <w:t xml:space="preserve">. </w:t>
            </w:r>
            <w:hyperlink r:id="rId7" w:history="1">
              <w:r w:rsidRPr="00555F24">
                <w:rPr>
                  <w:rStyle w:val="Hyperlink"/>
                  <w:rFonts w:ascii="Times" w:hAnsi="Times"/>
                  <w:vertAlign w:val="subscript"/>
                </w:rPr>
                <w:t>https://uc-design.github.io/11056-wit-2019/module-4/responsive-1/</w:t>
              </w:r>
            </w:hyperlink>
          </w:p>
          <w:p w14:paraId="7C990E5E" w14:textId="4B9F065B" w:rsidR="00843A5C" w:rsidRP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</w:p>
        </w:tc>
      </w:tr>
    </w:tbl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54BC711F" w:rsidR="001946B1" w:rsidRPr="00885B0E" w:rsidRDefault="001946B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Finally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CD6BF9">
        <w:rPr>
          <w:rFonts w:ascii="Times" w:hAnsi="Times"/>
        </w:rPr>
        <w:t xml:space="preserve"> (outside of left right of the screen)</w:t>
      </w:r>
      <w:r w:rsidR="00780833" w:rsidRPr="00885B0E">
        <w:rPr>
          <w:rFonts w:ascii="Times" w:hAnsi="Times"/>
        </w:rPr>
        <w:t>. Fixed width is used to stop overlapping or overflow of the web sections.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4758C6FD" w:rsidR="009F240F" w:rsidRDefault="009F240F" w:rsidP="00E03128">
      <w:pPr>
        <w:jc w:val="both"/>
        <w:rPr>
          <w:rFonts w:ascii="Times" w:hAnsi="Times"/>
        </w:rPr>
      </w:pPr>
    </w:p>
    <w:p w14:paraId="33D6AF0E" w14:textId="77777777" w:rsidR="00843A5C" w:rsidRPr="00885B0E" w:rsidRDefault="00843A5C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43DBCA5B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 w:rsidR="00CD6BF9">
              <w:rPr>
                <w:rFonts w:ascii="Times" w:hAnsi="Times"/>
              </w:rPr>
              <w:t>3:</w:t>
            </w:r>
            <w:r w:rsidRPr="00885B0E">
              <w:rPr>
                <w:rFonts w:ascii="Times" w:hAnsi="Times"/>
              </w:rPr>
              <w:t xml:space="preserve">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CD6BF9">
              <w:rPr>
                <w:rFonts w:ascii="Times" w:hAnsi="Times"/>
              </w:rPr>
              <w:t>i</w:t>
            </w:r>
            <w:r w:rsidR="00573E9A" w:rsidRPr="00885B0E">
              <w:rPr>
                <w:rFonts w:ascii="Times" w:hAnsi="Times"/>
              </w:rPr>
              <w:t xml:space="preserve">llustrator design | </w:t>
            </w:r>
            <w:r w:rsidR="00CD6BF9">
              <w:rPr>
                <w:rFonts w:ascii="Times" w:hAnsi="Times"/>
              </w:rPr>
              <w:t>s</w:t>
            </w:r>
            <w:r w:rsidR="00573E9A" w:rsidRPr="00885B0E">
              <w:rPr>
                <w:rFonts w:ascii="Times" w:hAnsi="Times"/>
              </w:rPr>
              <w:t>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lastRenderedPageBreak/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9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10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11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r w:rsidR="00873754" w:rsidRPr="00885B0E">
        <w:rPr>
          <w:rFonts w:ascii="Times" w:hAnsi="Times"/>
          <w:shd w:val="clear" w:color="auto" w:fill="FFFFFF"/>
        </w:rPr>
        <w:t>Traversy Media</w:t>
      </w:r>
      <w:r w:rsidR="008A5E6F" w:rsidRPr="00885B0E">
        <w:rPr>
          <w:rFonts w:ascii="Times" w:hAnsi="Times"/>
          <w:shd w:val="clear" w:color="auto" w:fill="FFFFFF"/>
        </w:rPr>
        <w:t xml:space="preserve">. Youtube.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2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>Current students</w:t>
      </w:r>
      <w:r w:rsidR="00037FE2" w:rsidRPr="00885B0E">
        <w:rPr>
          <w:rFonts w:ascii="Times" w:hAnsi="Times"/>
        </w:rPr>
        <w:t xml:space="preserve">’.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3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4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77777777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8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A6D37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3A5C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95BCD"/>
    <w:rsid w:val="00BD65B7"/>
    <w:rsid w:val="00BF77CA"/>
    <w:rsid w:val="00C405BB"/>
    <w:rsid w:val="00C65F06"/>
    <w:rsid w:val="00C751D0"/>
    <w:rsid w:val="00C9170B"/>
    <w:rsid w:val="00CB2598"/>
    <w:rsid w:val="00CD6BF9"/>
    <w:rsid w:val="00D1250E"/>
    <w:rsid w:val="00D319C6"/>
    <w:rsid w:val="00D37493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68"/>
    <w:rsid w:val="00EE119C"/>
    <w:rsid w:val="00F43DA1"/>
    <w:rsid w:val="00F60552"/>
    <w:rsid w:val="00F63903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dney.edu.au/students/" TargetMode="External"/><Relationship Id="rId18" Type="http://schemas.openxmlformats.org/officeDocument/2006/relationships/hyperlink" Target="https://www.westpac.com.a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c-design.github.io/11056-wit-2019/module-4/responsive-1/" TargetMode="External"/><Relationship Id="rId12" Type="http://schemas.openxmlformats.org/officeDocument/2006/relationships/hyperlink" Target="https://www.youtube.com/watch?v=jV8B24rSN5o&amp;t=937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ss-tricks.com/snippets/css/complete-guide-gri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uclearn.canberra.edu.au/courses/657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ommbank.com.au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B14D8B-EC33-9C48-BACA-0719B8E51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15</cp:revision>
  <dcterms:created xsi:type="dcterms:W3CDTF">2019-06-19T23:53:00Z</dcterms:created>
  <dcterms:modified xsi:type="dcterms:W3CDTF">2019-06-22T23:49:00Z</dcterms:modified>
</cp:coreProperties>
</file>