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after="60" w:line="259" w:lineRule="auto"/>
        <w:ind w:hanging="0" w:left="0" w:right="0"/>
        <w:jc w:val="left"/>
        <w:rPr/>
      </w:pP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According to a document from 2026-05-09,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আপনার বর্তমান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request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হলো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code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নয়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,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বরং </w:t>
      </w:r>
      <w:r>
        <w:rPr>
          <w:rStyle w:val="Strong"/>
          <w:rFonts w:ascii="Noto Sans Bengali" w:hAnsi="Noto Sans Bengali" w:eastAsia="Noto Sans Bengali" w:cs="Noto Sans Bengali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copy-paste-ready architecture blueprint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—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যাতে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regular GPT model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দিয়ে পরের ধাপে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full notebook/code implementation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করানো যায়।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Current project evidence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অনুযায়ী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fixed α=0.5 score fusion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এখন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strongest practical baseline: NM 99.36%, BG 95.91%, CL 91.91%, Mean 95.73%; skeleton-only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এবং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silhouette-only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দুটোই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individually ~83% mean,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কিন্তু তাদের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complementarity fusion-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এ বড়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gain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দিয়েছে।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br/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নিচের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report-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এ আমি কোনো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code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দিচ্ছি না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;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শুধু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implementation-grade architecture specification </w:t>
      </w:r>
      <w:r>
        <w:rPr>
          <w:rFonts w:ascii="Noto Sans Bengali" w:hAnsi="Noto Sans Bengali" w:eastAsia="Noto Sans Bengali" w:cs="Noto Sans Bengali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দিচ্ছি।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1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SECTION 1 — WHY BACKBONE MODIFICATION IS NEEDED</w:t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1.1 Skeleton-only BG/CL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>দুর্বল কেন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বর্তমান </w:t>
      </w:r>
      <w:r>
        <w:rPr>
          <w:rFonts w:ascii="Noto Sans Bengali" w:hAnsi="Noto Sans Bengali" w:eastAsia="Noto Sans Bengali" w:cs="Noto Sans Bengali"/>
          <w:sz w:val="20"/>
        </w:rPr>
        <w:t xml:space="preserve">skeleton expert GaitTR-style: input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10 × 60 × 17</w:t>
      </w:r>
      <w:r>
        <w:rPr>
          <w:rFonts w:ascii="Noto Sans Bengali" w:hAnsi="Noto Sans Bengali" w:eastAsia="Noto Sans Bengali" w:cs="Noto Sans Bengali"/>
          <w:sz w:val="20"/>
        </w:rPr>
        <w:t xml:space="preserve">, feature </w:t>
      </w:r>
      <w:r>
        <w:rPr>
          <w:rFonts w:ascii="Noto Sans Bengali" w:hAnsi="Noto Sans Bengali" w:eastAsia="Noto Sans Bengali" w:cs="Noto Sans Bengali"/>
          <w:sz w:val="20"/>
        </w:rPr>
        <w:t xml:space="preserve">হলো </w:t>
      </w:r>
      <w:r>
        <w:rPr>
          <w:rFonts w:ascii="Noto Sans Bengali" w:hAnsi="Noto Sans Bengali" w:eastAsia="Noto Sans Bengali" w:cs="Noto Sans Bengali"/>
          <w:sz w:val="20"/>
        </w:rPr>
        <w:t xml:space="preserve">joint, joint-relative, velocity-1, velocity-2, bone; backbone </w:t>
      </w:r>
      <w:r>
        <w:rPr>
          <w:rFonts w:ascii="Noto Sans Bengali" w:hAnsi="Noto Sans Bengali" w:eastAsia="Noto Sans Bengali" w:cs="Noto Sans Bengali"/>
          <w:sz w:val="20"/>
        </w:rPr>
        <w:t xml:space="preserve">হলো </w:t>
      </w:r>
      <w:r>
        <w:rPr>
          <w:rFonts w:ascii="Noto Sans Bengali" w:hAnsi="Noto Sans Bengali" w:eastAsia="Noto Sans Bengali" w:cs="Noto Sans Bengali"/>
          <w:sz w:val="20"/>
        </w:rPr>
        <w:t xml:space="preserve">TCN + Spatial Transformer blocks with channels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(64, 64, 128, 256)</w:t>
      </w:r>
      <w:r>
        <w:rPr>
          <w:rFonts w:ascii="Noto Sans Bengali" w:hAnsi="Noto Sans Bengali" w:eastAsia="Noto Sans Bengali" w:cs="Noto Sans Bengali"/>
          <w:sz w:val="20"/>
        </w:rPr>
        <w:t>, embedding dim 128, CE+Triplet loss</w:t>
      </w:r>
      <w:r>
        <w:rPr>
          <w:rFonts w:ascii="Noto Sans Bengali" w:hAnsi="Noto Sans Bengali" w:eastAsia="Noto Sans Bengali" w:cs="Noto Sans Bengali"/>
          <w:sz w:val="20"/>
        </w:rPr>
        <w:t xml:space="preserve">। এই </w:t>
      </w:r>
      <w:r>
        <w:rPr>
          <w:rFonts w:ascii="Noto Sans Bengali" w:hAnsi="Noto Sans Bengali" w:eastAsia="Noto Sans Bengali" w:cs="Noto Sans Bengali"/>
          <w:sz w:val="20"/>
        </w:rPr>
        <w:t xml:space="preserve">setup validated </w:t>
      </w:r>
      <w:r>
        <w:rPr>
          <w:rFonts w:ascii="Noto Sans Bengali" w:hAnsi="Noto Sans Bengali" w:eastAsia="Noto Sans Bengali" w:cs="Noto Sans Bengali"/>
          <w:sz w:val="20"/>
        </w:rPr>
        <w:t xml:space="preserve">এবং </w:t>
      </w:r>
      <w:r>
        <w:rPr>
          <w:rFonts w:ascii="Noto Sans Bengali" w:hAnsi="Noto Sans Bengali" w:eastAsia="Noto Sans Bengali" w:cs="Noto Sans Bengali"/>
          <w:sz w:val="20"/>
        </w:rPr>
        <w:t xml:space="preserve">trained, </w:t>
      </w:r>
      <w:r>
        <w:rPr>
          <w:rFonts w:ascii="Noto Sans Bengali" w:hAnsi="Noto Sans Bengali" w:eastAsia="Noto Sans Bengali" w:cs="Noto Sans Bengali"/>
          <w:sz w:val="20"/>
        </w:rPr>
        <w:t xml:space="preserve">কিন্তু </w:t>
      </w:r>
      <w:r>
        <w:rPr>
          <w:rFonts w:ascii="Noto Sans Bengali" w:hAnsi="Noto Sans Bengali" w:eastAsia="Noto Sans Bengali" w:cs="Noto Sans Bengali"/>
          <w:sz w:val="20"/>
        </w:rPr>
        <w:t>result: NM≈95.00, BG≈78.64, CL≈74.18</w:t>
      </w:r>
      <w:r>
        <w:rPr>
          <w:rFonts w:ascii="Noto Sans Bengali" w:hAnsi="Noto Sans Bengali" w:eastAsia="Noto Sans Bengali" w:cs="Noto Sans Bengali"/>
          <w:sz w:val="20"/>
        </w:rPr>
        <w:t xml:space="preserve">। 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 xml:space="preserve">Skeleton BG </w:t>
      </w:r>
      <w:r>
        <w:rPr>
          <w:rFonts w:ascii="Noto Sans Bengali" w:hAnsi="Noto Sans Bengali" w:eastAsia="Noto Sans Bengali" w:cs="Noto Sans Bengali"/>
          <w:b/>
          <w:sz w:val="20"/>
        </w:rPr>
        <w:t>দুর্বল হওয়ার কারণ</w:t>
      </w:r>
      <w:r>
        <w:rPr>
          <w:rFonts w:ascii="Noto Sans Bengali" w:hAnsi="Noto Sans Bengali" w:eastAsia="Noto Sans Bengali" w:cs="Noto Sans Bengali"/>
          <w:b/>
          <w:sz w:val="20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Bag occlusion pose detector-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কে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confuse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করে।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Bag </w:t>
      </w:r>
      <w:r>
        <w:rPr>
          <w:rFonts w:ascii="Noto Sans Bengali" w:hAnsi="Noto Sans Bengali" w:eastAsia="Noto Sans Bengali" w:cs="Noto Sans Bengali"/>
          <w:sz w:val="20"/>
        </w:rPr>
        <w:t>হাতে</w:t>
      </w:r>
      <w:r>
        <w:rPr>
          <w:rFonts w:ascii="Noto Sans Bengali" w:hAnsi="Noto Sans Bengali" w:eastAsia="Noto Sans Bengali" w:cs="Noto Sans Bengali"/>
          <w:sz w:val="20"/>
        </w:rPr>
        <w:t>/</w:t>
      </w:r>
      <w:r>
        <w:rPr>
          <w:rFonts w:ascii="Noto Sans Bengali" w:hAnsi="Noto Sans Bengali" w:eastAsia="Noto Sans Bengali" w:cs="Noto Sans Bengali"/>
          <w:sz w:val="20"/>
        </w:rPr>
        <w:t xml:space="preserve">কাঁধে থাকলে </w:t>
      </w:r>
      <w:r>
        <w:rPr>
          <w:rFonts w:ascii="Noto Sans Bengali" w:hAnsi="Noto Sans Bengali" w:eastAsia="Noto Sans Bengali" w:cs="Noto Sans Bengali"/>
          <w:sz w:val="20"/>
        </w:rPr>
        <w:t xml:space="preserve">wrist, elbow, shoulder, hip keypoint jittery </w:t>
      </w:r>
      <w:r>
        <w:rPr>
          <w:rFonts w:ascii="Noto Sans Bengali" w:hAnsi="Noto Sans Bengali" w:eastAsia="Noto Sans Bengali" w:cs="Noto Sans Bengali"/>
          <w:sz w:val="20"/>
        </w:rPr>
        <w:t xml:space="preserve">হয়। </w:t>
      </w:r>
      <w:r>
        <w:rPr>
          <w:rFonts w:ascii="Noto Sans Bengali" w:hAnsi="Noto Sans Bengali" w:eastAsia="Noto Sans Bengali" w:cs="Noto Sans Bengali"/>
          <w:sz w:val="20"/>
        </w:rPr>
        <w:t xml:space="preserve">Current 10-channel feature confidence-aware </w:t>
      </w:r>
      <w:r>
        <w:rPr>
          <w:rFonts w:ascii="Noto Sans Bengali" w:hAnsi="Noto Sans Bengali" w:eastAsia="Noto Sans Bengali" w:cs="Noto Sans Bengali"/>
          <w:sz w:val="20"/>
        </w:rPr>
        <w:t>নয়</w:t>
      </w:r>
      <w:r>
        <w:rPr>
          <w:rFonts w:ascii="Noto Sans Bengali" w:hAnsi="Noto Sans Bengali" w:eastAsia="Noto Sans Bengali" w:cs="Noto Sans Bengali"/>
          <w:sz w:val="20"/>
        </w:rPr>
        <w:t xml:space="preserve">, </w:t>
      </w:r>
      <w:r>
        <w:rPr>
          <w:rFonts w:ascii="Noto Sans Bengali" w:hAnsi="Noto Sans Bengali" w:eastAsia="Noto Sans Bengali" w:cs="Noto Sans Bengali"/>
          <w:sz w:val="20"/>
        </w:rPr>
        <w:t xml:space="preserve">তাই </w:t>
      </w:r>
      <w:r>
        <w:rPr>
          <w:rFonts w:ascii="Noto Sans Bengali" w:hAnsi="Noto Sans Bengali" w:eastAsia="Noto Sans Bengali" w:cs="Noto Sans Bengali"/>
          <w:sz w:val="20"/>
        </w:rPr>
        <w:t xml:space="preserve">low-confidence joint </w:t>
      </w:r>
      <w:r>
        <w:rPr>
          <w:rFonts w:ascii="Noto Sans Bengali" w:hAnsi="Noto Sans Bengali" w:eastAsia="Noto Sans Bengali" w:cs="Noto Sans Bengali"/>
          <w:sz w:val="20"/>
        </w:rPr>
        <w:t xml:space="preserve">এবং </w:t>
      </w:r>
      <w:r>
        <w:rPr>
          <w:rFonts w:ascii="Noto Sans Bengali" w:hAnsi="Noto Sans Bengali" w:eastAsia="Noto Sans Bengali" w:cs="Noto Sans Bengali"/>
          <w:sz w:val="20"/>
        </w:rPr>
        <w:t xml:space="preserve">clean joint </w:t>
      </w:r>
      <w:r>
        <w:rPr>
          <w:rFonts w:ascii="Noto Sans Bengali" w:hAnsi="Noto Sans Bengali" w:eastAsia="Noto Sans Bengali" w:cs="Noto Sans Bengali"/>
          <w:sz w:val="20"/>
        </w:rPr>
        <w:t xml:space="preserve">একইভাবে </w:t>
      </w:r>
      <w:r>
        <w:rPr>
          <w:rFonts w:ascii="Noto Sans Bengali" w:hAnsi="Noto Sans Bengali" w:eastAsia="Noto Sans Bengali" w:cs="Noto Sans Bengali"/>
          <w:sz w:val="20"/>
        </w:rPr>
        <w:t>model-</w:t>
      </w:r>
      <w:r>
        <w:rPr>
          <w:rFonts w:ascii="Noto Sans Bengali" w:hAnsi="Noto Sans Bengali" w:eastAsia="Noto Sans Bengali" w:cs="Noto Sans Bengali"/>
          <w:sz w:val="20"/>
        </w:rPr>
        <w:t xml:space="preserve">এ যায়।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Temporal motion corruption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হয়।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Velocity-1/velocity-2 bag-induced keypoint noise amplify </w:t>
      </w:r>
      <w:r>
        <w:rPr>
          <w:rFonts w:ascii="Noto Sans Bengali" w:hAnsi="Noto Sans Bengali" w:eastAsia="Noto Sans Bengali" w:cs="Noto Sans Bengali"/>
          <w:sz w:val="20"/>
        </w:rPr>
        <w:t xml:space="preserve">করে। কোনো </w:t>
      </w:r>
      <w:r>
        <w:rPr>
          <w:rFonts w:ascii="Noto Sans Bengali" w:hAnsi="Noto Sans Bengali" w:eastAsia="Noto Sans Bengali" w:cs="Noto Sans Bengali"/>
          <w:sz w:val="20"/>
        </w:rPr>
        <w:t xml:space="preserve">joint </w:t>
      </w:r>
      <w:r>
        <w:rPr>
          <w:rFonts w:ascii="Noto Sans Bengali" w:hAnsi="Noto Sans Bengali" w:eastAsia="Noto Sans Bengali" w:cs="Noto Sans Bengali"/>
          <w:sz w:val="20"/>
        </w:rPr>
        <w:t xml:space="preserve">যদি এক </w:t>
      </w:r>
      <w:r>
        <w:rPr>
          <w:rFonts w:ascii="Noto Sans Bengali" w:hAnsi="Noto Sans Bengali" w:eastAsia="Noto Sans Bengali" w:cs="Noto Sans Bengali"/>
          <w:sz w:val="20"/>
        </w:rPr>
        <w:t>frame-</w:t>
      </w:r>
      <w:r>
        <w:rPr>
          <w:rFonts w:ascii="Noto Sans Bengali" w:hAnsi="Noto Sans Bengali" w:eastAsia="Noto Sans Bengali" w:cs="Noto Sans Bengali"/>
          <w:sz w:val="20"/>
        </w:rPr>
        <w:t xml:space="preserve">এ ভুল </w:t>
      </w:r>
      <w:r>
        <w:rPr>
          <w:rFonts w:ascii="Noto Sans Bengali" w:hAnsi="Noto Sans Bengali" w:eastAsia="Noto Sans Bengali" w:cs="Noto Sans Bengali"/>
          <w:sz w:val="20"/>
        </w:rPr>
        <w:t xml:space="preserve">detect </w:t>
      </w:r>
      <w:r>
        <w:rPr>
          <w:rFonts w:ascii="Noto Sans Bengali" w:hAnsi="Noto Sans Bengali" w:eastAsia="Noto Sans Bengali" w:cs="Noto Sans Bengali"/>
          <w:sz w:val="20"/>
        </w:rPr>
        <w:t>হয়</w:t>
      </w:r>
      <w:r>
        <w:rPr>
          <w:rFonts w:ascii="Noto Sans Bengali" w:hAnsi="Noto Sans Bengali" w:eastAsia="Noto Sans Bengali" w:cs="Noto Sans Bengali"/>
          <w:sz w:val="20"/>
        </w:rPr>
        <w:t>, velocity channel-</w:t>
      </w:r>
      <w:r>
        <w:rPr>
          <w:rFonts w:ascii="Noto Sans Bengali" w:hAnsi="Noto Sans Bengali" w:eastAsia="Noto Sans Bengali" w:cs="Noto Sans Bengali"/>
          <w:sz w:val="20"/>
        </w:rPr>
        <w:t xml:space="preserve">এ </w:t>
      </w:r>
      <w:r>
        <w:rPr>
          <w:rFonts w:ascii="Noto Sans Bengali" w:hAnsi="Noto Sans Bengali" w:eastAsia="Noto Sans Bengali" w:cs="Noto Sans Bengali"/>
          <w:sz w:val="20"/>
        </w:rPr>
        <w:t xml:space="preserve">error </w:t>
      </w:r>
      <w:r>
        <w:rPr>
          <w:rFonts w:ascii="Noto Sans Bengali" w:hAnsi="Noto Sans Bengali" w:eastAsia="Noto Sans Bengali" w:cs="Noto Sans Bengali"/>
          <w:sz w:val="20"/>
        </w:rPr>
        <w:t xml:space="preserve">দ্বিগুণ দেখা যায়।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Current Spatial Transformer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শুধু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joint relation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শেখে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,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কিন্তু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anatomical graph prior + confidence bias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নেই।</w:t>
      </w:r>
      <w:r>
        <w:rPr>
          <w:rFonts w:ascii="Noto Sans Bengali" w:hAnsi="Noto Sans Bengali" w:eastAsia="Noto Sans Bengali" w:cs="Noto Sans Bengali"/>
          <w:sz w:val="20"/>
        </w:rPr>
        <w:t xml:space="preserve"> ফলে </w:t>
      </w:r>
      <w:r>
        <w:rPr>
          <w:rFonts w:ascii="Noto Sans Bengali" w:hAnsi="Noto Sans Bengali" w:eastAsia="Noto Sans Bengali" w:cs="Noto Sans Bengali"/>
          <w:sz w:val="20"/>
        </w:rPr>
        <w:t xml:space="preserve">noisy wrist </w:t>
      </w:r>
      <w:r>
        <w:rPr>
          <w:rFonts w:ascii="Noto Sans Bengali" w:hAnsi="Noto Sans Bengali" w:eastAsia="Noto Sans Bengali" w:cs="Noto Sans Bengali"/>
          <w:sz w:val="20"/>
        </w:rPr>
        <w:t xml:space="preserve">বা </w:t>
      </w:r>
      <w:r>
        <w:rPr>
          <w:rFonts w:ascii="Noto Sans Bengali" w:hAnsi="Noto Sans Bengali" w:eastAsia="Noto Sans Bengali" w:cs="Noto Sans Bengali"/>
          <w:sz w:val="20"/>
        </w:rPr>
        <w:t>shoulder attention-</w:t>
      </w:r>
      <w:r>
        <w:rPr>
          <w:rFonts w:ascii="Noto Sans Bengali" w:hAnsi="Noto Sans Bengali" w:eastAsia="Noto Sans Bengali" w:cs="Noto Sans Bengali"/>
          <w:sz w:val="20"/>
        </w:rPr>
        <w:t xml:space="preserve">এ অতিরিক্ত প্রভাব ফেলতে পারে।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Lower-body gait signal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যথেষ্ট আলাদা করা হয়নি।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>BG-</w:t>
      </w:r>
      <w:r>
        <w:rPr>
          <w:rFonts w:ascii="Noto Sans Bengali" w:hAnsi="Noto Sans Bengali" w:eastAsia="Noto Sans Bengali" w:cs="Noto Sans Bengali"/>
          <w:sz w:val="20"/>
        </w:rPr>
        <w:t xml:space="preserve">তে </w:t>
      </w:r>
      <w:r>
        <w:rPr>
          <w:rFonts w:ascii="Noto Sans Bengali" w:hAnsi="Noto Sans Bengali" w:eastAsia="Noto Sans Bengali" w:cs="Noto Sans Bengali"/>
          <w:sz w:val="20"/>
        </w:rPr>
        <w:t xml:space="preserve">upper body bag-affected; lower-body dynamics </w:t>
      </w:r>
      <w:r>
        <w:rPr>
          <w:rFonts w:ascii="Noto Sans Bengali" w:hAnsi="Noto Sans Bengali" w:eastAsia="Noto Sans Bengali" w:cs="Noto Sans Bengali"/>
          <w:sz w:val="20"/>
        </w:rPr>
        <w:t xml:space="preserve">বেশি </w:t>
      </w:r>
      <w:r>
        <w:rPr>
          <w:rFonts w:ascii="Noto Sans Bengali" w:hAnsi="Noto Sans Bengali" w:eastAsia="Noto Sans Bengali" w:cs="Noto Sans Bengali"/>
          <w:sz w:val="20"/>
        </w:rPr>
        <w:t xml:space="preserve">reliable. Current global average pooling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T × V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সব </w:t>
      </w:r>
      <w:r>
        <w:rPr>
          <w:rFonts w:ascii="Noto Sans Bengali" w:hAnsi="Noto Sans Bengali" w:eastAsia="Noto Sans Bengali" w:cs="Noto Sans Bengali"/>
          <w:sz w:val="20"/>
        </w:rPr>
        <w:t xml:space="preserve">joint </w:t>
      </w:r>
      <w:r>
        <w:rPr>
          <w:rFonts w:ascii="Noto Sans Bengali" w:hAnsi="Noto Sans Bengali" w:eastAsia="Noto Sans Bengali" w:cs="Noto Sans Bengali"/>
          <w:sz w:val="20"/>
        </w:rPr>
        <w:t xml:space="preserve">সমানভাবে মিশিয়ে ফেলে। 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 xml:space="preserve">Skeleton CL </w:t>
      </w:r>
      <w:r>
        <w:rPr>
          <w:rFonts w:ascii="Noto Sans Bengali" w:hAnsi="Noto Sans Bengali" w:eastAsia="Noto Sans Bengali" w:cs="Noto Sans Bengali"/>
          <w:b/>
          <w:sz w:val="20"/>
        </w:rPr>
        <w:t>দুর্বল হওয়ার কারণ</w:t>
      </w:r>
      <w:r>
        <w:rPr>
          <w:rFonts w:ascii="Noto Sans Bengali" w:hAnsi="Noto Sans Bengali" w:eastAsia="Noto Sans Bengali" w:cs="Noto Sans Bengali"/>
          <w:b/>
          <w:sz w:val="20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Coat/clothing skeleton detection quality </w:t>
      </w:r>
      <w:r>
        <w:rPr>
          <w:rFonts w:ascii="Noto Sans Bengali" w:hAnsi="Noto Sans Bengali" w:eastAsia="Noto Sans Bengali" w:cs="Noto Sans Bengali"/>
          <w:sz w:val="20"/>
        </w:rPr>
        <w:t>কমায়</w:t>
      </w:r>
      <w:r>
        <w:rPr>
          <w:rFonts w:ascii="Noto Sans Bengali" w:hAnsi="Noto Sans Bengali" w:eastAsia="Noto Sans Bengali" w:cs="Noto Sans Bengali"/>
          <w:sz w:val="20"/>
        </w:rPr>
        <w:t>, especially hip/knee/ankle boundary ambiguity</w:t>
      </w:r>
      <w:r>
        <w:rPr>
          <w:rFonts w:ascii="Noto Sans Bengali" w:hAnsi="Noto Sans Bengali" w:eastAsia="Noto Sans Bengali" w:cs="Noto Sans Bengali"/>
          <w:sz w:val="20"/>
        </w:rPr>
        <w:t xml:space="preserve">।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Long clothing lower-body keypoints partially hide </w:t>
      </w:r>
      <w:r>
        <w:rPr>
          <w:rFonts w:ascii="Noto Sans Bengali" w:hAnsi="Noto Sans Bengali" w:eastAsia="Noto Sans Bengali" w:cs="Noto Sans Bengali"/>
          <w:sz w:val="20"/>
        </w:rPr>
        <w:t>করে</w:t>
      </w:r>
      <w:r>
        <w:rPr>
          <w:rFonts w:ascii="Noto Sans Bengali" w:hAnsi="Noto Sans Bengali" w:eastAsia="Noto Sans Bengali" w:cs="Noto Sans Bengali"/>
          <w:sz w:val="20"/>
        </w:rPr>
        <w:t xml:space="preserve">; ankle/knee displacement </w:t>
      </w:r>
      <w:r>
        <w:rPr>
          <w:rFonts w:ascii="Noto Sans Bengali" w:hAnsi="Noto Sans Bengali" w:eastAsia="Noto Sans Bengali" w:cs="Noto Sans Bengali"/>
          <w:sz w:val="20"/>
        </w:rPr>
        <w:t xml:space="preserve">ভুল হলে </w:t>
      </w:r>
      <w:r>
        <w:rPr>
          <w:rFonts w:ascii="Noto Sans Bengali" w:hAnsi="Noto Sans Bengali" w:eastAsia="Noto Sans Bengali" w:cs="Noto Sans Bengali"/>
          <w:sz w:val="20"/>
        </w:rPr>
        <w:t xml:space="preserve">gait rhythm weak </w:t>
      </w:r>
      <w:r>
        <w:rPr>
          <w:rFonts w:ascii="Noto Sans Bengali" w:hAnsi="Noto Sans Bengali" w:eastAsia="Noto Sans Bengali" w:cs="Noto Sans Bengali"/>
          <w:sz w:val="20"/>
        </w:rPr>
        <w:t xml:space="preserve">হয়।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Current GaitTR-style model single-scale temporal convolution </w:t>
      </w:r>
      <w:r>
        <w:rPr>
          <w:rFonts w:ascii="Noto Sans Bengali" w:hAnsi="Noto Sans Bengali" w:eastAsia="Noto Sans Bengali" w:cs="Noto Sans Bengali"/>
          <w:sz w:val="20"/>
        </w:rPr>
        <w:t>ব্যবহার করে</w:t>
      </w:r>
      <w:r>
        <w:rPr>
          <w:rFonts w:ascii="Noto Sans Bengali" w:hAnsi="Noto Sans Bengali" w:eastAsia="Noto Sans Bengali" w:cs="Noto Sans Bengali"/>
          <w:sz w:val="20"/>
        </w:rPr>
        <w:t xml:space="preserve">; slow gait cycle, fast limb swing, and noisy short-term motion </w:t>
      </w:r>
      <w:r>
        <w:rPr>
          <w:rFonts w:ascii="Noto Sans Bengali" w:hAnsi="Noto Sans Bengali" w:eastAsia="Noto Sans Bengali" w:cs="Noto Sans Bengali"/>
          <w:sz w:val="20"/>
        </w:rPr>
        <w:t xml:space="preserve">আলাদা </w:t>
      </w:r>
      <w:r>
        <w:rPr>
          <w:rFonts w:ascii="Noto Sans Bengali" w:hAnsi="Noto Sans Bengali" w:eastAsia="Noto Sans Bengali" w:cs="Noto Sans Bengali"/>
          <w:sz w:val="20"/>
        </w:rPr>
        <w:t>scale-</w:t>
      </w:r>
      <w:r>
        <w:rPr>
          <w:rFonts w:ascii="Noto Sans Bengali" w:hAnsi="Noto Sans Bengali" w:eastAsia="Noto Sans Bengali" w:cs="Noto Sans Bengali"/>
          <w:sz w:val="20"/>
        </w:rPr>
        <w:t xml:space="preserve">এ </w:t>
      </w:r>
      <w:r>
        <w:rPr>
          <w:rFonts w:ascii="Noto Sans Bengali" w:hAnsi="Noto Sans Bengali" w:eastAsia="Noto Sans Bengali" w:cs="Noto Sans Bengali"/>
          <w:sz w:val="20"/>
        </w:rPr>
        <w:t xml:space="preserve">capture </w:t>
      </w:r>
      <w:r>
        <w:rPr>
          <w:rFonts w:ascii="Noto Sans Bengali" w:hAnsi="Noto Sans Bengali" w:eastAsia="Noto Sans Bengali" w:cs="Noto Sans Bengali"/>
          <w:sz w:val="20"/>
        </w:rPr>
        <w:t xml:space="preserve">করার </w:t>
      </w:r>
      <w:r>
        <w:rPr>
          <w:rFonts w:ascii="Noto Sans Bengali" w:hAnsi="Noto Sans Bengali" w:eastAsia="Noto Sans Bengali" w:cs="Noto Sans Bengali"/>
          <w:sz w:val="20"/>
        </w:rPr>
        <w:t xml:space="preserve">mechanism </w:t>
      </w:r>
      <w:r>
        <w:rPr>
          <w:rFonts w:ascii="Noto Sans Bengali" w:hAnsi="Noto Sans Bengali" w:eastAsia="Noto Sans Bengali" w:cs="Noto Sans Bengali"/>
          <w:sz w:val="20"/>
        </w:rPr>
        <w:t xml:space="preserve">সীমিত।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after="60" w:line="259" w:lineRule="auto"/>
        <w:ind w:hanging="283" w:left="709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Final global pooling temporal phase information compress </w:t>
      </w:r>
      <w:r>
        <w:rPr>
          <w:rFonts w:ascii="Noto Sans Bengali" w:hAnsi="Noto Sans Bengali" w:eastAsia="Noto Sans Bengali" w:cs="Noto Sans Bengali"/>
          <w:sz w:val="20"/>
        </w:rPr>
        <w:t>করে ফেলে</w:t>
      </w:r>
      <w:r>
        <w:rPr>
          <w:rFonts w:ascii="Noto Sans Bengali" w:hAnsi="Noto Sans Bengali" w:eastAsia="Noto Sans Bengali" w:cs="Noto Sans Bengali"/>
          <w:sz w:val="20"/>
        </w:rPr>
        <w:t xml:space="preserve">; gait cycle phase mismatch </w:t>
      </w:r>
      <w:r>
        <w:rPr>
          <w:rFonts w:ascii="Noto Sans Bengali" w:hAnsi="Noto Sans Bengali" w:eastAsia="Noto Sans Bengali" w:cs="Noto Sans Bengali"/>
          <w:sz w:val="20"/>
        </w:rPr>
        <w:t xml:space="preserve">হলে </w:t>
      </w:r>
      <w:r>
        <w:rPr>
          <w:rFonts w:ascii="Noto Sans Bengali" w:hAnsi="Noto Sans Bengali" w:eastAsia="Noto Sans Bengali" w:cs="Noto Sans Bengali"/>
          <w:sz w:val="20"/>
        </w:rPr>
        <w:t xml:space="preserve">identity embedding weak </w:t>
      </w:r>
      <w:r>
        <w:rPr>
          <w:rFonts w:ascii="Noto Sans Bengali" w:hAnsi="Noto Sans Bengali" w:eastAsia="Noto Sans Bengali" w:cs="Noto Sans Bengali"/>
          <w:sz w:val="20"/>
        </w:rPr>
        <w:t xml:space="preserve">হয়। 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GaitTR paper </w:t>
      </w:r>
      <w:r>
        <w:rPr>
          <w:rFonts w:ascii="Noto Sans Bengali" w:hAnsi="Noto Sans Bengali" w:eastAsia="Noto Sans Bengali" w:cs="Noto Sans Bengali"/>
          <w:sz w:val="20"/>
        </w:rPr>
        <w:t xml:space="preserve">নিজেও </w:t>
      </w:r>
      <w:r>
        <w:rPr>
          <w:rFonts w:ascii="Noto Sans Bengali" w:hAnsi="Noto Sans Bengali" w:eastAsia="Noto Sans Bengali" w:cs="Noto Sans Bengali"/>
          <w:sz w:val="20"/>
        </w:rPr>
        <w:t>gait recognition-</w:t>
      </w:r>
      <w:r>
        <w:rPr>
          <w:rFonts w:ascii="Noto Sans Bengali" w:hAnsi="Noto Sans Bengali" w:eastAsia="Noto Sans Bengali" w:cs="Noto Sans Bengali"/>
          <w:sz w:val="20"/>
        </w:rPr>
        <w:t xml:space="preserve">কে </w:t>
      </w:r>
      <w:r>
        <w:rPr>
          <w:rFonts w:ascii="Noto Sans Bengali" w:hAnsi="Noto Sans Bengali" w:eastAsia="Noto Sans Bengali" w:cs="Noto Sans Bengali"/>
          <w:sz w:val="20"/>
        </w:rPr>
        <w:t xml:space="preserve">carrying, dressing, view variation </w:t>
      </w:r>
      <w:r>
        <w:rPr>
          <w:rFonts w:ascii="Noto Sans Bengali" w:hAnsi="Noto Sans Bengali" w:eastAsia="Noto Sans Bengali" w:cs="Noto Sans Bengali"/>
          <w:sz w:val="20"/>
        </w:rPr>
        <w:t xml:space="preserve">এবং </w:t>
      </w:r>
      <w:r>
        <w:rPr>
          <w:rFonts w:ascii="Noto Sans Bengali" w:hAnsi="Noto Sans Bengali" w:eastAsia="Noto Sans Bengali" w:cs="Noto Sans Bengali"/>
          <w:sz w:val="20"/>
        </w:rPr>
        <w:t xml:space="preserve">skeleton/silhouette preprocessing quality-sensitive task </w:t>
      </w:r>
      <w:r>
        <w:rPr>
          <w:rFonts w:ascii="Noto Sans Bengali" w:hAnsi="Noto Sans Bengali" w:eastAsia="Noto Sans Bengali" w:cs="Noto Sans Bengali"/>
          <w:sz w:val="20"/>
        </w:rPr>
        <w:t xml:space="preserve">হিসেবে </w:t>
      </w:r>
      <w:r>
        <w:rPr>
          <w:rFonts w:ascii="Noto Sans Bengali" w:hAnsi="Noto Sans Bengali" w:eastAsia="Noto Sans Bengali" w:cs="Noto Sans Bengali"/>
          <w:sz w:val="20"/>
        </w:rPr>
        <w:t xml:space="preserve">describe </w:t>
      </w:r>
      <w:r>
        <w:rPr>
          <w:rFonts w:ascii="Noto Sans Bengali" w:hAnsi="Noto Sans Bengali" w:eastAsia="Noto Sans Bengali" w:cs="Noto Sans Bengali"/>
          <w:sz w:val="20"/>
        </w:rPr>
        <w:t xml:space="preserve">করেছে। </w:t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1.2 Silhouette-only CL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>দুর্বল কেন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বর্তমান </w:t>
      </w:r>
      <w:r>
        <w:rPr>
          <w:rFonts w:ascii="Noto Sans Bengali" w:hAnsi="Noto Sans Bengali" w:eastAsia="Noto Sans Bengali" w:cs="Noto Sans Bengali"/>
          <w:sz w:val="20"/>
        </w:rPr>
        <w:t xml:space="preserve">silhouette expert GaitGL-style: input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60 × 64 × 44</w:t>
      </w:r>
      <w:r>
        <w:rPr>
          <w:rFonts w:ascii="Noto Sans Bengali" w:hAnsi="Noto Sans Bengali" w:eastAsia="Noto Sans Bengali" w:cs="Noto Sans Bengali"/>
          <w:sz w:val="20"/>
        </w:rPr>
        <w:t xml:space="preserve">, 3D CNN + residual 3D blocks + Horizontal Pyramid Pooling, HPP bins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(1,2,4,8)</w:t>
      </w:r>
      <w:r>
        <w:rPr>
          <w:rFonts w:ascii="Noto Sans Bengali" w:hAnsi="Noto Sans Bengali" w:eastAsia="Noto Sans Bengali" w:cs="Noto Sans Bengali"/>
          <w:sz w:val="20"/>
        </w:rPr>
        <w:t>, embedding 256, CE+Triplet loss</w:t>
      </w:r>
      <w:r>
        <w:rPr>
          <w:rFonts w:ascii="Noto Sans Bengali" w:hAnsi="Noto Sans Bengali" w:eastAsia="Noto Sans Bengali" w:cs="Noto Sans Bengali"/>
          <w:sz w:val="20"/>
        </w:rPr>
        <w:t xml:space="preserve">। </w:t>
      </w:r>
      <w:r>
        <w:rPr>
          <w:rFonts w:ascii="Noto Sans Bengali" w:hAnsi="Noto Sans Bengali" w:eastAsia="Noto Sans Bengali" w:cs="Noto Sans Bengali"/>
          <w:sz w:val="20"/>
        </w:rPr>
        <w:t>Result: NM≈97.55, BG≈85.45, CL≈65.91</w:t>
      </w:r>
      <w:r>
        <w:rPr>
          <w:rFonts w:ascii="Noto Sans Bengali" w:hAnsi="Noto Sans Bengali" w:eastAsia="Noto Sans Bengali" w:cs="Noto Sans Bengali"/>
          <w:sz w:val="20"/>
        </w:rPr>
        <w:t xml:space="preserve">। 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 xml:space="preserve">Silhouette CL </w:t>
      </w:r>
      <w:r>
        <w:rPr>
          <w:rFonts w:ascii="Noto Sans Bengali" w:hAnsi="Noto Sans Bengali" w:eastAsia="Noto Sans Bengali" w:cs="Noto Sans Bengali"/>
          <w:b/>
          <w:sz w:val="20"/>
        </w:rPr>
        <w:t>সবচেয়ে দুর্বল কারণ</w:t>
      </w:r>
      <w:r>
        <w:rPr>
          <w:rFonts w:ascii="Noto Sans Bengali" w:hAnsi="Noto Sans Bengali" w:eastAsia="Noto Sans Bengali" w:cs="Noto Sans Bengali"/>
          <w:b/>
          <w:sz w:val="20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Clothing directly silhouette shape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বদলায়।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Coat </w:t>
      </w:r>
      <w:r>
        <w:rPr>
          <w:rFonts w:ascii="Noto Sans Bengali" w:hAnsi="Noto Sans Bengali" w:eastAsia="Noto Sans Bengali" w:cs="Noto Sans Bengali"/>
          <w:sz w:val="20"/>
        </w:rPr>
        <w:t xml:space="preserve">শরীরের </w:t>
      </w:r>
      <w:r>
        <w:rPr>
          <w:rFonts w:ascii="Noto Sans Bengali" w:hAnsi="Noto Sans Bengali" w:eastAsia="Noto Sans Bengali" w:cs="Noto Sans Bengali"/>
          <w:sz w:val="20"/>
        </w:rPr>
        <w:t xml:space="preserve">outline, leg separation, arm contour, stride shape </w:t>
      </w:r>
      <w:r>
        <w:rPr>
          <w:rFonts w:ascii="Noto Sans Bengali" w:hAnsi="Noto Sans Bengali" w:eastAsia="Noto Sans Bengali" w:cs="Noto Sans Bengali"/>
          <w:sz w:val="20"/>
        </w:rPr>
        <w:t xml:space="preserve">সব </w:t>
      </w:r>
      <w:r>
        <w:rPr>
          <w:rFonts w:ascii="Noto Sans Bengali" w:hAnsi="Noto Sans Bengali" w:eastAsia="Noto Sans Bengali" w:cs="Noto Sans Bengali"/>
          <w:sz w:val="20"/>
        </w:rPr>
        <w:t xml:space="preserve">distort </w:t>
      </w:r>
      <w:r>
        <w:rPr>
          <w:rFonts w:ascii="Noto Sans Bengali" w:hAnsi="Noto Sans Bengali" w:eastAsia="Noto Sans Bengali" w:cs="Noto Sans Bengali"/>
          <w:sz w:val="20"/>
        </w:rPr>
        <w:t xml:space="preserve">করে।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Silhouette appearance identity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নয়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, condition bias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শিখে।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Same person NM vs CL silhouette </w:t>
      </w:r>
      <w:r>
        <w:rPr>
          <w:rFonts w:ascii="Noto Sans Bengali" w:hAnsi="Noto Sans Bengali" w:eastAsia="Noto Sans Bengali" w:cs="Noto Sans Bengali"/>
          <w:sz w:val="20"/>
        </w:rPr>
        <w:t>অনেক আলাদা</w:t>
      </w:r>
      <w:r>
        <w:rPr>
          <w:rFonts w:ascii="Noto Sans Bengali" w:hAnsi="Noto Sans Bengali" w:eastAsia="Noto Sans Bengali" w:cs="Noto Sans Bengali"/>
          <w:sz w:val="20"/>
        </w:rPr>
        <w:t xml:space="preserve">; different person same clothing-like shape closer </w:t>
      </w:r>
      <w:r>
        <w:rPr>
          <w:rFonts w:ascii="Noto Sans Bengali" w:hAnsi="Noto Sans Bengali" w:eastAsia="Noto Sans Bengali" w:cs="Noto Sans Bengali"/>
          <w:sz w:val="20"/>
        </w:rPr>
        <w:t xml:space="preserve">হতে পারে।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Current HPP static height bins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ব্যবহার করে।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Clothing distortion upper/lower parts differently affect </w:t>
      </w:r>
      <w:r>
        <w:rPr>
          <w:rFonts w:ascii="Noto Sans Bengali" w:hAnsi="Noto Sans Bengali" w:eastAsia="Noto Sans Bengali" w:cs="Noto Sans Bengali"/>
          <w:sz w:val="20"/>
        </w:rPr>
        <w:t>করে</w:t>
      </w:r>
      <w:r>
        <w:rPr>
          <w:rFonts w:ascii="Noto Sans Bengali" w:hAnsi="Noto Sans Bengali" w:eastAsia="Noto Sans Bengali" w:cs="Noto Sans Bengali"/>
          <w:sz w:val="20"/>
        </w:rPr>
        <w:t xml:space="preserve">, </w:t>
      </w:r>
      <w:r>
        <w:rPr>
          <w:rFonts w:ascii="Noto Sans Bengali" w:hAnsi="Noto Sans Bengali" w:eastAsia="Noto Sans Bengali" w:cs="Noto Sans Bengali"/>
          <w:sz w:val="20"/>
        </w:rPr>
        <w:t xml:space="preserve">কিন্তু </w:t>
      </w:r>
      <w:r>
        <w:rPr>
          <w:rFonts w:ascii="Noto Sans Bengali" w:hAnsi="Noto Sans Bengali" w:eastAsia="Noto Sans Bengali" w:cs="Noto Sans Bengali"/>
          <w:sz w:val="20"/>
        </w:rPr>
        <w:t xml:space="preserve">part reliability dynamic </w:t>
      </w:r>
      <w:r>
        <w:rPr>
          <w:rFonts w:ascii="Noto Sans Bengali" w:hAnsi="Noto Sans Bengali" w:eastAsia="Noto Sans Bengali" w:cs="Noto Sans Bengali"/>
          <w:sz w:val="20"/>
        </w:rPr>
        <w:t xml:space="preserve">নয়।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Motion boundary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আলাদা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stream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নেই।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>CL-</w:t>
      </w:r>
      <w:r>
        <w:rPr>
          <w:rFonts w:ascii="Noto Sans Bengali" w:hAnsi="Noto Sans Bengali" w:eastAsia="Noto Sans Bengali" w:cs="Noto Sans Bengali"/>
          <w:sz w:val="20"/>
        </w:rPr>
        <w:t xml:space="preserve">এ </w:t>
      </w:r>
      <w:r>
        <w:rPr>
          <w:rFonts w:ascii="Noto Sans Bengali" w:hAnsi="Noto Sans Bengali" w:eastAsia="Noto Sans Bengali" w:cs="Noto Sans Bengali"/>
          <w:sz w:val="20"/>
        </w:rPr>
        <w:t xml:space="preserve">raw silhouette shape unreliable </w:t>
      </w:r>
      <w:r>
        <w:rPr>
          <w:rFonts w:ascii="Noto Sans Bengali" w:hAnsi="Noto Sans Bengali" w:eastAsia="Noto Sans Bengali" w:cs="Noto Sans Bengali"/>
          <w:sz w:val="20"/>
        </w:rPr>
        <w:t xml:space="preserve">হলেও </w:t>
      </w:r>
      <w:r>
        <w:rPr>
          <w:rFonts w:ascii="Noto Sans Bengali" w:hAnsi="Noto Sans Bengali" w:eastAsia="Noto Sans Bengali" w:cs="Noto Sans Bengali"/>
          <w:sz w:val="20"/>
        </w:rPr>
        <w:t xml:space="preserve">motion boundary </w:t>
      </w:r>
      <w:r>
        <w:rPr>
          <w:rFonts w:ascii="Noto Sans Bengali" w:hAnsi="Noto Sans Bengali" w:eastAsia="Noto Sans Bengali" w:cs="Noto Sans Bengali"/>
          <w:sz w:val="20"/>
        </w:rPr>
        <w:t xml:space="preserve">বা </w:t>
      </w:r>
      <w:r>
        <w:rPr>
          <w:rFonts w:ascii="Noto Sans Bengali" w:hAnsi="Noto Sans Bengali" w:eastAsia="Noto Sans Bengali" w:cs="Noto Sans Bengali"/>
          <w:sz w:val="20"/>
        </w:rPr>
        <w:t xml:space="preserve">temporal contour change useful </w:t>
      </w:r>
      <w:r>
        <w:rPr>
          <w:rFonts w:ascii="Noto Sans Bengali" w:hAnsi="Noto Sans Bengali" w:eastAsia="Noto Sans Bengali" w:cs="Noto Sans Bengali"/>
          <w:sz w:val="20"/>
        </w:rPr>
        <w:t xml:space="preserve">হতে পারে।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Temporal pooling part-level phase alignment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করে না।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Coat-induced shape noise reduce </w:t>
      </w:r>
      <w:r>
        <w:rPr>
          <w:rFonts w:ascii="Noto Sans Bengali" w:hAnsi="Noto Sans Bengali" w:eastAsia="Noto Sans Bengali" w:cs="Noto Sans Bengali"/>
          <w:sz w:val="20"/>
        </w:rPr>
        <w:t xml:space="preserve">করতে </w:t>
      </w:r>
      <w:r>
        <w:rPr>
          <w:rFonts w:ascii="Noto Sans Bengali" w:hAnsi="Noto Sans Bengali" w:eastAsia="Noto Sans Bengali" w:cs="Noto Sans Bengali"/>
          <w:sz w:val="20"/>
        </w:rPr>
        <w:t xml:space="preserve">long-term repeated motion aggregation </w:t>
      </w:r>
      <w:r>
        <w:rPr>
          <w:rFonts w:ascii="Noto Sans Bengali" w:hAnsi="Noto Sans Bengali" w:eastAsia="Noto Sans Bengali" w:cs="Noto Sans Bengali"/>
          <w:sz w:val="20"/>
        </w:rPr>
        <w:t xml:space="preserve">দরকার। </w:t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1.3 Fixed score fusion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এত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strong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>কেন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Fixed score fusion:</w:t>
      </w:r>
    </w:p>
    <w:p>
      <w:pPr>
        <w:spacing w:after="40" w:line="259" w:lineRule="auto"/>
        <w:sectPr>
          <w:headerReference w:type="default" r:id="rId6"/>
          <w:type w:val="nextPage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final_score = 0.5 * skeleton_score + 0.5 * silhouette_score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 xml:space="preserve">বর্তমান </w:t>
      </w:r>
      <w:r>
        <w:rPr>
          <w:rFonts w:ascii="Noto Sans Bengali" w:hAnsi="Noto Sans Bengali" w:eastAsia="Noto Sans Bengali" w:cs="Noto Sans Bengali"/>
          <w:b/>
          <w:sz w:val="20"/>
        </w:rPr>
        <w:t>best practical result: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0" w:name="code-block-viewer"/>
      <w:bookmarkEnd w:id="0"/>
      <w:r>
        <w:rPr>
          <w:rStyle w:val="SourceText"/>
          <w:rFonts w:ascii="DejaVu Sans Mono" w:hAnsi="DejaVu Sans Mono" w:eastAsia="DejaVu Sans Mono" w:cs="DejaVu Sans Mono"/>
          <w:sz w:val="17"/>
        </w:rPr>
        <w:t>NM = 99.36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BG = 95.91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CL = 91.91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Mean = 95.73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Fusion gain skeleton-only </w:t>
      </w:r>
      <w:r>
        <w:rPr>
          <w:rFonts w:ascii="Noto Sans Bengali" w:hAnsi="Noto Sans Bengali" w:eastAsia="Noto Sans Bengali" w:cs="Noto Sans Bengali"/>
          <w:sz w:val="20"/>
        </w:rPr>
        <w:t xml:space="preserve">থেকে </w:t>
      </w:r>
      <w:r>
        <w:rPr>
          <w:rFonts w:ascii="Noto Sans Bengali" w:hAnsi="Noto Sans Bengali" w:eastAsia="Noto Sans Bengali" w:cs="Noto Sans Bengali"/>
          <w:sz w:val="20"/>
        </w:rPr>
        <w:t xml:space="preserve">Mean +13.12 pp, BG +17.27 pp, CL +17.73 pp; silhouette-only </w:t>
      </w:r>
      <w:r>
        <w:rPr>
          <w:rFonts w:ascii="Noto Sans Bengali" w:hAnsi="Noto Sans Bengali" w:eastAsia="Noto Sans Bengali" w:cs="Noto Sans Bengali"/>
          <w:sz w:val="20"/>
        </w:rPr>
        <w:t xml:space="preserve">থেকে </w:t>
      </w:r>
      <w:r>
        <w:rPr>
          <w:rFonts w:ascii="Noto Sans Bengali" w:hAnsi="Noto Sans Bengali" w:eastAsia="Noto Sans Bengali" w:cs="Noto Sans Bengali"/>
          <w:sz w:val="20"/>
        </w:rPr>
        <w:t>Mean +12.76 pp, BG +10.46 pp, CL +26.00 pp</w:t>
      </w:r>
      <w:r>
        <w:rPr>
          <w:rFonts w:ascii="Noto Sans Bengali" w:hAnsi="Noto Sans Bengali" w:eastAsia="Noto Sans Bengali" w:cs="Noto Sans Bengali"/>
          <w:sz w:val="20"/>
        </w:rPr>
        <w:t xml:space="preserve">। এই </w:t>
      </w:r>
      <w:r>
        <w:rPr>
          <w:rFonts w:ascii="Noto Sans Bengali" w:hAnsi="Noto Sans Bengali" w:eastAsia="Noto Sans Bengali" w:cs="Noto Sans Bengali"/>
          <w:sz w:val="20"/>
        </w:rPr>
        <w:t xml:space="preserve">gain </w:t>
      </w:r>
      <w:r>
        <w:rPr>
          <w:rFonts w:ascii="Noto Sans Bengali" w:hAnsi="Noto Sans Bengali" w:eastAsia="Noto Sans Bengali" w:cs="Noto Sans Bengali"/>
          <w:sz w:val="20"/>
        </w:rPr>
        <w:t xml:space="preserve">দেখায় </w:t>
      </w:r>
      <w:r>
        <w:rPr>
          <w:rFonts w:ascii="Noto Sans Bengali" w:hAnsi="Noto Sans Bengali" w:eastAsia="Noto Sans Bengali" w:cs="Noto Sans Bengali"/>
          <w:sz w:val="20"/>
        </w:rPr>
        <w:t xml:space="preserve">skeleton </w:t>
      </w:r>
      <w:r>
        <w:rPr>
          <w:rFonts w:ascii="Noto Sans Bengali" w:hAnsi="Noto Sans Bengali" w:eastAsia="Noto Sans Bengali" w:cs="Noto Sans Bengali"/>
          <w:sz w:val="20"/>
        </w:rPr>
        <w:t xml:space="preserve">এবং </w:t>
      </w:r>
      <w:r>
        <w:rPr>
          <w:rFonts w:ascii="Noto Sans Bengali" w:hAnsi="Noto Sans Bengali" w:eastAsia="Noto Sans Bengali" w:cs="Noto Sans Bengali"/>
          <w:sz w:val="20"/>
        </w:rPr>
        <w:t>silhouette errors strongly complementary</w:t>
      </w:r>
      <w:r>
        <w:rPr>
          <w:rFonts w:ascii="Noto Sans Bengali" w:hAnsi="Noto Sans Bengali" w:eastAsia="Noto Sans Bengali" w:cs="Noto Sans Bengali"/>
          <w:sz w:val="20"/>
        </w:rPr>
        <w:t xml:space="preserve">। 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 xml:space="preserve">এটা </w:t>
      </w:r>
      <w:r>
        <w:rPr>
          <w:rFonts w:ascii="Noto Sans Bengali" w:hAnsi="Noto Sans Bengali" w:eastAsia="Noto Sans Bengali" w:cs="Noto Sans Bengali"/>
          <w:b/>
          <w:sz w:val="20"/>
        </w:rPr>
        <w:t xml:space="preserve">strong </w:t>
      </w:r>
      <w:r>
        <w:rPr>
          <w:rFonts w:ascii="Noto Sans Bengali" w:hAnsi="Noto Sans Bengali" w:eastAsia="Noto Sans Bengali" w:cs="Noto Sans Bengali"/>
          <w:b/>
          <w:sz w:val="20"/>
        </w:rPr>
        <w:t xml:space="preserve">হওয়ার </w:t>
      </w:r>
      <w:r>
        <w:rPr>
          <w:rFonts w:ascii="Noto Sans Bengali" w:hAnsi="Noto Sans Bengali" w:eastAsia="Noto Sans Bengali" w:cs="Noto Sans Bengali"/>
          <w:b/>
          <w:sz w:val="20"/>
        </w:rPr>
        <w:t xml:space="preserve">technical </w:t>
      </w:r>
      <w:r>
        <w:rPr>
          <w:rFonts w:ascii="Noto Sans Bengali" w:hAnsi="Noto Sans Bengali" w:eastAsia="Noto Sans Bengali" w:cs="Noto Sans Bengali"/>
          <w:b/>
          <w:sz w:val="20"/>
        </w:rPr>
        <w:t>কারণ</w:t>
      </w:r>
      <w:r>
        <w:rPr>
          <w:rFonts w:ascii="Noto Sans Bengali" w:hAnsi="Noto Sans Bengali" w:eastAsia="Noto Sans Bengali" w:cs="Noto Sans Bengali"/>
          <w:b/>
          <w:sz w:val="20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দুই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expert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আলাদা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nuisance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দেখে।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Skeleton clothing shape </w:t>
      </w:r>
      <w:r>
        <w:rPr>
          <w:rFonts w:ascii="Noto Sans Bengali" w:hAnsi="Noto Sans Bengali" w:eastAsia="Noto Sans Bengali" w:cs="Noto Sans Bengali"/>
          <w:sz w:val="20"/>
        </w:rPr>
        <w:t xml:space="preserve">থেকে </w:t>
      </w:r>
      <w:r>
        <w:rPr>
          <w:rFonts w:ascii="Noto Sans Bengali" w:hAnsi="Noto Sans Bengali" w:eastAsia="Noto Sans Bengali" w:cs="Noto Sans Bengali"/>
          <w:sz w:val="20"/>
        </w:rPr>
        <w:t xml:space="preserve">relatively free, silhouette pose noise </w:t>
      </w:r>
      <w:r>
        <w:rPr>
          <w:rFonts w:ascii="Noto Sans Bengali" w:hAnsi="Noto Sans Bengali" w:eastAsia="Noto Sans Bengali" w:cs="Noto Sans Bengali"/>
          <w:sz w:val="20"/>
        </w:rPr>
        <w:t xml:space="preserve">থেকে </w:t>
      </w:r>
      <w:r>
        <w:rPr>
          <w:rFonts w:ascii="Noto Sans Bengali" w:hAnsi="Noto Sans Bengali" w:eastAsia="Noto Sans Bengali" w:cs="Noto Sans Bengali"/>
          <w:sz w:val="20"/>
        </w:rPr>
        <w:t xml:space="preserve">relatively free.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Score-level fusion metric space preserve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করে।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Embedding concatenate </w:t>
      </w:r>
      <w:r>
        <w:rPr>
          <w:rFonts w:ascii="Noto Sans Bengali" w:hAnsi="Noto Sans Bengali" w:eastAsia="Noto Sans Bengali" w:cs="Noto Sans Bengali"/>
          <w:sz w:val="20"/>
        </w:rPr>
        <w:t xml:space="preserve">করলে </w:t>
      </w:r>
      <w:r>
        <w:rPr>
          <w:rFonts w:ascii="Noto Sans Bengali" w:hAnsi="Noto Sans Bengali" w:eastAsia="Noto Sans Bengali" w:cs="Noto Sans Bengali"/>
          <w:sz w:val="20"/>
        </w:rPr>
        <w:t xml:space="preserve">metric geometry </w:t>
      </w:r>
      <w:r>
        <w:rPr>
          <w:rFonts w:ascii="Noto Sans Bengali" w:hAnsi="Noto Sans Bengali" w:eastAsia="Noto Sans Bengali" w:cs="Noto Sans Bengali"/>
          <w:sz w:val="20"/>
        </w:rPr>
        <w:t>নষ্ট হতে পারে</w:t>
      </w:r>
      <w:r>
        <w:rPr>
          <w:rFonts w:ascii="Noto Sans Bengali" w:hAnsi="Noto Sans Bengali" w:eastAsia="Noto Sans Bengali" w:cs="Noto Sans Bengali"/>
          <w:sz w:val="20"/>
        </w:rPr>
        <w:t xml:space="preserve">, </w:t>
      </w:r>
      <w:r>
        <w:rPr>
          <w:rFonts w:ascii="Noto Sans Bengali" w:hAnsi="Noto Sans Bengali" w:eastAsia="Noto Sans Bengali" w:cs="Noto Sans Bengali"/>
          <w:sz w:val="20"/>
        </w:rPr>
        <w:t xml:space="preserve">কিন্তু </w:t>
      </w:r>
      <w:r>
        <w:rPr>
          <w:rFonts w:ascii="Noto Sans Bengali" w:hAnsi="Noto Sans Bengali" w:eastAsia="Noto Sans Bengali" w:cs="Noto Sans Bengali"/>
          <w:sz w:val="20"/>
        </w:rPr>
        <w:t xml:space="preserve">score fusion </w:t>
      </w:r>
      <w:r>
        <w:rPr>
          <w:rFonts w:ascii="Noto Sans Bengali" w:hAnsi="Noto Sans Bengali" w:eastAsia="Noto Sans Bengali" w:cs="Noto Sans Bengali"/>
          <w:sz w:val="20"/>
        </w:rPr>
        <w:t xml:space="preserve">দুই </w:t>
      </w:r>
      <w:r>
        <w:rPr>
          <w:rFonts w:ascii="Noto Sans Bengali" w:hAnsi="Noto Sans Bengali" w:eastAsia="Noto Sans Bengali" w:cs="Noto Sans Bengali"/>
          <w:sz w:val="20"/>
        </w:rPr>
        <w:t>expert-</w:t>
      </w:r>
      <w:r>
        <w:rPr>
          <w:rFonts w:ascii="Noto Sans Bengali" w:hAnsi="Noto Sans Bengali" w:eastAsia="Noto Sans Bengali" w:cs="Noto Sans Bengali"/>
          <w:sz w:val="20"/>
        </w:rPr>
        <w:t xml:space="preserve">এর </w:t>
      </w:r>
      <w:r>
        <w:rPr>
          <w:rFonts w:ascii="Noto Sans Bengali" w:hAnsi="Noto Sans Bengali" w:eastAsia="Noto Sans Bengali" w:cs="Noto Sans Bengali"/>
          <w:sz w:val="20"/>
        </w:rPr>
        <w:t xml:space="preserve">already-learned distance space intact </w:t>
      </w:r>
      <w:r>
        <w:rPr>
          <w:rFonts w:ascii="Noto Sans Bengali" w:hAnsi="Noto Sans Bengali" w:eastAsia="Noto Sans Bengali" w:cs="Noto Sans Bengali"/>
          <w:sz w:val="20"/>
        </w:rPr>
        <w:t xml:space="preserve">রাখে।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Equal weight robust prior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হিসেবে কাজ করে।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Overfitting gate </w:t>
      </w:r>
      <w:r>
        <w:rPr>
          <w:rFonts w:ascii="Noto Sans Bengali" w:hAnsi="Noto Sans Bengali" w:eastAsia="Noto Sans Bengali" w:cs="Noto Sans Bengali"/>
          <w:sz w:val="20"/>
        </w:rPr>
        <w:t xml:space="preserve">না থাকলে </w:t>
      </w:r>
      <w:r>
        <w:rPr>
          <w:rFonts w:ascii="Noto Sans Bengali" w:hAnsi="Noto Sans Bengali" w:eastAsia="Noto Sans Bengali" w:cs="Noto Sans Bengali"/>
          <w:sz w:val="20"/>
        </w:rPr>
        <w:t xml:space="preserve">train identity-specific bias </w:t>
      </w:r>
      <w:r>
        <w:rPr>
          <w:rFonts w:ascii="Noto Sans Bengali" w:hAnsi="Noto Sans Bengali" w:eastAsia="Noto Sans Bengali" w:cs="Noto Sans Bengali"/>
          <w:sz w:val="20"/>
        </w:rPr>
        <w:t xml:space="preserve">শেখে না।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BG/CL-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এ </w:t>
      </w: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complementary recovery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হয়।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>CL-</w:t>
      </w:r>
      <w:r>
        <w:rPr>
          <w:rFonts w:ascii="Noto Sans Bengali" w:hAnsi="Noto Sans Bengali" w:eastAsia="Noto Sans Bengali" w:cs="Noto Sans Bengali"/>
          <w:sz w:val="20"/>
        </w:rPr>
        <w:t xml:space="preserve">এ </w:t>
      </w:r>
      <w:r>
        <w:rPr>
          <w:rFonts w:ascii="Noto Sans Bengali" w:hAnsi="Noto Sans Bengali" w:eastAsia="Noto Sans Bengali" w:cs="Noto Sans Bengali"/>
          <w:sz w:val="20"/>
        </w:rPr>
        <w:t xml:space="preserve">skeleton often silhouette failure recover </w:t>
      </w:r>
      <w:r>
        <w:rPr>
          <w:rFonts w:ascii="Noto Sans Bengali" w:hAnsi="Noto Sans Bengali" w:eastAsia="Noto Sans Bengali" w:cs="Noto Sans Bengali"/>
          <w:sz w:val="20"/>
        </w:rPr>
        <w:t>করে</w:t>
      </w:r>
      <w:r>
        <w:rPr>
          <w:rFonts w:ascii="Noto Sans Bengali" w:hAnsi="Noto Sans Bengali" w:eastAsia="Noto Sans Bengali" w:cs="Noto Sans Bengali"/>
          <w:sz w:val="20"/>
        </w:rPr>
        <w:t>; BG-</w:t>
      </w:r>
      <w:r>
        <w:rPr>
          <w:rFonts w:ascii="Noto Sans Bengali" w:hAnsi="Noto Sans Bengali" w:eastAsia="Noto Sans Bengali" w:cs="Noto Sans Bengali"/>
          <w:sz w:val="20"/>
        </w:rPr>
        <w:t xml:space="preserve">তে </w:t>
      </w:r>
      <w:r>
        <w:rPr>
          <w:rFonts w:ascii="Noto Sans Bengali" w:hAnsi="Noto Sans Bengali" w:eastAsia="Noto Sans Bengali" w:cs="Noto Sans Bengali"/>
          <w:sz w:val="20"/>
        </w:rPr>
        <w:t xml:space="preserve">silhouette often skeleton failure recover </w:t>
      </w:r>
      <w:r>
        <w:rPr>
          <w:rFonts w:ascii="Noto Sans Bengali" w:hAnsi="Noto Sans Bengali" w:eastAsia="Noto Sans Bengali" w:cs="Noto Sans Bengali"/>
          <w:sz w:val="20"/>
        </w:rPr>
        <w:t xml:space="preserve">করে। </w:t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1.4 Previous trainable fusion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কেন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>failed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 xml:space="preserve">Previous trainable methods fixed fusion beat </w:t>
      </w:r>
      <w:r>
        <w:rPr>
          <w:rFonts w:ascii="Noto Sans Bengali" w:hAnsi="Noto Sans Bengali" w:eastAsia="Noto Sans Bengali" w:cs="Noto Sans Bengali"/>
          <w:b/>
          <w:sz w:val="20"/>
        </w:rPr>
        <w:t>করতে পারেনি</w:t>
      </w:r>
      <w:r>
        <w:rPr>
          <w:rFonts w:ascii="Noto Sans Bengali" w:hAnsi="Noto Sans Bengali" w:eastAsia="Noto Sans Bengali" w:cs="Noto Sans Bengali"/>
          <w:b/>
          <w:sz w:val="20"/>
        </w:rPr>
        <w:t>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" w:name="code-block-viewer_Copy_1"/>
      <w:bookmarkEnd w:id="1"/>
      <w:r>
        <w:rPr>
          <w:rStyle w:val="SourceText"/>
          <w:rFonts w:ascii="Noto Sans Bengali" w:hAnsi="Noto Sans Bengali" w:eastAsia="Noto Sans Bengali" w:cs="Noto Sans Bengali"/>
          <w:sz w:val="20"/>
        </w:rPr>
        <w:t>concat_fusion_baseline mean ≈ 76.48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adaptive_scalar_gate mean   ≈ 87.52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adaptive_vector_gate mean   ≈ 77.73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fixed α=0.5 mean            ≈ 95.73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Report </w:t>
      </w:r>
      <w:r>
        <w:rPr>
          <w:rFonts w:ascii="Noto Sans Bengali" w:hAnsi="Noto Sans Bengali" w:eastAsia="Noto Sans Bengali" w:cs="Noto Sans Bengali"/>
          <w:sz w:val="20"/>
        </w:rPr>
        <w:t xml:space="preserve">অনুযায়ী </w:t>
      </w:r>
      <w:r>
        <w:rPr>
          <w:rFonts w:ascii="Noto Sans Bengali" w:hAnsi="Noto Sans Bengali" w:eastAsia="Noto Sans Bengali" w:cs="Noto Sans Bengali"/>
          <w:sz w:val="20"/>
        </w:rPr>
        <w:t xml:space="preserve">adaptive scalar gate slight condition behavior </w:t>
      </w:r>
      <w:r>
        <w:rPr>
          <w:rFonts w:ascii="Noto Sans Bengali" w:hAnsi="Noto Sans Bengali" w:eastAsia="Noto Sans Bengali" w:cs="Noto Sans Bengali"/>
          <w:sz w:val="20"/>
        </w:rPr>
        <w:t>শিখেছিল</w:t>
      </w:r>
      <w:r>
        <w:rPr>
          <w:rFonts w:ascii="Noto Sans Bengali" w:hAnsi="Noto Sans Bengali" w:eastAsia="Noto Sans Bengali" w:cs="Noto Sans Bengali"/>
          <w:sz w:val="20"/>
        </w:rPr>
        <w:t xml:space="preserve">, </w:t>
      </w:r>
      <w:r>
        <w:rPr>
          <w:rFonts w:ascii="Noto Sans Bengali" w:hAnsi="Noto Sans Bengali" w:eastAsia="Noto Sans Bengali" w:cs="Noto Sans Bengali"/>
          <w:sz w:val="20"/>
        </w:rPr>
        <w:t xml:space="preserve">কিন্তু </w:t>
      </w:r>
      <w:r>
        <w:rPr>
          <w:rFonts w:ascii="Noto Sans Bengali" w:hAnsi="Noto Sans Bengali" w:eastAsia="Noto Sans Bengali" w:cs="Noto Sans Bengali"/>
          <w:sz w:val="20"/>
        </w:rPr>
        <w:t xml:space="preserve">useful condition-specific fusion strongly learn </w:t>
      </w:r>
      <w:r>
        <w:rPr>
          <w:rFonts w:ascii="Noto Sans Bengali" w:hAnsi="Noto Sans Bengali" w:eastAsia="Noto Sans Bengali" w:cs="Noto Sans Bengali"/>
          <w:sz w:val="20"/>
        </w:rPr>
        <w:t>করতে পারেনি</w:t>
      </w:r>
      <w:r>
        <w:rPr>
          <w:rFonts w:ascii="Noto Sans Bengali" w:hAnsi="Noto Sans Bengali" w:eastAsia="Noto Sans Bengali" w:cs="Noto Sans Bengali"/>
          <w:sz w:val="20"/>
        </w:rPr>
        <w:t xml:space="preserve">; vector gate </w:t>
      </w:r>
      <w:r>
        <w:rPr>
          <w:rFonts w:ascii="Noto Sans Bengali" w:hAnsi="Noto Sans Bengali" w:eastAsia="Noto Sans Bengali" w:cs="Noto Sans Bengali"/>
          <w:sz w:val="20"/>
        </w:rPr>
        <w:t xml:space="preserve">প্রায় </w:t>
      </w:r>
      <w:r>
        <w:rPr>
          <w:rFonts w:ascii="Noto Sans Bengali" w:hAnsi="Noto Sans Bengali" w:eastAsia="Noto Sans Bengali" w:cs="Noto Sans Bengali"/>
          <w:sz w:val="20"/>
        </w:rPr>
        <w:t xml:space="preserve">constant </w:t>
      </w:r>
      <w:r>
        <w:rPr>
          <w:rFonts w:ascii="Noto Sans Bengali" w:hAnsi="Noto Sans Bengali" w:eastAsia="Noto Sans Bengali" w:cs="Noto Sans Bengali"/>
          <w:sz w:val="20"/>
        </w:rPr>
        <w:t xml:space="preserve">ছিল। 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Likely failure reasons: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Train identities small: 74 subjects.</w:t>
      </w:r>
      <w:r>
        <w:rPr>
          <w:rFonts w:ascii="Noto Sans Bengali" w:hAnsi="Noto Sans Bengali" w:eastAsia="Noto Sans Bengali" w:cs="Noto Sans Bengali"/>
          <w:sz w:val="20"/>
        </w:rPr>
        <w:t xml:space="preserve"> Trainable fusion easily identity-specific embedding shortcut </w:t>
      </w:r>
      <w:r>
        <w:rPr>
          <w:rFonts w:ascii="Noto Sans Bengali" w:hAnsi="Noto Sans Bengali" w:eastAsia="Noto Sans Bengali" w:cs="Noto Sans Bengali"/>
          <w:sz w:val="20"/>
        </w:rPr>
        <w:t xml:space="preserve">শেখে।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Embedding spaces heterogeneous.</w:t>
      </w:r>
      <w:r>
        <w:rPr>
          <w:rFonts w:ascii="Noto Sans Bengali" w:hAnsi="Noto Sans Bengali" w:eastAsia="Noto Sans Bengali" w:cs="Noto Sans Bengali"/>
          <w:sz w:val="20"/>
        </w:rPr>
        <w:t xml:space="preserve"> Skeleton 128-D </w:t>
      </w:r>
      <w:r>
        <w:rPr>
          <w:rFonts w:ascii="Noto Sans Bengali" w:hAnsi="Noto Sans Bengali" w:eastAsia="Noto Sans Bengali" w:cs="Noto Sans Bengali"/>
          <w:sz w:val="20"/>
        </w:rPr>
        <w:t xml:space="preserve">এবং </w:t>
      </w:r>
      <w:r>
        <w:rPr>
          <w:rFonts w:ascii="Noto Sans Bengali" w:hAnsi="Noto Sans Bengali" w:eastAsia="Noto Sans Bengali" w:cs="Noto Sans Bengali"/>
          <w:sz w:val="20"/>
        </w:rPr>
        <w:t xml:space="preserve">silhouette 256-D embeddings independently trained; direct concat metric alignment guarantee </w:t>
      </w:r>
      <w:r>
        <w:rPr>
          <w:rFonts w:ascii="Noto Sans Bengali" w:hAnsi="Noto Sans Bengali" w:eastAsia="Noto Sans Bengali" w:cs="Noto Sans Bengali"/>
          <w:sz w:val="20"/>
        </w:rPr>
        <w:t xml:space="preserve">করে না।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Gate target weak.</w:t>
      </w:r>
      <w:r>
        <w:rPr>
          <w:rFonts w:ascii="Noto Sans Bengali" w:hAnsi="Noto Sans Bengali" w:eastAsia="Noto Sans Bengali" w:cs="Noto Sans Bengali"/>
          <w:sz w:val="20"/>
        </w:rPr>
        <w:t xml:space="preserve"> Gate </w:t>
      </w:r>
      <w:r>
        <w:rPr>
          <w:rFonts w:ascii="Noto Sans Bengali" w:hAnsi="Noto Sans Bengali" w:eastAsia="Noto Sans Bengali" w:cs="Noto Sans Bengali"/>
          <w:sz w:val="20"/>
        </w:rPr>
        <w:t xml:space="preserve">যদি </w:t>
      </w:r>
      <w:r>
        <w:rPr>
          <w:rFonts w:ascii="Noto Sans Bengali" w:hAnsi="Noto Sans Bengali" w:eastAsia="Noto Sans Bengali" w:cs="Noto Sans Bengali"/>
          <w:sz w:val="20"/>
        </w:rPr>
        <w:t xml:space="preserve">final retrieval correctness indirectly </w:t>
      </w:r>
      <w:r>
        <w:rPr>
          <w:rFonts w:ascii="Noto Sans Bengali" w:hAnsi="Noto Sans Bengali" w:eastAsia="Noto Sans Bengali" w:cs="Noto Sans Bengali"/>
          <w:sz w:val="20"/>
        </w:rPr>
        <w:t>শেখে</w:t>
      </w:r>
      <w:r>
        <w:rPr>
          <w:rFonts w:ascii="Noto Sans Bengali" w:hAnsi="Noto Sans Bengali" w:eastAsia="Noto Sans Bengali" w:cs="Noto Sans Bengali"/>
          <w:sz w:val="20"/>
        </w:rPr>
        <w:t>, supervision sparse and unstable</w:t>
      </w:r>
      <w:r>
        <w:rPr>
          <w:rFonts w:ascii="Noto Sans Bengali" w:hAnsi="Noto Sans Bengali" w:eastAsia="Noto Sans Bengali" w:cs="Noto Sans Bengali"/>
          <w:sz w:val="20"/>
        </w:rPr>
        <w:t xml:space="preserve">।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Score distribution calibration ignored.</w:t>
      </w:r>
      <w:r>
        <w:rPr>
          <w:rFonts w:ascii="Noto Sans Bengali" w:hAnsi="Noto Sans Bengali" w:eastAsia="Noto Sans Bengali" w:cs="Noto Sans Bengali"/>
          <w:sz w:val="20"/>
        </w:rPr>
        <w:t xml:space="preserve"> Skeleton/silhouette score scales, margins, entropy, rank gaps </w:t>
      </w:r>
      <w:r>
        <w:rPr>
          <w:rFonts w:ascii="Noto Sans Bengali" w:hAnsi="Noto Sans Bengali" w:eastAsia="Noto Sans Bengali" w:cs="Noto Sans Bengali"/>
          <w:sz w:val="20"/>
        </w:rPr>
        <w:t>আলাদা</w:t>
      </w:r>
      <w:r>
        <w:rPr>
          <w:rFonts w:ascii="Noto Sans Bengali" w:hAnsi="Noto Sans Bengali" w:eastAsia="Noto Sans Bengali" w:cs="Noto Sans Bengali"/>
          <w:sz w:val="20"/>
        </w:rPr>
        <w:t xml:space="preserve">; raw embedding fusion </w:t>
      </w:r>
      <w:r>
        <w:rPr>
          <w:rFonts w:ascii="Noto Sans Bengali" w:hAnsi="Noto Sans Bengali" w:eastAsia="Noto Sans Bengali" w:cs="Noto Sans Bengali"/>
          <w:sz w:val="20"/>
        </w:rPr>
        <w:t xml:space="preserve">এই </w:t>
      </w:r>
      <w:r>
        <w:rPr>
          <w:rFonts w:ascii="Noto Sans Bengali" w:hAnsi="Noto Sans Bengali" w:eastAsia="Noto Sans Bengali" w:cs="Noto Sans Bengali"/>
          <w:sz w:val="20"/>
        </w:rPr>
        <w:t xml:space="preserve">uncertainty </w:t>
      </w:r>
      <w:r>
        <w:rPr>
          <w:rFonts w:ascii="Noto Sans Bengali" w:hAnsi="Noto Sans Bengali" w:eastAsia="Noto Sans Bengali" w:cs="Noto Sans Bengali"/>
          <w:sz w:val="20"/>
        </w:rPr>
        <w:t xml:space="preserve">বুঝে না।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No score-level protection.</w:t>
      </w:r>
      <w:r>
        <w:rPr>
          <w:rFonts w:ascii="Noto Sans Bengali" w:hAnsi="Noto Sans Bengali" w:eastAsia="Noto Sans Bengali" w:cs="Noto Sans Bengali"/>
          <w:sz w:val="20"/>
        </w:rPr>
        <w:t xml:space="preserve"> Trainable fusion baseline </w:t>
      </w:r>
      <w:r>
        <w:rPr>
          <w:rFonts w:ascii="Noto Sans Bengali" w:hAnsi="Noto Sans Bengali" w:eastAsia="Noto Sans Bengali" w:cs="Noto Sans Bengali"/>
          <w:sz w:val="20"/>
        </w:rPr>
        <w:t>যদি ভুল করে</w:t>
      </w:r>
      <w:r>
        <w:rPr>
          <w:rFonts w:ascii="Noto Sans Bengali" w:hAnsi="Noto Sans Bengali" w:eastAsia="Noto Sans Bengali" w:cs="Noto Sans Bengali"/>
          <w:sz w:val="20"/>
        </w:rPr>
        <w:t xml:space="preserve">, fixed fusion fallback </w:t>
      </w:r>
      <w:r>
        <w:rPr>
          <w:rFonts w:ascii="Noto Sans Bengali" w:hAnsi="Noto Sans Bengali" w:eastAsia="Noto Sans Bengali" w:cs="Noto Sans Bengali"/>
          <w:sz w:val="20"/>
        </w:rPr>
        <w:t xml:space="preserve">নেই। </w:t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1.5 Final embedding-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এর ওপর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Dense/LSTM/Transformer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>বসালেই যথেষ্ট নয় কেন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Final embedding already heavy compression: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2" w:name="code-block-viewer_Copy_2"/>
      <w:bookmarkEnd w:id="2"/>
      <w:r>
        <w:rPr>
          <w:rStyle w:val="SourceText"/>
          <w:rFonts w:ascii="DejaVu Sans Mono" w:hAnsi="DejaVu Sans Mono" w:eastAsia="DejaVu Sans Mono" w:cs="DejaVu Sans Mono"/>
          <w:sz w:val="17"/>
        </w:rPr>
        <w:t>Skeleton: whole 60-frame × 17-joint sequence → 128-D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Silhouette: whole 60-frame × 64 × 44 sequence → 256-D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Final embedding-</w:t>
      </w:r>
      <w:r>
        <w:rPr>
          <w:rFonts w:ascii="Noto Sans Bengali" w:hAnsi="Noto Sans Bengali" w:eastAsia="Noto Sans Bengali" w:cs="Noto Sans Bengali"/>
          <w:b/>
          <w:sz w:val="20"/>
        </w:rPr>
        <w:t xml:space="preserve">এ </w:t>
      </w:r>
      <w:r>
        <w:rPr>
          <w:rFonts w:ascii="Noto Sans Bengali" w:hAnsi="Noto Sans Bengali" w:eastAsia="Noto Sans Bengali" w:cs="Noto Sans Bengali"/>
          <w:b/>
          <w:sz w:val="20"/>
        </w:rPr>
        <w:t xml:space="preserve">Dense/LSTM/Transformer </w:t>
      </w:r>
      <w:r>
        <w:rPr>
          <w:rFonts w:ascii="Noto Sans Bengali" w:hAnsi="Noto Sans Bengali" w:eastAsia="Noto Sans Bengali" w:cs="Noto Sans Bengali"/>
          <w:b/>
          <w:sz w:val="20"/>
        </w:rPr>
        <w:t>বসালে সমস্যা</w:t>
      </w:r>
      <w:r>
        <w:rPr>
          <w:rFonts w:ascii="Noto Sans Bengali" w:hAnsi="Noto Sans Bengali" w:eastAsia="Noto Sans Bengali" w:cs="Noto Sans Bengali"/>
          <w:b/>
          <w:sz w:val="20"/>
        </w:rPr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Lost information recover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করা যায় না।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Joint-level confidence, body-part failure, silhouette part distortion already collapsed.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Temporal phase gone.</w:t>
      </w:r>
      <w:r>
        <w:rPr>
          <w:rFonts w:ascii="Noto Sans Bengali" w:hAnsi="Noto Sans Bengali" w:eastAsia="Noto Sans Bengali" w:cs="Noto Sans Bengali"/>
          <w:sz w:val="20"/>
        </w:rPr>
        <w:t xml:space="preserve"> Final embedding sequence </w:t>
      </w:r>
      <w:r>
        <w:rPr>
          <w:rFonts w:ascii="Noto Sans Bengali" w:hAnsi="Noto Sans Bengali" w:eastAsia="Noto Sans Bengali" w:cs="Noto Sans Bengali"/>
          <w:sz w:val="20"/>
        </w:rPr>
        <w:t>নয়</w:t>
      </w:r>
      <w:r>
        <w:rPr>
          <w:rFonts w:ascii="Noto Sans Bengali" w:hAnsi="Noto Sans Bengali" w:eastAsia="Noto Sans Bengali" w:cs="Noto Sans Bengali"/>
          <w:sz w:val="20"/>
        </w:rPr>
        <w:t xml:space="preserve">; temporal dynamics compressed.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 xml:space="preserve">Part-level reliability </w:t>
      </w:r>
      <w:r>
        <w:rPr>
          <w:rStyle w:val="Strong"/>
          <w:rFonts w:ascii="Noto Sans Bengali" w:hAnsi="Noto Sans Bengali" w:eastAsia="Noto Sans Bengali" w:cs="Noto Sans Bengali"/>
          <w:sz w:val="20"/>
        </w:rPr>
        <w:t>নেই।</w:t>
      </w:r>
      <w:r>
        <w:rPr>
          <w:rFonts w:ascii="Noto Sans Bengali" w:hAnsi="Noto Sans Bengali" w:eastAsia="Noto Sans Bengali" w:cs="Noto Sans Bengali"/>
          <w:sz w:val="20"/>
        </w:rPr>
        <w:t xml:space="preserve"> কোন </w:t>
      </w:r>
      <w:r>
        <w:rPr>
          <w:rFonts w:ascii="Noto Sans Bengali" w:hAnsi="Noto Sans Bengali" w:eastAsia="Noto Sans Bengali" w:cs="Noto Sans Bengali"/>
          <w:sz w:val="20"/>
        </w:rPr>
        <w:t xml:space="preserve">joint/part reliable </w:t>
      </w:r>
      <w:r>
        <w:rPr>
          <w:rFonts w:ascii="Noto Sans Bengali" w:hAnsi="Noto Sans Bengali" w:eastAsia="Noto Sans Bengali" w:cs="Noto Sans Bengali"/>
          <w:sz w:val="20"/>
        </w:rPr>
        <w:t xml:space="preserve">ছিল জানা যায় না।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Overfitting risk high</w:t>
      </w:r>
      <w:r>
        <w:rPr>
          <w:rStyle w:val="Strong"/>
          <w:rFonts w:ascii="Noto Sans Bengali" w:hAnsi="Noto Sans Bengali" w:eastAsia="Noto Sans Bengali" w:cs="Noto Sans Bengali"/>
          <w:sz w:val="20"/>
        </w:rPr>
        <w:t>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>Small train identities-</w:t>
      </w:r>
      <w:r>
        <w:rPr>
          <w:rFonts w:ascii="Noto Sans Bengali" w:hAnsi="Noto Sans Bengali" w:eastAsia="Noto Sans Bengali" w:cs="Noto Sans Bengali"/>
          <w:sz w:val="20"/>
        </w:rPr>
        <w:t xml:space="preserve">এ </w:t>
      </w:r>
      <w:r>
        <w:rPr>
          <w:rFonts w:ascii="Noto Sans Bengali" w:hAnsi="Noto Sans Bengali" w:eastAsia="Noto Sans Bengali" w:cs="Noto Sans Bengali"/>
          <w:sz w:val="20"/>
        </w:rPr>
        <w:t xml:space="preserve">MLP/Transformer embedding memorization </w:t>
      </w:r>
      <w:r>
        <w:rPr>
          <w:rFonts w:ascii="Noto Sans Bengali" w:hAnsi="Noto Sans Bengali" w:eastAsia="Noto Sans Bengali" w:cs="Noto Sans Bengali"/>
          <w:sz w:val="20"/>
        </w:rPr>
        <w:t xml:space="preserve">করতে পারে।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after="60" w:line="259" w:lineRule="auto"/>
        <w:ind w:hanging="283" w:left="709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Baseline already strong</w:t>
      </w:r>
      <w:r>
        <w:rPr>
          <w:rStyle w:val="Strong"/>
          <w:rFonts w:ascii="Noto Sans Bengali" w:hAnsi="Noto Sans Bengali" w:eastAsia="Noto Sans Bengali" w:cs="Noto Sans Bengali"/>
          <w:sz w:val="20"/>
        </w:rPr>
        <w:t>।</w:t>
      </w:r>
      <w:r>
        <w:rPr>
          <w:rFonts w:ascii="Noto Sans Bengali" w:hAnsi="Noto Sans Bengali" w:eastAsia="Noto Sans Bengali" w:cs="Noto Sans Bengali"/>
          <w:sz w:val="20"/>
        </w:rPr>
        <w:t xml:space="preserve"> </w:t>
      </w:r>
      <w:r>
        <w:rPr>
          <w:rFonts w:ascii="Noto Sans Bengali" w:hAnsi="Noto Sans Bengali" w:eastAsia="Noto Sans Bengali" w:cs="Noto Sans Bengali"/>
          <w:sz w:val="20"/>
        </w:rPr>
        <w:t xml:space="preserve">Fixed fusion 95.73 mean; </w:t>
      </w:r>
      <w:r>
        <w:rPr>
          <w:rFonts w:ascii="Noto Sans Bengali" w:hAnsi="Noto Sans Bengali" w:eastAsia="Noto Sans Bengali" w:cs="Noto Sans Bengali"/>
          <w:sz w:val="20"/>
        </w:rPr>
        <w:t xml:space="preserve">ছোট ভুল </w:t>
      </w:r>
      <w:r>
        <w:rPr>
          <w:rFonts w:ascii="Noto Sans Bengali" w:hAnsi="Noto Sans Bengali" w:eastAsia="Noto Sans Bengali" w:cs="Noto Sans Bengali"/>
          <w:sz w:val="20"/>
        </w:rPr>
        <w:t>trainable module-</w:t>
      </w:r>
      <w:r>
        <w:rPr>
          <w:rFonts w:ascii="Noto Sans Bengali" w:hAnsi="Noto Sans Bengali" w:eastAsia="Noto Sans Bengali" w:cs="Noto Sans Bengali"/>
          <w:sz w:val="20"/>
        </w:rPr>
        <w:t xml:space="preserve">ও </w:t>
      </w:r>
      <w:r>
        <w:rPr>
          <w:rFonts w:ascii="Noto Sans Bengali" w:hAnsi="Noto Sans Bengali" w:eastAsia="Noto Sans Bengali" w:cs="Noto Sans Bengali"/>
          <w:sz w:val="20"/>
        </w:rPr>
        <w:t xml:space="preserve">performance degrade </w:t>
      </w:r>
      <w:r>
        <w:rPr>
          <w:rFonts w:ascii="Noto Sans Bengali" w:hAnsi="Noto Sans Bengali" w:eastAsia="Noto Sans Bengali" w:cs="Noto Sans Bengali"/>
          <w:sz w:val="20"/>
        </w:rPr>
        <w:t xml:space="preserve">করতে পারে। 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তাই </w:t>
      </w:r>
      <w:r>
        <w:rPr>
          <w:rFonts w:ascii="Noto Sans Bengali" w:hAnsi="Noto Sans Bengali" w:eastAsia="Noto Sans Bengali" w:cs="Noto Sans Bengali"/>
          <w:sz w:val="20"/>
        </w:rPr>
        <w:t xml:space="preserve">improvement </w:t>
      </w:r>
      <w:r>
        <w:rPr>
          <w:rFonts w:ascii="Noto Sans Bengali" w:hAnsi="Noto Sans Bengali" w:eastAsia="Noto Sans Bengali" w:cs="Noto Sans Bengali"/>
          <w:sz w:val="20"/>
        </w:rPr>
        <w:t xml:space="preserve">দরকার </w:t>
      </w:r>
      <w:r>
        <w:rPr>
          <w:rStyle w:val="Strong"/>
          <w:rFonts w:ascii="Noto Sans Bengali" w:hAnsi="Noto Sans Bengali" w:eastAsia="Noto Sans Bengali" w:cs="Noto Sans Bengali"/>
          <w:sz w:val="20"/>
        </w:rPr>
        <w:t>backbone/token/score-protected design</w:t>
      </w:r>
      <w:r>
        <w:rPr>
          <w:rFonts w:ascii="Noto Sans Bengali" w:hAnsi="Noto Sans Bengali" w:eastAsia="Noto Sans Bengali" w:cs="Noto Sans Bengali"/>
          <w:sz w:val="20"/>
        </w:rPr>
        <w:t>-</w:t>
      </w:r>
      <w:r>
        <w:rPr>
          <w:rFonts w:ascii="Noto Sans Bengali" w:hAnsi="Noto Sans Bengali" w:eastAsia="Noto Sans Bengali" w:cs="Noto Sans Bengali"/>
          <w:sz w:val="20"/>
        </w:rPr>
        <w:t>এ</w:t>
      </w:r>
      <w:r>
        <w:rPr>
          <w:rFonts w:ascii="Noto Sans Bengali" w:hAnsi="Noto Sans Bengali" w:eastAsia="Noto Sans Bengali" w:cs="Noto Sans Bengali"/>
          <w:sz w:val="20"/>
        </w:rPr>
        <w:t xml:space="preserve">, </w:t>
      </w:r>
      <w:r>
        <w:rPr>
          <w:rFonts w:ascii="Noto Sans Bengali" w:hAnsi="Noto Sans Bengali" w:eastAsia="Noto Sans Bengali" w:cs="Noto Sans Bengali"/>
          <w:sz w:val="20"/>
        </w:rPr>
        <w:t xml:space="preserve">শুধু </w:t>
      </w:r>
      <w:r>
        <w:rPr>
          <w:rFonts w:ascii="Noto Sans Bengali" w:hAnsi="Noto Sans Bengali" w:eastAsia="Noto Sans Bengali" w:cs="Noto Sans Bengali"/>
          <w:sz w:val="20"/>
        </w:rPr>
        <w:t xml:space="preserve">final embedding MLP </w:t>
      </w:r>
      <w:r>
        <w:rPr>
          <w:rFonts w:ascii="Noto Sans Bengali" w:hAnsi="Noto Sans Bengali" w:eastAsia="Noto Sans Bengali" w:cs="Noto Sans Bengali"/>
          <w:sz w:val="20"/>
        </w:rPr>
        <w:t>নয়।</w:t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1.6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কোন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part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আগে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 xml:space="preserve">improve </w:t>
      </w:r>
      <w:r>
        <w:rPr>
          <w:rFonts w:ascii="Noto Sans Bengali" w:hAnsi="Noto Sans Bengali" w:eastAsia="Noto Sans Bengali" w:cs="Noto Sans Bengali"/>
          <w:b/>
          <w:color w:val="2E618F"/>
          <w:sz w:val="26"/>
        </w:rPr>
        <w:t>করা উচিত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Priority: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3134"/>
        <w:gridCol w:w="5570"/>
      </w:tblGrid>
      <w:tr>
        <w:trPr>
          <w:tblHeader w:val="true"/>
          <w:tblHeader w:val="true"/>
        </w:trPr>
        <w:tc>
          <w:tcPr>
            <w:tcW w:w="934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Priority</w:t>
            </w:r>
          </w:p>
        </w:tc>
        <w:tc>
          <w:tcPr>
            <w:tcW w:w="3134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Direction</w:t>
            </w:r>
          </w:p>
        </w:tc>
        <w:tc>
          <w:tcPr>
            <w:tcW w:w="5570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কেন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Reliability-protected score fusion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fixed fusion preserve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>করে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>, low-risk, quick test</w:t>
            </w:r>
          </w:p>
        </w:tc>
      </w:tr>
      <w:tr>
        <w:trPr/>
        <w:tc>
          <w:tcPr>
            <w:tcW w:w="9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31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Failure/complementarity analysis</w:t>
            </w:r>
          </w:p>
        </w:tc>
        <w:tc>
          <w:tcPr>
            <w:tcW w:w="557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কোন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condition/view/subject fail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করছে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evidence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>বের হবে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3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Clip-level temporal aggregation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existing experts reuse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করে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temporal instability reduce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>করা যায়</w:t>
            </w:r>
          </w:p>
        </w:tc>
      </w:tr>
      <w:tr>
        <w:trPr/>
        <w:tc>
          <w:tcPr>
            <w:tcW w:w="9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4</w:t>
            </w:r>
          </w:p>
        </w:tc>
        <w:tc>
          <w:tcPr>
            <w:tcW w:w="31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Skeleton backbone v2</w:t>
            </w:r>
          </w:p>
        </w:tc>
        <w:tc>
          <w:tcPr>
            <w:tcW w:w="557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CL/BG skeleton robustness improve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করলে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fusion CL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>বাড়তে পারে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5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Silhouette backbone v2/v3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BG improve likely; CL improve harder but possible with motion-boundary</w:t>
            </w:r>
          </w:p>
        </w:tc>
      </w:tr>
      <w:tr>
        <w:trPr/>
        <w:tc>
          <w:tcPr>
            <w:tcW w:w="9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</w:t>
            </w:r>
          </w:p>
        </w:tc>
        <w:tc>
          <w:tcPr>
            <w:tcW w:w="31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Cross-modal token fusion</w:t>
            </w:r>
          </w:p>
        </w:tc>
        <w:tc>
          <w:tcPr>
            <w:tcW w:w="557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highest novelty, but high overfitting risk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7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Loss/preprocessing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expert upgrades-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এর সাথে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combine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করলে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>useful</w:t>
            </w:r>
          </w:p>
        </w:tc>
      </w:tr>
      <w:tr>
        <w:trPr/>
        <w:tc>
          <w:tcPr>
            <w:tcW w:w="9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8</w:t>
            </w:r>
          </w:p>
        </w:tc>
        <w:tc>
          <w:tcPr>
            <w:tcW w:w="31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Full condition/view disentanglement</w:t>
            </w:r>
          </w:p>
        </w:tc>
        <w:tc>
          <w:tcPr>
            <w:tcW w:w="557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research novelty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>আছে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,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কিন্তু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careful validation 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>দরকার</w:t>
            </w:r>
          </w:p>
        </w:tc>
      </w:tr>
    </w:tbl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1"/>
        <w:pageBreakBefore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SECTION 2 — PROPOSED FULL ARCHITECTURE BLUEPRINTS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আমি </w:t>
      </w:r>
      <w:r>
        <w:rPr>
          <w:rFonts w:ascii="Noto Sans Bengali" w:hAnsi="Noto Sans Bengali" w:eastAsia="Noto Sans Bengali" w:cs="Noto Sans Bengali"/>
          <w:sz w:val="20"/>
        </w:rPr>
        <w:t>8</w:t>
      </w:r>
      <w:r>
        <w:rPr>
          <w:rFonts w:ascii="Noto Sans Bengali" w:hAnsi="Noto Sans Bengali" w:eastAsia="Noto Sans Bengali" w:cs="Noto Sans Bengali"/>
          <w:sz w:val="20"/>
        </w:rPr>
        <w:t xml:space="preserve">টি </w:t>
      </w:r>
      <w:r>
        <w:rPr>
          <w:rFonts w:ascii="Noto Sans Bengali" w:hAnsi="Noto Sans Bengali" w:eastAsia="Noto Sans Bengali" w:cs="Noto Sans Bengali"/>
          <w:sz w:val="20"/>
        </w:rPr>
        <w:t xml:space="preserve">architecture </w:t>
      </w:r>
      <w:r>
        <w:rPr>
          <w:rFonts w:ascii="Noto Sans Bengali" w:hAnsi="Noto Sans Bengali" w:eastAsia="Noto Sans Bengali" w:cs="Noto Sans Bengali"/>
          <w:sz w:val="20"/>
        </w:rPr>
        <w:t xml:space="preserve">দিচ্ছি। প্রথম </w:t>
      </w:r>
      <w:r>
        <w:rPr>
          <w:rFonts w:ascii="Noto Sans Bengali" w:hAnsi="Noto Sans Bengali" w:eastAsia="Noto Sans Bengali" w:cs="Noto Sans Bengali"/>
          <w:sz w:val="20"/>
        </w:rPr>
        <w:t>7</w:t>
      </w:r>
      <w:r>
        <w:rPr>
          <w:rFonts w:ascii="Noto Sans Bengali" w:hAnsi="Noto Sans Bengali" w:eastAsia="Noto Sans Bengali" w:cs="Noto Sans Bengali"/>
          <w:sz w:val="20"/>
        </w:rPr>
        <w:t xml:space="preserve">টি আপনার </w:t>
      </w:r>
      <w:r>
        <w:rPr>
          <w:rFonts w:ascii="Noto Sans Bengali" w:hAnsi="Noto Sans Bengali" w:eastAsia="Noto Sans Bengali" w:cs="Noto Sans Bengali"/>
          <w:sz w:val="20"/>
        </w:rPr>
        <w:t xml:space="preserve">requested directions cover </w:t>
      </w:r>
      <w:r>
        <w:rPr>
          <w:rFonts w:ascii="Noto Sans Bengali" w:hAnsi="Noto Sans Bengali" w:eastAsia="Noto Sans Bengali" w:cs="Noto Sans Bengali"/>
          <w:sz w:val="20"/>
        </w:rPr>
        <w:t>করে</w:t>
      </w:r>
      <w:r>
        <w:rPr>
          <w:rFonts w:ascii="Noto Sans Bengali" w:hAnsi="Noto Sans Bengali" w:eastAsia="Noto Sans Bengali" w:cs="Noto Sans Bengali"/>
          <w:sz w:val="20"/>
        </w:rPr>
        <w:t xml:space="preserve">; 8 </w:t>
      </w:r>
      <w:r>
        <w:rPr>
          <w:rFonts w:ascii="Noto Sans Bengali" w:hAnsi="Noto Sans Bengali" w:eastAsia="Noto Sans Bengali" w:cs="Noto Sans Bengali"/>
          <w:sz w:val="20"/>
        </w:rPr>
        <w:t xml:space="preserve">নম্বরটি </w:t>
      </w:r>
      <w:r>
        <w:rPr>
          <w:rFonts w:ascii="Noto Sans Bengali" w:hAnsi="Noto Sans Bengali" w:eastAsia="Noto Sans Bengali" w:cs="Noto Sans Bengali"/>
          <w:sz w:val="20"/>
        </w:rPr>
        <w:t>extra research-grade direction</w:t>
      </w:r>
      <w:r>
        <w:rPr>
          <w:rFonts w:ascii="Noto Sans Bengali" w:hAnsi="Noto Sans Bengali" w:eastAsia="Noto Sans Bengali" w:cs="Noto Sans Bengali"/>
          <w:sz w:val="20"/>
        </w:rPr>
        <w:t>।</w:t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Architecture 1 — Skeleton Expert v2: Confidence-Aware Multi-Scale Graph Temporal Transformer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1. Architecture name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CAMS-GTT: Confidence-Aware Multi-Scale Graph Temporal Transformer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2. Main purpose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Current skeleton expert-</w:t>
      </w:r>
      <w:r>
        <w:rPr>
          <w:rFonts w:ascii="Noto Sans Bengali" w:hAnsi="Noto Sans Bengali" w:eastAsia="Noto Sans Bengali" w:cs="Noto Sans Bengali"/>
          <w:sz w:val="20"/>
        </w:rPr>
        <w:t xml:space="preserve">কে </w:t>
      </w:r>
      <w:r>
        <w:rPr>
          <w:rFonts w:ascii="Noto Sans Bengali" w:hAnsi="Noto Sans Bengali" w:eastAsia="Noto Sans Bengali" w:cs="Noto Sans Bengali"/>
          <w:sz w:val="20"/>
        </w:rPr>
        <w:t>noise-aware, graph-aware, multi-scale temporal robust skeleton backbone-</w:t>
      </w:r>
      <w:r>
        <w:rPr>
          <w:rFonts w:ascii="Noto Sans Bengali" w:hAnsi="Noto Sans Bengali" w:eastAsia="Noto Sans Bengali" w:cs="Noto Sans Bengali"/>
          <w:sz w:val="20"/>
        </w:rPr>
        <w:t xml:space="preserve">এ </w:t>
      </w:r>
      <w:r>
        <w:rPr>
          <w:rFonts w:ascii="Noto Sans Bengali" w:hAnsi="Noto Sans Bengali" w:eastAsia="Noto Sans Bengali" w:cs="Noto Sans Bengali"/>
          <w:sz w:val="20"/>
        </w:rPr>
        <w:t xml:space="preserve">upgrade </w:t>
      </w:r>
      <w:r>
        <w:rPr>
          <w:rFonts w:ascii="Noto Sans Bengali" w:hAnsi="Noto Sans Bengali" w:eastAsia="Noto Sans Bengali" w:cs="Noto Sans Bengali"/>
          <w:sz w:val="20"/>
        </w:rPr>
        <w:t>করা।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3. Bottleneck targeted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BG, CL, skeleton noise, view variation, temporal instability.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4. Input data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Source: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3" w:name="code-block-viewer_Copy_3"/>
      <w:bookmarkEnd w:id="3"/>
      <w:r>
        <w:rPr>
          <w:rStyle w:val="SourceText"/>
          <w:rFonts w:ascii="DejaVu Sans Mono" w:hAnsi="DejaVu Sans Mono" w:eastAsia="DejaVu Sans Mono" w:cs="DejaVu Sans Mono"/>
          <w:sz w:val="17"/>
        </w:rPr>
        <w:t>data/fusion_splits/train_LT_fusion.csv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pose_path column → pose .npz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Required pose arrays: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4" w:name="code-block-viewer_Copy_4"/>
      <w:bookmarkEnd w:id="4"/>
      <w:r>
        <w:rPr>
          <w:rStyle w:val="SourceText"/>
          <w:rFonts w:ascii="DejaVu Sans Mono" w:hAnsi="DejaVu Sans Mono" w:eastAsia="DejaVu Sans Mono" w:cs="DejaVu Sans Mono"/>
          <w:sz w:val="17"/>
        </w:rPr>
        <w:t>keypoints_norm_filled: T_raw × 17 × 2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scores: T_raw × 17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If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scores</w:t>
      </w:r>
      <w:r>
        <w:rPr>
          <w:rFonts w:ascii="Noto Sans Bengali" w:hAnsi="Noto Sans Bengali" w:eastAsia="Noto Sans Bengali" w:cs="Noto Sans Bengali"/>
          <w:sz w:val="20"/>
        </w:rPr>
        <w:t xml:space="preserve"> missing, use confidence = 1.0 for all joints.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Training clip: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5" w:name="code-block-viewer_Copy_5"/>
      <w:bookmarkEnd w:id="5"/>
      <w:r>
        <w:rPr>
          <w:rStyle w:val="SourceText"/>
          <w:rFonts w:ascii="DejaVu Sans Mono" w:hAnsi="DejaVu Sans Mono" w:eastAsia="DejaVu Sans Mono" w:cs="DejaVu Sans Mono"/>
          <w:sz w:val="17"/>
        </w:rPr>
        <w:t>Raw skeleton: T_raw × 17 × 2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Sampled skeleton: 60 × 17 × 2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Final feature tensor: B × 16 × 60 × 17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5. Feature construction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Use existing 10-channel skeleton feature plus 6 new channels: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4"/>
        <w:gridCol w:w="1066"/>
        <w:gridCol w:w="1145"/>
      </w:tblGrid>
      <w:tr>
        <w:trPr>
          <w:tblHeader w:val="true"/>
          <w:tblHeader w:val="true"/>
        </w:trPr>
        <w:tc>
          <w:tcPr>
            <w:tcW w:w="2174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Feature</w:t>
            </w:r>
          </w:p>
        </w:tc>
        <w:tc>
          <w:tcPr>
            <w:tcW w:w="1066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Channels</w:t>
            </w:r>
          </w:p>
        </w:tc>
        <w:tc>
          <w:tcPr>
            <w:tcW w:w="1145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Shape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joint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nose/root-relative x,y</w:t>
            </w:r>
          </w:p>
        </w:tc>
        <w:tc>
          <w:tcPr>
            <w:tcW w:w="10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114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velocity-1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velocity-2 x,y</w:t>
            </w:r>
          </w:p>
        </w:tc>
        <w:tc>
          <w:tcPr>
            <w:tcW w:w="10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114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bone vector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confidence</w:t>
            </w:r>
          </w:p>
        </w:tc>
        <w:tc>
          <w:tcPr>
            <w:tcW w:w="10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</w:t>
            </w:r>
          </w:p>
        </w:tc>
        <w:tc>
          <w:tcPr>
            <w:tcW w:w="114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60×17×1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acceleration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bone angle sin, cos</w:t>
            </w:r>
          </w:p>
        </w:tc>
        <w:tc>
          <w:tcPr>
            <w:tcW w:w="10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114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limb-length ratio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60×17×1</w:t>
            </w:r>
          </w:p>
        </w:tc>
      </w:tr>
      <w:tr>
        <w:trPr/>
        <w:tc>
          <w:tcPr>
            <w:tcW w:w="217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Style w:val="Strong"/>
                <w:rFonts w:ascii="Noto Sans Bengali" w:hAnsi="Noto Sans Bengali" w:eastAsia="Noto Sans Bengali" w:cs="Noto Sans Bengali"/>
                <w:sz w:val="15"/>
              </w:rPr>
              <w:t>Total</w:t>
            </w:r>
          </w:p>
        </w:tc>
        <w:tc>
          <w:tcPr>
            <w:tcW w:w="10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Style w:val="Strong"/>
                <w:rFonts w:ascii="Noto Sans Bengali" w:hAnsi="Noto Sans Bengali" w:eastAsia="Noto Sans Bengali" w:cs="Noto Sans Bengali"/>
                <w:sz w:val="15"/>
              </w:rPr>
              <w:t>16</w:t>
            </w:r>
          </w:p>
        </w:tc>
        <w:tc>
          <w:tcPr>
            <w:tcW w:w="114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Style w:val="Strong"/>
                <w:rFonts w:ascii="Noto Sans Bengali" w:hAnsi="Noto Sans Bengali" w:eastAsia="Noto Sans Bengali" w:cs="Noto Sans Bengali"/>
                <w:sz w:val="15"/>
              </w:rPr>
              <w:t>16×60×17</w:t>
            </w:r>
          </w:p>
        </w:tc>
      </w:tr>
    </w:tbl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Definitions: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6" w:name="code-block-viewer_Copy_6"/>
      <w:bookmarkEnd w:id="6"/>
      <w:r>
        <w:rPr>
          <w:rStyle w:val="SourceText"/>
          <w:rFonts w:ascii="Noto Sans Bengali" w:hAnsi="Noto Sans Bengali" w:eastAsia="Noto Sans Bengali" w:cs="Noto Sans Bengali"/>
          <w:sz w:val="20"/>
        </w:rPr>
        <w:t>acceleration[t] = X[t+1] - 2X[t] + X[t-1]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bone_angle = atan2(bone_y, bone_x)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bone_angle_sin = sin(bone_angle)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bone_angle_cos = cos(bone_angle)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limb_length_ratio = ||bone|| / torso_length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torso_length = distance(mid_shoulder, mid_hip) + epsilon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6. Layer-by-layer architecture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292"/>
        <w:gridCol w:w="1436"/>
        <w:gridCol w:w="1199"/>
        <w:gridCol w:w="4030"/>
      </w:tblGrid>
      <w:tr>
        <w:trPr>
          <w:tblHeader w:val="true"/>
          <w:tblHeader w:val="true"/>
        </w:trPr>
        <w:tc>
          <w:tcPr>
            <w:tcW w:w="68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2292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Layer/block</w:t>
            </w:r>
          </w:p>
        </w:tc>
        <w:tc>
          <w:tcPr>
            <w:tcW w:w="1436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119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4030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0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Data BN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B×16×60×17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B×16×60×17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BatchNorm2d over channels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</w:t>
            </w:r>
          </w:p>
        </w:tc>
        <w:tc>
          <w:tcPr>
            <w:tcW w:w="229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Confidence stem</w:t>
            </w:r>
          </w:p>
        </w:tc>
        <w:tc>
          <w:tcPr>
            <w:tcW w:w="143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B×16×60×17</w:t>
            </w:r>
          </w:p>
        </w:tc>
        <w:tc>
          <w:tcPr>
            <w:tcW w:w="11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403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1×1 Conv2d 16→64, BN, Mish, dropout 0.05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Confidence gate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 + conf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 xml:space="preserve">conf map → 1×1 conv → sigmoid gate; residual </w:t>
            </w:r>
            <w:r>
              <w:rPr>
                <w:rStyle w:val="SourceText"/>
                <w:rFonts w:ascii="Noto Sans Bengali" w:hAnsi="Noto Sans Bengali" w:eastAsia="Noto Sans Bengali" w:cs="Noto Sans Bengali"/>
                <w:sz w:val="15"/>
              </w:rPr>
              <w:t>x + x*gate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3</w:t>
            </w:r>
          </w:p>
        </w:tc>
        <w:tc>
          <w:tcPr>
            <w:tcW w:w="229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MS-GTB-1 ×2</w:t>
            </w:r>
          </w:p>
        </w:tc>
        <w:tc>
          <w:tcPr>
            <w:tcW w:w="143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11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403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kernels 3/5/9, dilation 1, graph attention heads 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4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Channel projection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B×96×60×17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1×1 Conv2d 64→96, BN, Mish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5</w:t>
            </w:r>
          </w:p>
        </w:tc>
        <w:tc>
          <w:tcPr>
            <w:tcW w:w="229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MS-GTB-2 ×2</w:t>
            </w:r>
          </w:p>
        </w:tc>
        <w:tc>
          <w:tcPr>
            <w:tcW w:w="143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B×96×60×17</w:t>
            </w:r>
          </w:p>
        </w:tc>
        <w:tc>
          <w:tcPr>
            <w:tcW w:w="11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B×96×60×17</w:t>
            </w:r>
          </w:p>
        </w:tc>
        <w:tc>
          <w:tcPr>
            <w:tcW w:w="403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kernels 3/5/9, dilation 1/2, heads 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Channel projection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B×96×60×17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1×1 Conv2d 96→128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7</w:t>
            </w:r>
          </w:p>
        </w:tc>
        <w:tc>
          <w:tcPr>
            <w:tcW w:w="229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MS-GTB-3 ×2</w:t>
            </w:r>
          </w:p>
        </w:tc>
        <w:tc>
          <w:tcPr>
            <w:tcW w:w="143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B×128×60×17</w:t>
            </w:r>
          </w:p>
        </w:tc>
        <w:tc>
          <w:tcPr>
            <w:tcW w:w="11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B×128×60×17</w:t>
            </w:r>
          </w:p>
        </w:tc>
        <w:tc>
          <w:tcPr>
            <w:tcW w:w="403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kernels 3/5/9/15, dilation 1/2, heads 8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8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Channel projection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1×1 Conv2d 128→256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9</w:t>
            </w:r>
          </w:p>
        </w:tc>
        <w:tc>
          <w:tcPr>
            <w:tcW w:w="229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MS-GTB-4 ×1</w:t>
            </w:r>
          </w:p>
        </w:tc>
        <w:tc>
          <w:tcPr>
            <w:tcW w:w="143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11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403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heads 8, FFN 1024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10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Joint attentive pooling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B×60×256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learned joint attention per frame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11</w:t>
            </w:r>
          </w:p>
        </w:tc>
        <w:tc>
          <w:tcPr>
            <w:tcW w:w="229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Transformer ×2</w:t>
            </w:r>
          </w:p>
        </w:tc>
        <w:tc>
          <w:tcPr>
            <w:tcW w:w="143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B×60×256</w:t>
            </w:r>
          </w:p>
        </w:tc>
        <w:tc>
          <w:tcPr>
            <w:tcW w:w="11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B×60×256</w:t>
            </w:r>
          </w:p>
        </w:tc>
        <w:tc>
          <w:tcPr>
            <w:tcW w:w="403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heads 8, FFN 1024, dropout 0.1, pre-LN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12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attentive stats pooling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B×60×256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B×512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weighted mean + weighted std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13</w:t>
            </w:r>
          </w:p>
        </w:tc>
        <w:tc>
          <w:tcPr>
            <w:tcW w:w="229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Projection head</w:t>
            </w:r>
          </w:p>
        </w:tc>
        <w:tc>
          <w:tcPr>
            <w:tcW w:w="143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B×512</w:t>
            </w:r>
          </w:p>
        </w:tc>
        <w:tc>
          <w:tcPr>
            <w:tcW w:w="11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403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 512→256, BN1d, Mish, dropout 0.1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14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Embedding head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 256→256, L2 normalize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15</w:t>
            </w:r>
          </w:p>
        </w:tc>
        <w:tc>
          <w:tcPr>
            <w:tcW w:w="229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Classifier</w:t>
            </w:r>
          </w:p>
        </w:tc>
        <w:tc>
          <w:tcPr>
            <w:tcW w:w="143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1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B×74</w:t>
            </w:r>
          </w:p>
        </w:tc>
        <w:tc>
          <w:tcPr>
            <w:tcW w:w="403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train IDs only</w:t>
            </w:r>
          </w:p>
        </w:tc>
      </w:tr>
    </w:tbl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MS-GTB internal block: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7" w:name="code-block-viewer_Copy_7"/>
      <w:bookmarkEnd w:id="7"/>
      <w:r>
        <w:rPr>
          <w:rStyle w:val="SourceText"/>
          <w:rFonts w:ascii="DejaVu Sans Mono" w:hAnsi="DejaVu Sans Mono" w:eastAsia="DejaVu Sans Mono" w:cs="DejaVu Sans Mono"/>
          <w:sz w:val="17"/>
        </w:rPr>
        <w:t>Input: B×C×60×17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Branch A: depthwise temporal Conv2d kernel (3,1), padding (1,0)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Branch B: depthwise temporal Conv2d kernel (5,1), padding (2,0)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Branch C: depthwise temporal Conv2d kernel (9,1), padding (4,0)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Branch D: depthwise temporal Conv2d kernel (15,1), padding (7,0), only from stage 3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Concat branches → 1×1 Conv2d → BN → Mish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Graph attention over 17 joints per frame: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  </w:t>
      </w:r>
      <w:r>
        <w:rPr>
          <w:rStyle w:val="SourceText"/>
          <w:rFonts w:ascii="DejaVu Sans Mono" w:hAnsi="DejaVu Sans Mono" w:eastAsia="DejaVu Sans Mono" w:cs="DejaVu Sans Mono"/>
          <w:sz w:val="17"/>
        </w:rPr>
        <w:t>tokens: (B×T) × 17 × C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  </w:t>
      </w:r>
      <w:r>
        <w:rPr>
          <w:rStyle w:val="SourceText"/>
          <w:rFonts w:ascii="DejaVu Sans Mono" w:hAnsi="DejaVu Sans Mono" w:eastAsia="DejaVu Sans Mono" w:cs="DejaVu Sans Mono"/>
          <w:sz w:val="17"/>
        </w:rPr>
        <w:t>heads: 4 or 8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adjacency bias: COCO skeleton edge bias + learnable global bias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confidence bias: low-confidence joints receive negative attention bias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FFN: Linear C→4C→C, Mish/GELU, dropout 0.1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Residual after temporal block, graph attention, and FFN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7. Token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Transformer token: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8" w:name="code-block-viewer_Copy_8"/>
      <w:bookmarkEnd w:id="8"/>
      <w:r>
        <w:rPr>
          <w:rStyle w:val="SourceText"/>
          <w:rFonts w:ascii="Noto Sans Bengali" w:hAnsi="Noto Sans Bengali" w:eastAsia="Noto Sans Bengali" w:cs="Noto Sans Bengali"/>
          <w:sz w:val="20"/>
        </w:rPr>
        <w:t>Temporal Transformer token = one frame-level skeleton token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Number of tokens = 60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Token dimension =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Positional encoding: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9" w:name="code-block-viewer_Copy_9"/>
      <w:bookmarkEnd w:id="9"/>
      <w:r>
        <w:rPr>
          <w:rStyle w:val="SourceText"/>
          <w:rFonts w:ascii="DejaVu Sans Mono" w:hAnsi="DejaVu Sans Mono" w:eastAsia="DejaVu Sans Mono" w:cs="DejaVu Sans Mono"/>
          <w:sz w:val="17"/>
        </w:rPr>
        <w:t>learnable temporal position embedding: 60 ×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 test condition embedding. No test view embedding. Confidence used as quality signal, not label.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8. Fusion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Single-modality expert. In final comparison, use: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0" w:name="code-block-viewer_Copy_10"/>
      <w:bookmarkEnd w:id="10"/>
      <w:r>
        <w:rPr>
          <w:rStyle w:val="SourceText"/>
          <w:rFonts w:ascii="Noto Sans Bengali" w:hAnsi="Noto Sans Bengali" w:eastAsia="Noto Sans Bengali" w:cs="Noto Sans Bengali"/>
          <w:sz w:val="20"/>
        </w:rPr>
        <w:t>new_skeleton_score + current_silhouette_score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fixed α=0.5 replacement test: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final_score = 0.5 * CAMS-GTT_skeleton_score + 0.5 * old_silhouette_score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9. Output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1" w:name="code-block-viewer_Copy_11"/>
      <w:bookmarkEnd w:id="11"/>
      <w:r>
        <w:rPr>
          <w:rStyle w:val="SourceText"/>
          <w:rFonts w:ascii="Noto Sans Bengali" w:hAnsi="Noto Sans Bengali" w:eastAsia="Noto Sans Bengali" w:cs="Noto Sans Bengali"/>
          <w:sz w:val="20"/>
        </w:rPr>
        <w:t>Training classifier: 74 train IDs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Retrieval embedding: 256-D L2-normalized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Score: cosine similarity or negative Euclidean distance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10. Loss functions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Primary: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2" w:name="code-block-viewer_Copy_12"/>
      <w:bookmarkEnd w:id="12"/>
      <w:r>
        <w:rPr>
          <w:rStyle w:val="SourceText"/>
          <w:rFonts w:ascii="DejaVu Sans Mono" w:hAnsi="DejaVu Sans Mono" w:eastAsia="DejaVu Sans Mono" w:cs="DejaVu Sans Mono"/>
          <w:sz w:val="17"/>
        </w:rPr>
        <w:t>L = CE(label_smoothing=0.1)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+ 0.5 * BatchHardTriplet(margin=0.3)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+ 0.2 * SupCon(temperature=0.07)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+ 0.05 * confidence_consistency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Optional ablation: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3" w:name="code-block-viewer_Copy_13"/>
      <w:bookmarkEnd w:id="13"/>
      <w:r>
        <w:rPr>
          <w:rStyle w:val="SourceText"/>
          <w:rFonts w:ascii="Noto Sans Bengali" w:hAnsi="Noto Sans Bengali" w:eastAsia="Noto Sans Bengali" w:cs="Noto Sans Bengali"/>
          <w:sz w:val="20"/>
        </w:rPr>
        <w:t>ArcFace head: scale=30, margin=0.3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Circle loss: margin=0.25, gamma=32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Do not use all metric losses at once in first run; start CE+Triplet+SupCon.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11. Training strategy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1: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4" w:name="code-block-viewer_Copy_14"/>
      <w:bookmarkEnd w:id="14"/>
      <w:r>
        <w:rPr>
          <w:rStyle w:val="SourceText"/>
          <w:rFonts w:ascii="Noto Sans Bengali" w:hAnsi="Noto Sans Bengali" w:eastAsia="Noto Sans Bengali" w:cs="Noto Sans Bengali"/>
          <w:sz w:val="20"/>
        </w:rPr>
        <w:t>Train from scratch or initialize first 10 channels from existing GaitTR stem if implementation supports it.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P=8, K=4, batch=32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AdamW, lr max 1e-3, weight_decay 1e-4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OneCycle or cosine schedule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30k–50k steps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2: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ind w:hanging="0" w:left="0" w:right="0"/>
        <w:jc w:val="left"/>
        <w:rPr/>
      </w:pPr>
      <w:bookmarkStart w:id="15" w:name="code-block-viewer_Copy_15"/>
      <w:bookmarkEnd w:id="15"/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Hard-condition fine-tuning using stronger BG/CL augmentation: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- joint dropout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- confidence masking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- temporal jitter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- small affine skeleton noise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lr max 2e-4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10k–20k steps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3: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6" w:name="code-block-viewer_Copy_16"/>
      <w:bookmarkEnd w:id="16"/>
      <w:r>
        <w:rPr>
          <w:rStyle w:val="SourceText"/>
          <w:rFonts w:ascii="Noto Sans Bengali" w:hAnsi="Noto Sans Bengali" w:eastAsia="Noto Sans Bengali" w:cs="Noto Sans Bengali"/>
          <w:sz w:val="20"/>
        </w:rPr>
        <w:t>Export embeddings for gallery/probe.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Fuse with current silhouette score using fixed α=0.5.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12. Evaluation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Same CASIA-B LT: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7" w:name="code-block-viewer_Copy_17"/>
      <w:bookmarkEnd w:id="17"/>
      <w:r>
        <w:rPr>
          <w:rStyle w:val="SourceText"/>
          <w:rFonts w:ascii="DejaVu Sans Mono" w:hAnsi="DejaVu Sans Mono" w:eastAsia="DejaVu Sans Mono" w:cs="DejaVu Sans Mono"/>
          <w:sz w:val="17"/>
        </w:rPr>
        <w:t>Train: 001–074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Test: 075–124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Gallery: NM#01–04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Probe: NM#05–06, BG#01–02, CL#01–02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Identical-view excluded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Rank-1/5/10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Must compare: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8" w:name="code-block-viewer_Copy_18"/>
      <w:bookmarkEnd w:id="18"/>
      <w:r>
        <w:rPr>
          <w:rStyle w:val="SourceText"/>
          <w:rFonts w:ascii="Noto Sans Bengali" w:hAnsi="Noto Sans Bengali" w:eastAsia="Noto Sans Bengali" w:cs="Noto Sans Bengali"/>
          <w:sz w:val="20"/>
        </w:rPr>
        <w:t>old skeleton-only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CAMS-GTT skeleton-only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old fixed fusion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CAMS-GTT + old silhouette fixed α=0.5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13. Expected benefit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Expert-only expected: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9" w:name="code-block-viewer_Copy_19"/>
      <w:bookmarkEnd w:id="19"/>
      <w:r>
        <w:rPr>
          <w:rStyle w:val="SourceText"/>
          <w:rFonts w:ascii="Noto Sans Bengali" w:hAnsi="Noto Sans Bengali" w:eastAsia="Noto Sans Bengali" w:cs="Noto Sans Bengali"/>
          <w:sz w:val="20"/>
        </w:rPr>
        <w:t>Skeleton BG: +5 to +10 pp possible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Skeleton CL: +5 to +12 pp possible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Fusion-level expected over fixed α=0.5: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20" w:name="code-block-viewer_Copy_20"/>
      <w:bookmarkEnd w:id="20"/>
      <w:r>
        <w:rPr>
          <w:rStyle w:val="SourceText"/>
          <w:rFonts w:ascii="DejaVu Sans Mono" w:hAnsi="DejaVu Sans Mono" w:eastAsia="DejaVu Sans Mono" w:cs="DejaVu Sans Mono"/>
          <w:sz w:val="17"/>
        </w:rPr>
        <w:t>BG: +0.3 to +1.5 pp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CL: +0.5 to +2.0 pp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Mean: +0.3 to +1.2 pp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14. Risk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Overfitting: medium.</w:t>
        <w:br/>
        <w:t>Implementation risk: medium.</w:t>
        <w:br/>
        <w:t>Computational cost: medium-high.</w:t>
        <w:br/>
        <w:t>NM degradation risk: medium, because noise-aware design may over-regularize clean NM.</w:t>
        <w:br/>
        <w:t>Leakage risk: low if train/test split preserved.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15. Paper value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Incremental-to-strong.</w:t>
        <w:br/>
        <w:t>Can become main method only if fixed fusion is beaten.</w:t>
        <w:br/>
        <w:t>Good ablation value even if not beaten, because it directly tests confidence-aware skeleton robustness.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16. Implementation handoff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Copy-paste-ready instruction for regular GPT:</w:t>
      </w:r>
      <w:r>
        <w:rPr>
          <w:rFonts w:ascii="Noto Sans Bengali" w:hAnsi="Noto Sans Bengali" w:eastAsia="Noto Sans Bengali" w:cs="Noto Sans Bengali"/>
          <w:sz w:val="20"/>
        </w:rPr>
        <w:br/>
        <w:t xml:space="preserve">Implement notebook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18_skeleton_cams_gtt_v2.ipynb</w:t>
      </w:r>
      <w:r>
        <w:rPr>
          <w:rFonts w:ascii="Noto Sans Bengali" w:hAnsi="Noto Sans Bengali" w:eastAsia="Noto Sans Bengali" w:cs="Noto Sans Bengali"/>
          <w:sz w:val="20"/>
        </w:rPr>
        <w:t xml:space="preserve">. Build a new skeleton dataset that loads pose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.npz</w:t>
      </w:r>
      <w:r>
        <w:rPr>
          <w:rFonts w:ascii="Noto Sans Bengali" w:hAnsi="Noto Sans Bengali" w:eastAsia="Noto Sans Bengali" w:cs="Noto Sans Bengali"/>
          <w:sz w:val="20"/>
        </w:rPr>
        <w:t xml:space="preserve">, constructs 16-channel skeleton features, trains CAMS-GTT with confidence-aware multi-scale temporal graph blocks, exports 256-D embeddings, evaluates skeleton-only Rank-1/5/10, then recomputes fixed α=0.5 fusion with the existing silhouette expert. Save outputs to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results/skeleton_v2_18/</w:t>
      </w:r>
      <w:r>
        <w:rPr>
          <w:rFonts w:ascii="Noto Sans Bengali" w:hAnsi="Noto Sans Bengali" w:eastAsia="Noto Sans Bengali" w:cs="Noto Sans Bengali"/>
          <w:sz w:val="20"/>
        </w:rPr>
        <w:t>. Do not overwrite old checkpoints.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Architecture 2 — Skeleton Expert v3: GaitTR++ Multi-Scale Temporal Convolution + Joint Graph Attention + Temporal Transformer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1. Architecture name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GaitTR++ MSTC-JGA-TT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2. Main purpose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Current GaitTR-style model-</w:t>
      </w:r>
      <w:r>
        <w:rPr>
          <w:rFonts w:ascii="Noto Sans Bengali" w:hAnsi="Noto Sans Bengali" w:eastAsia="Noto Sans Bengali" w:cs="Noto Sans Bengali"/>
          <w:sz w:val="20"/>
        </w:rPr>
        <w:t xml:space="preserve">এর </w:t>
      </w:r>
      <w:r>
        <w:rPr>
          <w:rFonts w:ascii="Noto Sans Bengali" w:hAnsi="Noto Sans Bengali" w:eastAsia="Noto Sans Bengali" w:cs="Noto Sans Bengali"/>
          <w:sz w:val="20"/>
        </w:rPr>
        <w:t xml:space="preserve">faithful upgrade: same 10-channel input </w:t>
      </w:r>
      <w:r>
        <w:rPr>
          <w:rFonts w:ascii="Noto Sans Bengali" w:hAnsi="Noto Sans Bengali" w:eastAsia="Noto Sans Bengali" w:cs="Noto Sans Bengali"/>
          <w:sz w:val="20"/>
        </w:rPr>
        <w:t xml:space="preserve">রেখে </w:t>
      </w:r>
      <w:r>
        <w:rPr>
          <w:rFonts w:ascii="Noto Sans Bengali" w:hAnsi="Noto Sans Bengali" w:eastAsia="Noto Sans Bengali" w:cs="Noto Sans Bengali"/>
          <w:sz w:val="20"/>
        </w:rPr>
        <w:t xml:space="preserve">backbone stronger </w:t>
      </w:r>
      <w:r>
        <w:rPr>
          <w:rFonts w:ascii="Noto Sans Bengali" w:hAnsi="Noto Sans Bengali" w:eastAsia="Noto Sans Bengali" w:cs="Noto Sans Bengali"/>
          <w:sz w:val="20"/>
        </w:rPr>
        <w:t>করা।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3. Bottleneck targeted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BG, CL, temporal scale mismatch, joint relation weakness, view variation.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4. Input data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Same current skeleton feature: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21" w:name="code-block-viewer_Copy_21"/>
      <w:bookmarkEnd w:id="21"/>
      <w:r>
        <w:rPr>
          <w:rStyle w:val="SourceText"/>
          <w:rFonts w:ascii="DejaVu Sans Mono" w:hAnsi="DejaVu Sans Mono" w:eastAsia="DejaVu Sans Mono" w:cs="DejaVu Sans Mono"/>
          <w:sz w:val="17"/>
        </w:rPr>
        <w:t>pose .npz → normalized keypoints → B × 10 × 60 × 17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This keeps compatibility with current pipeline. Existing feature construction already documented and validated: joint, joint-relative, velocity-1, velocity-2, bone →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10 × 60 × 17</w:t>
      </w:r>
      <w:r>
        <w:rPr>
          <w:rFonts w:ascii="Noto Sans Bengali" w:hAnsi="Noto Sans Bengali" w:eastAsia="Noto Sans Bengali" w:cs="Noto Sans Bengali"/>
          <w:sz w:val="20"/>
        </w:rPr>
        <w:t xml:space="preserve">। 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5. Feature construction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Use exactly current 10 channels. Add no new raw channels in first version.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Optional ablation only: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22" w:name="code-block-viewer_Copy_22"/>
      <w:bookmarkEnd w:id="22"/>
      <w:r>
        <w:rPr>
          <w:rStyle w:val="SourceText"/>
          <w:rFonts w:ascii="DejaVu Sans Mono" w:hAnsi="DejaVu Sans Mono" w:eastAsia="DejaVu Sans Mono" w:cs="DejaVu Sans Mono"/>
          <w:sz w:val="17"/>
        </w:rPr>
        <w:t>+ confidence channel → 11 channels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But main GaitTR++ should use 10 channels for fair controlled comparison.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6. Layer-by-layer architecture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718"/>
        <w:gridCol w:w="1371"/>
        <w:gridCol w:w="1400"/>
        <w:gridCol w:w="3468"/>
      </w:tblGrid>
      <w:tr>
        <w:trPr>
          <w:tblHeader w:val="true"/>
          <w:tblHeader w:val="true"/>
        </w:trPr>
        <w:tc>
          <w:tcPr>
            <w:tcW w:w="68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2718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Layer/block</w:t>
            </w:r>
          </w:p>
        </w:tc>
        <w:tc>
          <w:tcPr>
            <w:tcW w:w="137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1400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3468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0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Data BN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B×10×60×17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B×10×60×17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same as GaitTR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</w:t>
            </w:r>
          </w:p>
        </w:tc>
        <w:tc>
          <w:tcPr>
            <w:tcW w:w="27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Stem projection</w:t>
            </w:r>
          </w:p>
        </w:tc>
        <w:tc>
          <w:tcPr>
            <w:tcW w:w="137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B×10×60×17</w:t>
            </w:r>
          </w:p>
        </w:tc>
        <w:tc>
          <w:tcPr>
            <w:tcW w:w="14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34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1×1 Conv2d, BN, Mish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MSTC-JGA Block ×2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kernels 3/5/9, heads 4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3</w:t>
            </w:r>
          </w:p>
        </w:tc>
        <w:tc>
          <w:tcPr>
            <w:tcW w:w="27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Transition</w:t>
            </w:r>
          </w:p>
        </w:tc>
        <w:tc>
          <w:tcPr>
            <w:tcW w:w="137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14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B×96×60×17</w:t>
            </w:r>
          </w:p>
        </w:tc>
        <w:tc>
          <w:tcPr>
            <w:tcW w:w="34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1×1 Conv2d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4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MSTC-JGA Block ×2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B×96×60×17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B×96×60×17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dilation 1/2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5</w:t>
            </w:r>
          </w:p>
        </w:tc>
        <w:tc>
          <w:tcPr>
            <w:tcW w:w="27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Transition</w:t>
            </w:r>
          </w:p>
        </w:tc>
        <w:tc>
          <w:tcPr>
            <w:tcW w:w="137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B×96×60×17</w:t>
            </w:r>
          </w:p>
        </w:tc>
        <w:tc>
          <w:tcPr>
            <w:tcW w:w="14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B×160×60×17</w:t>
            </w:r>
          </w:p>
        </w:tc>
        <w:tc>
          <w:tcPr>
            <w:tcW w:w="34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1×1 Conv2d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MSTC-JGA Block ×2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B×160×60×17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B×160×60×17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heads 8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7</w:t>
            </w:r>
          </w:p>
        </w:tc>
        <w:tc>
          <w:tcPr>
            <w:tcW w:w="27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Transition</w:t>
            </w:r>
          </w:p>
        </w:tc>
        <w:tc>
          <w:tcPr>
            <w:tcW w:w="137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B×160×60×17</w:t>
            </w:r>
          </w:p>
        </w:tc>
        <w:tc>
          <w:tcPr>
            <w:tcW w:w="14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34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1×1 Conv2d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8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MSTC-JGA Block ×1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heads 8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9</w:t>
            </w:r>
          </w:p>
        </w:tc>
        <w:tc>
          <w:tcPr>
            <w:tcW w:w="27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Body-part pooling</w:t>
            </w:r>
          </w:p>
        </w:tc>
        <w:tc>
          <w:tcPr>
            <w:tcW w:w="137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14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B×60×6×256</w:t>
            </w:r>
          </w:p>
        </w:tc>
        <w:tc>
          <w:tcPr>
            <w:tcW w:w="34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 anatomical groups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10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Part-temporal Transformer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B×360×256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B×360×256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 layers, heads 8, FFN 1024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11</w:t>
            </w:r>
          </w:p>
        </w:tc>
        <w:tc>
          <w:tcPr>
            <w:tcW w:w="27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Lower-body attention pooling</w:t>
            </w:r>
          </w:p>
        </w:tc>
        <w:tc>
          <w:tcPr>
            <w:tcW w:w="137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B×360×256</w:t>
            </w:r>
          </w:p>
        </w:tc>
        <w:tc>
          <w:tcPr>
            <w:tcW w:w="14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4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legs/hips weighted higher but learnable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12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Embedding projection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Linear, BN, L2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13</w:t>
            </w:r>
          </w:p>
        </w:tc>
        <w:tc>
          <w:tcPr>
            <w:tcW w:w="27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Classifier</w:t>
            </w:r>
          </w:p>
        </w:tc>
        <w:tc>
          <w:tcPr>
            <w:tcW w:w="137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4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B×74</w:t>
            </w:r>
          </w:p>
        </w:tc>
        <w:tc>
          <w:tcPr>
            <w:tcW w:w="34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train IDs</w:t>
            </w:r>
          </w:p>
        </w:tc>
      </w:tr>
    </w:tbl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Anatomical groups: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23" w:name="code-block-viewer_Copy_23"/>
      <w:bookmarkEnd w:id="23"/>
      <w:r>
        <w:rPr>
          <w:rStyle w:val="SourceText"/>
          <w:rFonts w:ascii="DejaVu Sans Mono" w:hAnsi="DejaVu Sans Mono" w:eastAsia="DejaVu Sans Mono" w:cs="DejaVu Sans Mono"/>
          <w:sz w:val="17"/>
        </w:rPr>
        <w:t>head: nose/eyes/ears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torso: shoulders/hips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left arm: left shoulder/elbow/wrist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right arm: right shoulder/elbow/wrist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left leg: left hip/knee/ankle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right leg: right hip/knee/ankle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MSTC-JGA block: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ind w:hanging="0" w:left="0" w:right="0"/>
        <w:jc w:val="left"/>
        <w:rPr/>
      </w:pPr>
      <w:bookmarkStart w:id="24" w:name="code-block-viewer_Copy_24"/>
      <w:bookmarkEnd w:id="24"/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Multi-scale temporal convolution: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 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branch1: kernel 3, dilation 1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 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branch2: kernel 5, dilation 1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 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branch3: kernel 9, dilation 1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 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branch4: kernel 5, dilation 2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Joint graph attention: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self-attention over 17 joints per frame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learnable adjacency bias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residual COCO skeleton edge bias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FFN: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  </w:t>
      </w:r>
      <w:r>
        <w:rPr>
          <w:rStyle w:val="SourceText"/>
          <w:rFonts w:ascii="DejaVu Sans Mono" w:hAnsi="DejaVu Sans Mono" w:eastAsia="DejaVu Sans Mono" w:cs="DejaVu Sans Mono"/>
          <w:sz w:val="17"/>
        </w:rPr>
        <w:t>C → 4C → C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Norm: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 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BatchNorm2d after conv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LayerNorm inside attention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Activation: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Mish for conv, GELU for FFN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Dropout: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0.1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Residual: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every sub-block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7. Token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Part-temporal tokens: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25" w:name="code-block-viewer_Copy_25"/>
      <w:bookmarkEnd w:id="25"/>
      <w:r>
        <w:rPr>
          <w:rStyle w:val="SourceText"/>
          <w:rFonts w:ascii="DejaVu Sans Mono" w:hAnsi="DejaVu Sans Mono" w:eastAsia="DejaVu Sans Mono" w:cs="DejaVu Sans Mono"/>
          <w:sz w:val="17"/>
        </w:rPr>
        <w:t>6 body parts × 60 frames = 360 tokens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token dim =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Embedding: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26" w:name="code-block-viewer_Copy_26"/>
      <w:bookmarkEnd w:id="26"/>
      <w:r>
        <w:rPr>
          <w:rStyle w:val="SourceText"/>
          <w:rFonts w:ascii="DejaVu Sans Mono" w:hAnsi="DejaVu Sans Mono" w:eastAsia="DejaVu Sans Mono" w:cs="DejaVu Sans Mono"/>
          <w:sz w:val="17"/>
        </w:rPr>
        <w:t>temporal position embedding: 60×256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body-part embedding: 6×256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 view/condition embedding in practical main model.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8. Fusion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Single skeleton expert. Final test: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27" w:name="code-block-viewer_Copy_27"/>
      <w:bookmarkEnd w:id="27"/>
      <w:r>
        <w:rPr>
          <w:rStyle w:val="SourceText"/>
          <w:rFonts w:ascii="Noto Sans Bengali" w:hAnsi="Noto Sans Bengali" w:eastAsia="Noto Sans Bengali" w:cs="Noto Sans Bengali"/>
          <w:sz w:val="20"/>
        </w:rPr>
        <w:t>GaitTR++ skeleton score + old silhouette score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fixed α=0.5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9. Output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28" w:name="code-block-viewer_Copy_28"/>
      <w:bookmarkEnd w:id="28"/>
      <w:r>
        <w:rPr>
          <w:rStyle w:val="SourceText"/>
          <w:rFonts w:ascii="DejaVu Sans Mono" w:hAnsi="DejaVu Sans Mono" w:eastAsia="DejaVu Sans Mono" w:cs="DejaVu Sans Mono"/>
          <w:sz w:val="17"/>
        </w:rPr>
        <w:t>Embedding: 256-D L2-normalized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Classifier: 74 train IDs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Score: cosine or negative Euclidean distance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10. Loss functions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29" w:name="code-block-viewer_Copy_29"/>
      <w:bookmarkEnd w:id="29"/>
      <w:r>
        <w:rPr>
          <w:rStyle w:val="SourceText"/>
          <w:rFonts w:ascii="Noto Sans Bengali" w:hAnsi="Noto Sans Bengali" w:eastAsia="Noto Sans Bengali" w:cs="Noto Sans Bengali"/>
          <w:sz w:val="20"/>
        </w:rPr>
        <w:t>CE label smoothing 0.1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Batch-hard triplet margin 0.3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Temporal consistency loss between two crops of same sequence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Optional ArcFace after stable CE+Triplet run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Temporal consistency: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30" w:name="code-block-viewer_Copy_30"/>
      <w:bookmarkEnd w:id="30"/>
      <w:r>
        <w:rPr>
          <w:rStyle w:val="SourceText"/>
          <w:rFonts w:ascii="DejaVu Sans Mono" w:hAnsi="DejaVu Sans Mono" w:eastAsia="DejaVu Sans Mono" w:cs="DejaVu Sans Mono"/>
          <w:sz w:val="17"/>
        </w:rPr>
        <w:t>same video two random 60-frame crops → embeddings should be close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11. Training strategy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31" w:name="code-block-viewer_Copy_31"/>
      <w:bookmarkEnd w:id="31"/>
      <w:r>
        <w:rPr>
          <w:rStyle w:val="SourceText"/>
          <w:rFonts w:ascii="Noto Sans Bengali" w:hAnsi="Noto Sans Bengali" w:eastAsia="Noto Sans Bengali" w:cs="Noto Sans Bengali"/>
          <w:sz w:val="20"/>
        </w:rPr>
        <w:t>Train from scratch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P=8, K=4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batch=32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AdamW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max lr=8e-4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weight decay=1e-4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40k steps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strong skeleton augmentation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Use internal validation from train IDs only for checkpoint selection.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12. Evaluation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Same LT protocol. Compare: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32" w:name="code-block-viewer_Copy_32"/>
      <w:bookmarkEnd w:id="32"/>
      <w:r>
        <w:rPr>
          <w:rStyle w:val="SourceText"/>
          <w:rFonts w:ascii="Noto Sans Bengali" w:hAnsi="Noto Sans Bengali" w:eastAsia="Noto Sans Bengali" w:cs="Noto Sans Bengali"/>
          <w:sz w:val="20"/>
        </w:rPr>
        <w:t>current GaitTR skeleton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GaitTR++ skeleton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fixed fusion old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fixed fusion with GaitTR++ skeleton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13. Expected benefit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Expert-only: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33" w:name="code-block-viewer_Copy_33"/>
      <w:bookmarkEnd w:id="33"/>
      <w:r>
        <w:rPr>
          <w:rStyle w:val="SourceText"/>
          <w:rFonts w:ascii="Noto Sans Bengali" w:hAnsi="Noto Sans Bengali" w:eastAsia="Noto Sans Bengali" w:cs="Noto Sans Bengali"/>
          <w:sz w:val="20"/>
        </w:rPr>
        <w:t>BG +4 to +8 pp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+4 to +9 pp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Fusion over current fixed α=0.5: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34" w:name="code-block-viewer_Copy_34"/>
      <w:bookmarkEnd w:id="34"/>
      <w:r>
        <w:rPr>
          <w:rStyle w:val="SourceText"/>
          <w:rFonts w:ascii="Noto Sans Bengali" w:hAnsi="Noto Sans Bengali" w:eastAsia="Noto Sans Bengali" w:cs="Noto Sans Bengali"/>
          <w:sz w:val="20"/>
        </w:rPr>
        <w:t>BG +0.2 to +1.0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+0.3 to +1.5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Mean +0.2 to +0.9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14. Risk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Overfitting: medium.</w:t>
        <w:br/>
        <w:t>Implementation risk: medium.</w:t>
        <w:br/>
        <w:t>Cost: medium.</w:t>
        <w:br/>
        <w:t>NM degradation: low-medium if current 10-channel input retained.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15. Paper value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Incremental but clean.</w:t>
        <w:br/>
        <w:t>Good if you want “GaitTR backbone upgrade” paper section.</w:t>
        <w:br/>
        <w:t>Less novel than cross-modal token fusion, but more reliable.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16. Implementation handoff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Implement notebook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18b_skeleton_gaittrpp_mstc_jga_tt.ipynb</w:t>
      </w:r>
      <w:r>
        <w:rPr>
          <w:rFonts w:ascii="Noto Sans Bengali" w:hAnsi="Noto Sans Bengali" w:eastAsia="Noto Sans Bengali" w:cs="Noto Sans Bengali"/>
          <w:sz w:val="20"/>
        </w:rPr>
        <w:t xml:space="preserve">. Keep current 10-channel feature pipeline, replace GaitTR blocks with multi-scale temporal convolution + graph-biased joint attention + part-temporal transformer. Train skeleton-only, export embeddings, then evaluate fixed α=0.5 fusion with existing silhouette scores. Save to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results/skeleton_gaittrpp_18b/</w:t>
      </w:r>
      <w:r>
        <w:rPr>
          <w:rFonts w:ascii="Noto Sans Bengali" w:hAnsi="Noto Sans Bengali" w:eastAsia="Noto Sans Bengali" w:cs="Noto Sans Bengali"/>
          <w:sz w:val="20"/>
        </w:rPr>
        <w:t>.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Architecture 3 — Silhouette Expert v2: Part-Temporal GaitGL++ with Multi-Scale 3D CNN + HPP + Part Attention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1. Architecture name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PT-GaitGL++: Part-Temporal GaitGL++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2. Main purpose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Current silhouette expert-</w:t>
      </w:r>
      <w:r>
        <w:rPr>
          <w:rFonts w:ascii="Noto Sans Bengali" w:hAnsi="Noto Sans Bengali" w:eastAsia="Noto Sans Bengali" w:cs="Noto Sans Bengali"/>
          <w:sz w:val="20"/>
        </w:rPr>
        <w:t xml:space="preserve">এর </w:t>
      </w:r>
      <w:r>
        <w:rPr>
          <w:rFonts w:ascii="Noto Sans Bengali" w:hAnsi="Noto Sans Bengali" w:eastAsia="Noto Sans Bengali" w:cs="Noto Sans Bengali"/>
          <w:sz w:val="20"/>
        </w:rPr>
        <w:t xml:space="preserve">static HPP pooling upgrade </w:t>
      </w:r>
      <w:r>
        <w:rPr>
          <w:rFonts w:ascii="Noto Sans Bengali" w:hAnsi="Noto Sans Bengali" w:eastAsia="Noto Sans Bengali" w:cs="Noto Sans Bengali"/>
          <w:sz w:val="20"/>
        </w:rPr>
        <w:t xml:space="preserve">করে </w:t>
      </w:r>
      <w:r>
        <w:rPr>
          <w:rFonts w:ascii="Noto Sans Bengali" w:hAnsi="Noto Sans Bengali" w:eastAsia="Noto Sans Bengali" w:cs="Noto Sans Bengali"/>
          <w:sz w:val="20"/>
        </w:rPr>
        <w:t xml:space="preserve">dynamic part-temporal silhouette representation </w:t>
      </w:r>
      <w:r>
        <w:rPr>
          <w:rFonts w:ascii="Noto Sans Bengali" w:hAnsi="Noto Sans Bengali" w:eastAsia="Noto Sans Bengali" w:cs="Noto Sans Bengali"/>
          <w:sz w:val="20"/>
        </w:rPr>
        <w:t>শেখা।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3. Bottleneck targeted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BG, CL, silhouette clothing distortion, temporal instability, view variation.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4. Input data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Source: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35" w:name="code-block-viewer_Copy_35"/>
      <w:bookmarkEnd w:id="35"/>
      <w:r>
        <w:rPr>
          <w:rStyle w:val="SourceText"/>
          <w:rFonts w:ascii="DejaVu Sans Mono" w:hAnsi="DejaVu Sans Mono" w:eastAsia="DejaVu Sans Mono" w:cs="DejaVu Sans Mono"/>
          <w:sz w:val="17"/>
        </w:rPr>
        <w:t>data/fusion_splits/train_LT_fusion.csv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silhouette_path column → silhouette .npz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Tensor: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36" w:name="code-block-viewer_Copy_36"/>
      <w:bookmarkEnd w:id="36"/>
      <w:r>
        <w:rPr>
          <w:rStyle w:val="SourceText"/>
          <w:rFonts w:ascii="DejaVu Sans Mono" w:hAnsi="DejaVu Sans Mono" w:eastAsia="DejaVu Sans Mono" w:cs="DejaVu Sans Mono"/>
          <w:sz w:val="17"/>
        </w:rPr>
        <w:t>Raw silhouette sequence: T_raw × 64 × 44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Training clip: 60 × 64 × 44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Model input: B × 1 × 60 × 64 × 44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 xml:space="preserve">Current silhouette expert uses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 × T × H × W</w:t>
      </w:r>
      <w:r>
        <w:rPr>
          <w:rFonts w:ascii="DejaVu Sans Mono" w:hAnsi="DejaVu Sans Mono" w:eastAsia="DejaVu Sans Mono" w:cs="DejaVu Sans Mono"/>
          <w:sz w:val="17"/>
        </w:rPr>
        <w:t xml:space="preserve">, with T=60, H=64, W=44, and GaitGL-style 3D CNN + HPP. 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5. Feature construction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Use binary/soft silhouette mask: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37" w:name="code-block-viewer_Copy_37"/>
      <w:bookmarkEnd w:id="37"/>
      <w:r>
        <w:rPr>
          <w:rStyle w:val="SourceText"/>
          <w:rFonts w:ascii="DejaVu Sans Mono" w:hAnsi="DejaVu Sans Mono" w:eastAsia="DejaVu Sans Mono" w:cs="DejaVu Sans Mono"/>
          <w:sz w:val="17"/>
        </w:rPr>
        <w:t>S ∈ [0,1], shape 60×64×44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Preprocessing: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38" w:name="code-block-viewer_Copy_38"/>
      <w:bookmarkEnd w:id="38"/>
      <w:r>
        <w:rPr>
          <w:rStyle w:val="SourceText"/>
          <w:rFonts w:ascii="Noto Sans Bengali" w:hAnsi="Noto Sans Bengali" w:eastAsia="Noto Sans Bengali" w:cs="Noto Sans Bengali"/>
          <w:sz w:val="20"/>
        </w:rPr>
        <w:t>center person horizontally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resize to 64×44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area normalization optional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random horizontal shift ±2 pixels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random erosion/dilation for robustness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 condition label at test.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6. Layer-by-layer architecture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218"/>
        <w:gridCol w:w="1438"/>
        <w:gridCol w:w="1501"/>
        <w:gridCol w:w="3800"/>
      </w:tblGrid>
      <w:tr>
        <w:trPr>
          <w:tblHeader w:val="true"/>
          <w:tblHeader w:val="true"/>
        </w:trPr>
        <w:tc>
          <w:tcPr>
            <w:tcW w:w="68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2218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Layer/block</w:t>
            </w:r>
          </w:p>
        </w:tc>
        <w:tc>
          <w:tcPr>
            <w:tcW w:w="1438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150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3800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0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Input unsqueeze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B×60×64×44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B×1×60×64×44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channel dim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</w:t>
            </w:r>
          </w:p>
        </w:tc>
        <w:tc>
          <w:tcPr>
            <w:tcW w:w="22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3D stem</w:t>
            </w:r>
          </w:p>
        </w:tc>
        <w:tc>
          <w:tcPr>
            <w:tcW w:w="14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B×1×60×64×44</w:t>
            </w:r>
          </w:p>
        </w:tc>
        <w:tc>
          <w:tcPr>
            <w:tcW w:w="150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B×32×60×64×44</w:t>
            </w:r>
          </w:p>
        </w:tc>
        <w:tc>
          <w:tcPr>
            <w:tcW w:w="38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Conv3d k=(3,5,5), stride 1, pad (1,2,2), BN3d, Mish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MS3D Block-1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B×32×60×64×44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B×64×60×32×22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stride spatial (1,2,2), temporal kernels 3/5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3</w:t>
            </w:r>
          </w:p>
        </w:tc>
        <w:tc>
          <w:tcPr>
            <w:tcW w:w="22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MS3D Block-2 ×2</w:t>
            </w:r>
          </w:p>
        </w:tc>
        <w:tc>
          <w:tcPr>
            <w:tcW w:w="14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B×64×60×32×22</w:t>
            </w:r>
          </w:p>
        </w:tc>
        <w:tc>
          <w:tcPr>
            <w:tcW w:w="150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B×128×60×16×11</w:t>
            </w:r>
          </w:p>
        </w:tc>
        <w:tc>
          <w:tcPr>
            <w:tcW w:w="38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stride spatial first block, kernels 3/5/7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4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MS3D Block-3 ×2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B×128×60×16×11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B×256×60×16×11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no downsample, temporal dilation 1/2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5</w:t>
            </w:r>
          </w:p>
        </w:tc>
        <w:tc>
          <w:tcPr>
            <w:tcW w:w="22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Per-frame HPP tokenizer</w:t>
            </w:r>
          </w:p>
        </w:tc>
        <w:tc>
          <w:tcPr>
            <w:tcW w:w="14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B×256×60×16×11</w:t>
            </w:r>
          </w:p>
        </w:tc>
        <w:tc>
          <w:tcPr>
            <w:tcW w:w="150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B×60×15×256</w:t>
            </w:r>
          </w:p>
        </w:tc>
        <w:tc>
          <w:tcPr>
            <w:tcW w:w="38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HPP bins 1+2+4+8=15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Part-temporal Transformer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B×900×256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B×900×256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 layers, heads 8, FFN 1024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7</w:t>
            </w:r>
          </w:p>
        </w:tc>
        <w:tc>
          <w:tcPr>
            <w:tcW w:w="22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Part attention pooling</w:t>
            </w:r>
          </w:p>
        </w:tc>
        <w:tc>
          <w:tcPr>
            <w:tcW w:w="14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B×60×15×256</w:t>
            </w:r>
          </w:p>
        </w:tc>
        <w:tc>
          <w:tcPr>
            <w:tcW w:w="150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B×15×256</w:t>
            </w:r>
          </w:p>
        </w:tc>
        <w:tc>
          <w:tcPr>
            <w:tcW w:w="38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attention per part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8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Part reliability weighting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B×15×256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learnable part weights conditioned on features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9</w:t>
            </w:r>
          </w:p>
        </w:tc>
        <w:tc>
          <w:tcPr>
            <w:tcW w:w="22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Global branch pooling</w:t>
            </w:r>
          </w:p>
        </w:tc>
        <w:tc>
          <w:tcPr>
            <w:tcW w:w="14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B×256×60×16×11</w:t>
            </w:r>
          </w:p>
        </w:tc>
        <w:tc>
          <w:tcPr>
            <w:tcW w:w="150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8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mean+max over T,H,W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10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Fusion projection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B×512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concat part+global, Linear, BN, Mish, dropout 0.1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11</w:t>
            </w:r>
          </w:p>
        </w:tc>
        <w:tc>
          <w:tcPr>
            <w:tcW w:w="221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Embedding</w:t>
            </w:r>
          </w:p>
        </w:tc>
        <w:tc>
          <w:tcPr>
            <w:tcW w:w="14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50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80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Linear, L2 normalize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12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Classifier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B×74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train IDs</w:t>
            </w:r>
          </w:p>
        </w:tc>
      </w:tr>
    </w:tbl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MS3D block details: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39" w:name="code-block-viewer_Copy_39"/>
      <w:bookmarkEnd w:id="39"/>
      <w:r>
        <w:rPr>
          <w:rStyle w:val="SourceText"/>
          <w:rFonts w:ascii="DejaVu Sans Mono" w:hAnsi="DejaVu Sans Mono" w:eastAsia="DejaVu Sans Mono" w:cs="DejaVu Sans Mono"/>
          <w:sz w:val="17"/>
        </w:rPr>
        <w:t>Branch A: Conv3d kernel (3,3,3)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Branch B: Conv3d kernel (5,3,3)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Branch C: Conv3d kernel (7,3,3), only stage 2/3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Concat → 1×1×1 Conv3d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BN3d → Mish → dropout 0.1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Residual projection if channel/spatial size changes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7. Token design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Token: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40" w:name="code-block-viewer_Copy_40"/>
      <w:bookmarkEnd w:id="40"/>
      <w:r>
        <w:rPr>
          <w:rStyle w:val="SourceText"/>
          <w:rFonts w:ascii="Noto Sans Bengali" w:hAnsi="Noto Sans Bengali" w:eastAsia="Noto Sans Bengali" w:cs="Noto Sans Bengali"/>
          <w:sz w:val="20"/>
        </w:rPr>
        <w:t>one silhouette horizontal part at one time frame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tokens = 60 frames × 15 HPP parts = 900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token dim =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Embeddings: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41" w:name="code-block-viewer_Copy_41"/>
      <w:bookmarkEnd w:id="41"/>
      <w:r>
        <w:rPr>
          <w:rStyle w:val="SourceText"/>
          <w:rFonts w:ascii="DejaVu Sans Mono" w:hAnsi="DejaVu Sans Mono" w:eastAsia="DejaVu Sans Mono" w:cs="DejaVu Sans Mono"/>
          <w:sz w:val="17"/>
        </w:rPr>
        <w:t>temporal position embedding: 60×256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part embedding: 15×256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 test condition/view embedding.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8. Fusion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Single silhouette expert. Final comparison: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42" w:name="code-block-viewer_Copy_42"/>
      <w:bookmarkEnd w:id="42"/>
      <w:r>
        <w:rPr>
          <w:rStyle w:val="SourceText"/>
          <w:rFonts w:ascii="Noto Sans Bengali" w:hAnsi="Noto Sans Bengali" w:eastAsia="Noto Sans Bengali" w:cs="Noto Sans Bengali"/>
          <w:sz w:val="20"/>
        </w:rPr>
        <w:t>old skeleton score + PT-GaitGL++ silhouette score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fixed α=0.5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9. Output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43" w:name="code-block-viewer_Copy_43"/>
      <w:bookmarkEnd w:id="43"/>
      <w:r>
        <w:rPr>
          <w:rStyle w:val="SourceText"/>
          <w:rFonts w:ascii="DejaVu Sans Mono" w:hAnsi="DejaVu Sans Mono" w:eastAsia="DejaVu Sans Mono" w:cs="DejaVu Sans Mono"/>
          <w:sz w:val="17"/>
        </w:rPr>
        <w:t>Embedding: 256-D L2-normalized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Classifier: 74 train IDs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Score: cosine or negative Euclidean distance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10. Loss functions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44" w:name="code-block-viewer_Copy_44"/>
      <w:bookmarkEnd w:id="44"/>
      <w:r>
        <w:rPr>
          <w:rStyle w:val="SourceText"/>
          <w:rFonts w:ascii="Noto Sans Bengali" w:hAnsi="Noto Sans Bengali" w:eastAsia="Noto Sans Bengali" w:cs="Noto Sans Bengali"/>
          <w:sz w:val="20"/>
        </w:rPr>
        <w:t>CE label smoothing 0.1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Batch-hard triplet margin 0.3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Part diversity regularization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Temporal crop consistency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Optional Circle loss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Part diversity regularization prevents all attention collapsing to one part.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11. Training strategy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45" w:name="code-block-viewer_Copy_45"/>
      <w:bookmarkEnd w:id="45"/>
      <w:r>
        <w:rPr>
          <w:rStyle w:val="SourceText"/>
          <w:rFonts w:ascii="Noto Sans Bengali" w:hAnsi="Noto Sans Bengali" w:eastAsia="Noto Sans Bengali" w:cs="Noto Sans Bengali"/>
          <w:sz w:val="20"/>
        </w:rPr>
        <w:t>Train from scratch or initialize from old GaitGL-style checkpoint where compatible.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P=8, K=2 or K=4 depending VRAM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batch=16 or 32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AdamW, max lr=5e-4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weight_decay=1e-4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40k–60k steps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Augmentations: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46" w:name="code-block-viewer_Copy_46"/>
      <w:bookmarkEnd w:id="46"/>
      <w:r>
        <w:rPr>
          <w:rStyle w:val="SourceText"/>
          <w:rFonts w:ascii="Noto Sans Bengali" w:hAnsi="Noto Sans Bengali" w:eastAsia="Noto Sans Bengali" w:cs="Noto Sans Bengali"/>
          <w:sz w:val="20"/>
        </w:rPr>
        <w:t>random horizontal shift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silhouette erosion/dilation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random temporal crop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random frame dropout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mask area jitter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12. Evaluation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Same LT protocol. Compare: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47" w:name="code-block-viewer_Copy_47"/>
      <w:bookmarkEnd w:id="47"/>
      <w:r>
        <w:rPr>
          <w:rStyle w:val="SourceText"/>
          <w:rFonts w:ascii="Noto Sans Bengali" w:hAnsi="Noto Sans Bengali" w:eastAsia="Noto Sans Bengali" w:cs="Noto Sans Bengali"/>
          <w:sz w:val="20"/>
        </w:rPr>
        <w:t>old silhouette-only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PT-GaitGL++ silhouette-only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old fixed fusion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old skeleton + PT-GaitGL++ fixed α=0.5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13. Expected benefit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Expert-only: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48" w:name="code-block-viewer_Copy_48"/>
      <w:bookmarkEnd w:id="48"/>
      <w:r>
        <w:rPr>
          <w:rStyle w:val="SourceText"/>
          <w:rFonts w:ascii="Noto Sans Bengali" w:hAnsi="Noto Sans Bengali" w:eastAsia="Noto Sans Bengali" w:cs="Noto Sans Bengali"/>
          <w:sz w:val="20"/>
        </w:rPr>
        <w:t>BG +3 to +7 pp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+3 to +8 pp, but CL is harder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Fusion-level: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49" w:name="code-block-viewer_Copy_49"/>
      <w:bookmarkEnd w:id="49"/>
      <w:r>
        <w:rPr>
          <w:rStyle w:val="SourceText"/>
          <w:rFonts w:ascii="Noto Sans Bengali" w:hAnsi="Noto Sans Bengali" w:eastAsia="Noto Sans Bengali" w:cs="Noto Sans Bengali"/>
          <w:sz w:val="20"/>
        </w:rPr>
        <w:t>BG +0.4 to +1.5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+0.2 to +1.2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Mean +0.2 to +1.0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14. Risk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Overfitting: medium-high because silhouette shape can overfit clothing/view.</w:t>
        <w:br/>
        <w:t>Implementation risk: medium.</w:t>
        <w:br/>
        <w:t>Cost: high relative to skeleton.</w:t>
        <w:br/>
        <w:t>NM degradation: low if augmentations not too aggressive.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15. Paper value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Incremental-to-moderate.</w:t>
        <w:br/>
        <w:t>Useful silhouette ablation.</w:t>
        <w:br/>
        <w:t>Main-method potential only if fusion improves.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16. Implementation handoff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Implement notebook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19_silhouette_pt_gaitglpp_v2.ipynb</w:t>
      </w:r>
      <w:r>
        <w:rPr>
          <w:rFonts w:ascii="Noto Sans Bengali" w:hAnsi="Noto Sans Bengali" w:eastAsia="Noto Sans Bengali" w:cs="Noto Sans Bengali"/>
          <w:sz w:val="20"/>
        </w:rPr>
        <w:t xml:space="preserve">. Build a multi-scale 3D CNN silhouette backbone with frame-wise HPP part tokens, part-temporal transformer, dynamic part reliability pooling, and 256-D retrieval embedding. Train on LT train IDs, evaluate silhouette-only and fixed α=0.5 fusion with current skeleton expert. Save all outputs in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results/silhouette_v2_19/</w:t>
      </w:r>
      <w:r>
        <w:rPr>
          <w:rFonts w:ascii="Noto Sans Bengali" w:hAnsi="Noto Sans Bengali" w:eastAsia="Noto Sans Bengali" w:cs="Noto Sans Bengali"/>
          <w:sz w:val="20"/>
        </w:rPr>
        <w:t>.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Architecture 4 — Silhouette Expert v3: Silhouette Motion Boundary + Appearance Dual-Stream Expert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1. Architecture name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SMB-DualGait: Silhouette Motion-Boundary Dual-Stream Expert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2. Main purpose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CL-</w:t>
      </w:r>
      <w:r>
        <w:rPr>
          <w:rFonts w:ascii="Noto Sans Bengali" w:hAnsi="Noto Sans Bengali" w:eastAsia="Noto Sans Bengali" w:cs="Noto Sans Bengali"/>
          <w:sz w:val="20"/>
        </w:rPr>
        <w:t xml:space="preserve">এ </w:t>
      </w:r>
      <w:r>
        <w:rPr>
          <w:rFonts w:ascii="Noto Sans Bengali" w:hAnsi="Noto Sans Bengali" w:eastAsia="Noto Sans Bengali" w:cs="Noto Sans Bengali"/>
          <w:sz w:val="20"/>
        </w:rPr>
        <w:t xml:space="preserve">silhouette shape unreliable </w:t>
      </w:r>
      <w:r>
        <w:rPr>
          <w:rFonts w:ascii="Noto Sans Bengali" w:hAnsi="Noto Sans Bengali" w:eastAsia="Noto Sans Bengali" w:cs="Noto Sans Bengali"/>
          <w:sz w:val="20"/>
        </w:rPr>
        <w:t xml:space="preserve">হলেও </w:t>
      </w:r>
      <w:r>
        <w:rPr>
          <w:rFonts w:ascii="Noto Sans Bengali" w:hAnsi="Noto Sans Bengali" w:eastAsia="Noto Sans Bengali" w:cs="Noto Sans Bengali"/>
          <w:sz w:val="20"/>
        </w:rPr>
        <w:t xml:space="preserve">motion contour </w:t>
      </w:r>
      <w:r>
        <w:rPr>
          <w:rFonts w:ascii="Noto Sans Bengali" w:hAnsi="Noto Sans Bengali" w:eastAsia="Noto Sans Bengali" w:cs="Noto Sans Bengali"/>
          <w:sz w:val="20"/>
        </w:rPr>
        <w:t xml:space="preserve">এবং </w:t>
      </w:r>
      <w:r>
        <w:rPr>
          <w:rFonts w:ascii="Noto Sans Bengali" w:hAnsi="Noto Sans Bengali" w:eastAsia="Noto Sans Bengali" w:cs="Noto Sans Bengali"/>
          <w:sz w:val="20"/>
        </w:rPr>
        <w:t xml:space="preserve">boundary dynamics </w:t>
      </w:r>
      <w:r>
        <w:rPr>
          <w:rFonts w:ascii="Noto Sans Bengali" w:hAnsi="Noto Sans Bengali" w:eastAsia="Noto Sans Bengali" w:cs="Noto Sans Bengali"/>
          <w:sz w:val="20"/>
        </w:rPr>
        <w:t>ব্যবহার করা।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3. Bottleneck targeted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CL silhouette clothing distortion, BG carried-object distortion, temporal instability.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4. Input data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 xml:space="preserve">Silhouette </w:t>
      </w: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.npz</w:t>
      </w:r>
      <w:r>
        <w:rPr>
          <w:rFonts w:ascii="Noto Sans Bengali" w:hAnsi="Noto Sans Bengali" w:eastAsia="Noto Sans Bengali" w:cs="Noto Sans Bengali"/>
          <w:b/>
          <w:sz w:val="20"/>
        </w:rPr>
        <w:t>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50" w:name="code-block-viewer_Copy_50"/>
      <w:bookmarkEnd w:id="50"/>
      <w:r>
        <w:rPr>
          <w:rStyle w:val="SourceText"/>
          <w:rFonts w:ascii="DejaVu Sans Mono" w:hAnsi="DejaVu Sans Mono" w:eastAsia="DejaVu Sans Mono" w:cs="DejaVu Sans Mono"/>
          <w:sz w:val="17"/>
        </w:rPr>
        <w:t>S: 60 × 64 × 44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Construct: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51" w:name="code-block-viewer_Copy_51"/>
      <w:bookmarkEnd w:id="51"/>
      <w:r>
        <w:rPr>
          <w:rStyle w:val="SourceText"/>
          <w:rFonts w:ascii="DejaVu Sans Mono" w:hAnsi="DejaVu Sans Mono" w:eastAsia="DejaVu Sans Mono" w:cs="DejaVu Sans Mono"/>
          <w:sz w:val="17"/>
        </w:rPr>
        <w:t>Appearance stream input: B × 1 × 60 × 64 × 44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Motion-boundary stream input: B × 2 × 60 × 64 × 44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Motion-boundary channels: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52" w:name="code-block-viewer_Copy_52"/>
      <w:bookmarkEnd w:id="52"/>
      <w:r>
        <w:rPr>
          <w:rStyle w:val="SourceText"/>
          <w:rFonts w:ascii="Noto Sans Bengali" w:hAnsi="Noto Sans Bengali" w:eastAsia="Noto Sans Bengali" w:cs="Noto Sans Bengali"/>
          <w:sz w:val="20"/>
        </w:rPr>
        <w:t>channel 1: temporal difference |S[t] - S[t-1]|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channel 2: boundary/edge map from silhouette contour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5. Feature construction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53" w:name="code-block-viewer_Copy_53"/>
      <w:bookmarkEnd w:id="53"/>
      <w:r>
        <w:rPr>
          <w:rStyle w:val="SourceText"/>
          <w:rFonts w:ascii="Noto Sans Bengali" w:hAnsi="Noto Sans Bengali" w:eastAsia="Noto Sans Bengali" w:cs="Noto Sans Bengali"/>
          <w:sz w:val="20"/>
        </w:rPr>
        <w:t>A[t] = S[t]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D[t] = |S[t] - S[t-1]|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E[t] = boundary(S[t]) using morphological gradient or contour edge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Final: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54" w:name="code-block-viewer_Copy_54"/>
      <w:bookmarkEnd w:id="54"/>
      <w:r>
        <w:rPr>
          <w:rStyle w:val="SourceText"/>
          <w:rFonts w:ascii="DejaVu Sans Mono" w:hAnsi="DejaVu Sans Mono" w:eastAsia="DejaVu Sans Mono" w:cs="DejaVu Sans Mono"/>
          <w:sz w:val="17"/>
        </w:rPr>
        <w:t>Appearance: A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Motion-boundary: concat(D,E)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6. Layer-by-layer architecture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549"/>
        <w:gridCol w:w="1959"/>
        <w:gridCol w:w="1772"/>
        <w:gridCol w:w="2677"/>
      </w:tblGrid>
      <w:tr>
        <w:trPr>
          <w:tblHeader w:val="true"/>
          <w:tblHeader w:val="true"/>
        </w:trPr>
        <w:tc>
          <w:tcPr>
            <w:tcW w:w="68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254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Layer/block</w:t>
            </w:r>
          </w:p>
        </w:tc>
        <w:tc>
          <w:tcPr>
            <w:tcW w:w="195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1772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2677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A0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Appearance stem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B×1×60×64×44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B×32×60×64×44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Conv3d (3,5,5), BN, Mish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A1</w:t>
            </w:r>
          </w:p>
        </w:tc>
        <w:tc>
          <w:tcPr>
            <w:tcW w:w="254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Appearance MS3D ×2</w:t>
            </w:r>
          </w:p>
        </w:tc>
        <w:tc>
          <w:tcPr>
            <w:tcW w:w="19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B×32×60×64×44</w:t>
            </w:r>
          </w:p>
        </w:tc>
        <w:tc>
          <w:tcPr>
            <w:tcW w:w="177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B×128×60×16×11</w:t>
            </w:r>
          </w:p>
        </w:tc>
        <w:tc>
          <w:tcPr>
            <w:tcW w:w="26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spatial downsample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A2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Appearance part encoder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B×128×60×16×11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B×60×15×256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HPP part tokens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M0</w:t>
            </w:r>
          </w:p>
        </w:tc>
        <w:tc>
          <w:tcPr>
            <w:tcW w:w="254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Motion stem</w:t>
            </w:r>
          </w:p>
        </w:tc>
        <w:tc>
          <w:tcPr>
            <w:tcW w:w="19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B×2×60×64×44</w:t>
            </w:r>
          </w:p>
        </w:tc>
        <w:tc>
          <w:tcPr>
            <w:tcW w:w="177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B×32×60×64×44</w:t>
            </w:r>
          </w:p>
        </w:tc>
        <w:tc>
          <w:tcPr>
            <w:tcW w:w="26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Conv3d (5,3,3), BN, Mish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M1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Motion MS3D ×2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B×32×60×64×44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B×128×60×16×11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kernels 5/9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M2</w:t>
            </w:r>
          </w:p>
        </w:tc>
        <w:tc>
          <w:tcPr>
            <w:tcW w:w="254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Motion part encoder</w:t>
            </w:r>
          </w:p>
        </w:tc>
        <w:tc>
          <w:tcPr>
            <w:tcW w:w="19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B×128×60×16×11</w:t>
            </w:r>
          </w:p>
        </w:tc>
        <w:tc>
          <w:tcPr>
            <w:tcW w:w="177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B×60×15×128</w:t>
            </w:r>
          </w:p>
        </w:tc>
        <w:tc>
          <w:tcPr>
            <w:tcW w:w="26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HPP part tokens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F0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Part gate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app+motion tokens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B×60×15×1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sigmoid gate per part-frame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F1</w:t>
            </w:r>
          </w:p>
        </w:tc>
        <w:tc>
          <w:tcPr>
            <w:tcW w:w="254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Cross-stream fusion</w:t>
            </w:r>
          </w:p>
        </w:tc>
        <w:tc>
          <w:tcPr>
            <w:tcW w:w="19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app 256, motion 128</w:t>
            </w:r>
          </w:p>
        </w:tc>
        <w:tc>
          <w:tcPr>
            <w:tcW w:w="177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B×60×15×256</w:t>
            </w:r>
          </w:p>
        </w:tc>
        <w:tc>
          <w:tcPr>
            <w:tcW w:w="26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app + gate × proj(motion)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F2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Part-temporal Transformer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B×900×256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B×900×256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 layers, heads 8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F3</w:t>
            </w:r>
          </w:p>
        </w:tc>
        <w:tc>
          <w:tcPr>
            <w:tcW w:w="254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Attention pooling</w:t>
            </w:r>
          </w:p>
        </w:tc>
        <w:tc>
          <w:tcPr>
            <w:tcW w:w="19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B×60×15×256</w:t>
            </w:r>
          </w:p>
        </w:tc>
        <w:tc>
          <w:tcPr>
            <w:tcW w:w="177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26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temporal+part attention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F4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Embedding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BN, Linear, L2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F5</w:t>
            </w:r>
          </w:p>
        </w:tc>
        <w:tc>
          <w:tcPr>
            <w:tcW w:w="254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Classifier</w:t>
            </w:r>
          </w:p>
        </w:tc>
        <w:tc>
          <w:tcPr>
            <w:tcW w:w="19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77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B×74</w:t>
            </w:r>
          </w:p>
        </w:tc>
        <w:tc>
          <w:tcPr>
            <w:tcW w:w="26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train IDs</w:t>
            </w:r>
          </w:p>
        </w:tc>
      </w:tr>
    </w:tbl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7. Token design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55" w:name="code-block-viewer_Copy_55"/>
      <w:bookmarkEnd w:id="55"/>
      <w:r>
        <w:rPr>
          <w:rStyle w:val="SourceText"/>
          <w:rFonts w:ascii="DejaVu Sans Mono" w:hAnsi="DejaVu Sans Mono" w:eastAsia="DejaVu Sans Mono" w:cs="DejaVu Sans Mono"/>
          <w:sz w:val="17"/>
        </w:rPr>
        <w:t>Token = one HPP part at one frame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Appearance tokens = 900, dim 256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Motion tokens = 900, dim 128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Fused tokens = 900, dim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Embeddings: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56" w:name="code-block-viewer_Copy_56"/>
      <w:bookmarkEnd w:id="56"/>
      <w:r>
        <w:rPr>
          <w:rStyle w:val="SourceText"/>
          <w:rFonts w:ascii="Noto Sans Bengali" w:hAnsi="Noto Sans Bengali" w:eastAsia="Noto Sans Bengali" w:cs="Noto Sans Bengali"/>
          <w:sz w:val="20"/>
        </w:rPr>
        <w:t>temporal position embedding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HPP part embedding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stream embedding: appearance / motion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8. Fusion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Middle fusion: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57" w:name="code-block-viewer_Copy_57"/>
      <w:bookmarkEnd w:id="57"/>
      <w:r>
        <w:rPr>
          <w:rStyle w:val="SourceText"/>
          <w:rFonts w:ascii="Noto Sans Bengali" w:hAnsi="Noto Sans Bengali" w:eastAsia="Noto Sans Bengali" w:cs="Noto Sans Bengali"/>
          <w:sz w:val="20"/>
        </w:rPr>
        <w:t>appearance token receives gated motion-boundary residual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fused_token = app_token + sigmoid(gate) * Linear(motion_token)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 skeleton fusion inside this model. Later fixed score fusion with skeleton.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9. Output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58" w:name="code-block-viewer_Copy_58"/>
      <w:bookmarkEnd w:id="58"/>
      <w:r>
        <w:rPr>
          <w:rStyle w:val="SourceText"/>
          <w:rFonts w:ascii="Noto Sans Bengali" w:hAnsi="Noto Sans Bengali" w:eastAsia="Noto Sans Bengali" w:cs="Noto Sans Bengali"/>
          <w:sz w:val="20"/>
        </w:rPr>
        <w:t>Silhouette embedding: 256-D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Classifier: train IDs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Retrieval score: cosine/Euclidean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10. Loss functions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59" w:name="code-block-viewer_Copy_59"/>
      <w:bookmarkEnd w:id="59"/>
      <w:r>
        <w:rPr>
          <w:rStyle w:val="SourceText"/>
          <w:rFonts w:ascii="Noto Sans Bengali" w:hAnsi="Noto Sans Bengali" w:eastAsia="Noto Sans Bengali" w:cs="Noto Sans Bengali"/>
          <w:sz w:val="20"/>
        </w:rPr>
        <w:t>CE + Triplet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Motion consistency loss: same identity different temporal crops should have similar motion embedding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Boundary sparsity regularization: avoid motion stream dominating static shape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Part gate entropy regularization: avoid all gates = 0 or all gates = 1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11. Training strategy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1: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60" w:name="code-block-viewer_Copy_60"/>
      <w:bookmarkEnd w:id="60"/>
      <w:r>
        <w:rPr>
          <w:rStyle w:val="SourceText"/>
          <w:rFonts w:ascii="Noto Sans Bengali" w:hAnsi="Noto Sans Bengali" w:eastAsia="Noto Sans Bengali" w:cs="Noto Sans Bengali"/>
          <w:sz w:val="20"/>
        </w:rPr>
        <w:t>Train appearance stream alone or load PT-GaitGL++ weights.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2: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61" w:name="code-block-viewer_Copy_61"/>
      <w:bookmarkEnd w:id="61"/>
      <w:r>
        <w:rPr>
          <w:rStyle w:val="SourceText"/>
          <w:rFonts w:ascii="Noto Sans Bengali" w:hAnsi="Noto Sans Bengali" w:eastAsia="Noto Sans Bengali" w:cs="Noto Sans Bengali"/>
          <w:sz w:val="20"/>
        </w:rPr>
        <w:t>Freeze appearance partially, train motion stream + fusion gates.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3: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62" w:name="code-block-viewer_Copy_62"/>
      <w:bookmarkEnd w:id="62"/>
      <w:r>
        <w:rPr>
          <w:rStyle w:val="SourceText"/>
          <w:rFonts w:ascii="Noto Sans Bengali" w:hAnsi="Noto Sans Bengali" w:eastAsia="Noto Sans Bengali" w:cs="Noto Sans Bengali"/>
          <w:sz w:val="20"/>
        </w:rPr>
        <w:t>Fine-tune full dual-stream at low LR.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Recommended: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63" w:name="code-block-viewer_Copy_63"/>
      <w:bookmarkEnd w:id="63"/>
      <w:r>
        <w:rPr>
          <w:rStyle w:val="SourceText"/>
          <w:rFonts w:ascii="DejaVu Sans Mono" w:hAnsi="DejaVu Sans Mono" w:eastAsia="DejaVu Sans Mono" w:cs="DejaVu Sans Mono"/>
          <w:sz w:val="17"/>
        </w:rPr>
        <w:t>P=8, K=2/4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batch=16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AdamW max lr=3e-4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weight_decay=1e-4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50k steps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12. Evaluation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Same LT protocol. Compare: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64" w:name="code-block-viewer_Copy_64"/>
      <w:bookmarkEnd w:id="64"/>
      <w:r>
        <w:rPr>
          <w:rStyle w:val="SourceText"/>
          <w:rFonts w:ascii="Noto Sans Bengali" w:hAnsi="Noto Sans Bengali" w:eastAsia="Noto Sans Bengali" w:cs="Noto Sans Bengali"/>
          <w:sz w:val="20"/>
        </w:rPr>
        <w:t>old silhouette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PT-GaitGL++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SMB-DualGait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old skeleton + SMB-DualGait fixed α=0.5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13. Expected benefit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Expert-only: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65" w:name="code-block-viewer_Copy_65"/>
      <w:bookmarkEnd w:id="65"/>
      <w:r>
        <w:rPr>
          <w:rStyle w:val="SourceText"/>
          <w:rFonts w:ascii="Noto Sans Bengali" w:hAnsi="Noto Sans Bengali" w:eastAsia="Noto Sans Bengali" w:cs="Noto Sans Bengali"/>
          <w:sz w:val="20"/>
        </w:rPr>
        <w:t>CL +4 to +10 pp possible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BG +2 to +5 pp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Fusion-level: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66" w:name="code-block-viewer_Copy_66"/>
      <w:bookmarkEnd w:id="66"/>
      <w:r>
        <w:rPr>
          <w:rStyle w:val="SourceText"/>
          <w:rFonts w:ascii="Noto Sans Bengali" w:hAnsi="Noto Sans Bengali" w:eastAsia="Noto Sans Bengali" w:cs="Noto Sans Bengali"/>
          <w:sz w:val="20"/>
        </w:rPr>
        <w:t>CL +0.4 to +1.8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BG +0.2 to +1.0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Mean +0.3 to +1.2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14. Risk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Overfitting: high.</w:t>
        <w:br/>
        <w:t>Motion boundary may amplify segmentation noise.</w:t>
        <w:br/>
        <w:t>Compute cost: high.</w:t>
        <w:br/>
        <w:t>Implementation risk: medium-high.</w:t>
        <w:br/>
        <w:t>NM may degrade if boundary stream overweights motion artifacts.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15. Paper value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More novel than PT-GaitGL++.</w:t>
        <w:br/>
        <w:t>Good paper contribution if motion-boundary stream improves CL without hurting NM/BG.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16. Implementation handoff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Implement notebook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19b_silhouette_motion_boundary_dualstream.ipynb</w:t>
      </w:r>
      <w:r>
        <w:rPr>
          <w:rFonts w:ascii="Noto Sans Bengali" w:hAnsi="Noto Sans Bengali" w:eastAsia="Noto Sans Bengali" w:cs="Noto Sans Bengali"/>
          <w:sz w:val="20"/>
        </w:rPr>
        <w:t xml:space="preserve">. Load silhouette sequences, construct appearance, temporal-difference, and boundary channels. Build dual-stream 3D CNN with HPP part tokens and gated appearance-motion fusion. Evaluate silhouette-only and fixed α=0.5 fusion against current baseline. Save to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results/silhouette_motion_boundary_19b/</w:t>
      </w:r>
      <w:r>
        <w:rPr>
          <w:rFonts w:ascii="Noto Sans Bengali" w:hAnsi="Noto Sans Bengali" w:eastAsia="Noto Sans Bengali" w:cs="Noto Sans Bengali"/>
          <w:sz w:val="20"/>
        </w:rPr>
        <w:t>.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Architecture 5 — Clip-Level Temporal Fusion: Multi-Clip Skeleton-Silhouette Temporal Aggregation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1. Architecture name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trong"/>
          <w:rFonts w:ascii="DejaVu Sans Mono" w:hAnsi="DejaVu Sans Mono" w:eastAsia="DejaVu Sans Mono" w:cs="DejaVu Sans Mono"/>
          <w:sz w:val="17"/>
        </w:rPr>
        <w:t>MCSTA: Multi-Clip Skeleton-Silhouette Temporal Aggregator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2. Main purpose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একটি </w:t>
      </w:r>
      <w:r>
        <w:rPr>
          <w:rFonts w:ascii="Noto Sans Bengali" w:hAnsi="Noto Sans Bengali" w:eastAsia="Noto Sans Bengali" w:cs="Noto Sans Bengali"/>
          <w:sz w:val="20"/>
        </w:rPr>
        <w:t xml:space="preserve">video/sample </w:t>
      </w:r>
      <w:r>
        <w:rPr>
          <w:rFonts w:ascii="Noto Sans Bengali" w:hAnsi="Noto Sans Bengali" w:eastAsia="Noto Sans Bengali" w:cs="Noto Sans Bengali"/>
          <w:sz w:val="20"/>
        </w:rPr>
        <w:t xml:space="preserve">থেকে শুধু এক </w:t>
      </w:r>
      <w:r>
        <w:rPr>
          <w:rFonts w:ascii="Noto Sans Bengali" w:hAnsi="Noto Sans Bengali" w:eastAsia="Noto Sans Bengali" w:cs="Noto Sans Bengali"/>
          <w:sz w:val="20"/>
        </w:rPr>
        <w:t xml:space="preserve">60-frame embedding </w:t>
      </w:r>
      <w:r>
        <w:rPr>
          <w:rFonts w:ascii="Noto Sans Bengali" w:hAnsi="Noto Sans Bengali" w:eastAsia="Noto Sans Bengali" w:cs="Noto Sans Bengali"/>
          <w:sz w:val="20"/>
        </w:rPr>
        <w:t xml:space="preserve">না নিয়ে </w:t>
      </w:r>
      <w:r>
        <w:rPr>
          <w:rFonts w:ascii="Noto Sans Bengali" w:hAnsi="Noto Sans Bengali" w:eastAsia="Noto Sans Bengali" w:cs="Noto Sans Bengali"/>
          <w:sz w:val="20"/>
        </w:rPr>
        <w:t>multiple clips-</w:t>
      </w:r>
      <w:r>
        <w:rPr>
          <w:rFonts w:ascii="Noto Sans Bengali" w:hAnsi="Noto Sans Bengali" w:eastAsia="Noto Sans Bengali" w:cs="Noto Sans Bengali"/>
          <w:sz w:val="20"/>
        </w:rPr>
        <w:t xml:space="preserve">এর </w:t>
      </w:r>
      <w:r>
        <w:rPr>
          <w:rFonts w:ascii="Noto Sans Bengali" w:hAnsi="Noto Sans Bengali" w:eastAsia="Noto Sans Bengali" w:cs="Noto Sans Bengali"/>
          <w:sz w:val="20"/>
        </w:rPr>
        <w:t xml:space="preserve">consistency </w:t>
      </w:r>
      <w:r>
        <w:rPr>
          <w:rFonts w:ascii="Noto Sans Bengali" w:hAnsi="Noto Sans Bengali" w:eastAsia="Noto Sans Bengali" w:cs="Noto Sans Bengali"/>
          <w:sz w:val="20"/>
        </w:rPr>
        <w:t>ব্যবহার করা।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3. Bottleneck targeted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Temporal instability, noisy clip, BG/CL partial occlusion, fusion overfitting.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4. Input data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Use existing pretrained experts.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For each sample: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67" w:name="code-block-viewer_Copy_67"/>
      <w:bookmarkEnd w:id="67"/>
      <w:r>
        <w:rPr>
          <w:rStyle w:val="SourceText"/>
          <w:rFonts w:ascii="Noto Sans Bengali" w:hAnsi="Noto Sans Bengali" w:eastAsia="Noto Sans Bengali" w:cs="Noto Sans Bengali"/>
          <w:sz w:val="20"/>
        </w:rPr>
        <w:t>N clips, each 60 frames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Skeleton expert embedding per clip: N × 128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Silhouette expert embedding per clip: N ×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Recommended: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68" w:name="code-block-viewer_Copy_68"/>
      <w:bookmarkEnd w:id="68"/>
      <w:r>
        <w:rPr>
          <w:rStyle w:val="SourceText"/>
          <w:rFonts w:ascii="DejaVu Sans Mono" w:hAnsi="DejaVu Sans Mono" w:eastAsia="DejaVu Sans Mono" w:cs="DejaVu Sans Mono"/>
          <w:sz w:val="17"/>
        </w:rPr>
        <w:t>N = 4 clips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stride = 20 or 30 frames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Batch tensor: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69" w:name="code-block-viewer_Copy_69"/>
      <w:bookmarkEnd w:id="69"/>
      <w:r>
        <w:rPr>
          <w:rStyle w:val="SourceText"/>
          <w:rFonts w:ascii="DejaVu Sans Mono" w:hAnsi="DejaVu Sans Mono" w:eastAsia="DejaVu Sans Mono" w:cs="DejaVu Sans Mono"/>
          <w:sz w:val="17"/>
        </w:rPr>
        <w:t>Skeleton clip embeddings: B × N × 128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Silhouette clip embeddings: B × N ×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5. Feature construction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For every clip: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70" w:name="code-block-viewer_Copy_70"/>
      <w:bookmarkEnd w:id="70"/>
      <w:r>
        <w:rPr>
          <w:rStyle w:val="SourceText"/>
          <w:rFonts w:ascii="DejaVu Sans Mono" w:hAnsi="DejaVu Sans Mono" w:eastAsia="DejaVu Sans Mono" w:cs="DejaVu Sans Mono"/>
          <w:sz w:val="17"/>
        </w:rPr>
        <w:t>s_i = skeleton embedding, 128-D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g_i = silhouette embedding, 256-D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Derived reliability features per clip: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71" w:name="code-block-viewer_Copy_71"/>
      <w:bookmarkEnd w:id="71"/>
      <w:r>
        <w:rPr>
          <w:rStyle w:val="SourceText"/>
          <w:rFonts w:ascii="Noto Sans Bengali" w:hAnsi="Noto Sans Bengali" w:eastAsia="Noto Sans Bengali" w:cs="Noto Sans Bengali"/>
          <w:sz w:val="20"/>
        </w:rPr>
        <w:t>clip embedding variance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skeleton pose confidence mean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silhouette area stability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score margin if gallery context available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For pure embedding aggregator: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72" w:name="code-block-viewer_Copy_72"/>
      <w:bookmarkEnd w:id="72"/>
      <w:r>
        <w:rPr>
          <w:rStyle w:val="SourceText"/>
          <w:rFonts w:ascii="DejaVu Sans Mono" w:hAnsi="DejaVu Sans Mono" w:eastAsia="DejaVu Sans Mono" w:cs="DejaVu Sans Mono"/>
          <w:sz w:val="17"/>
        </w:rPr>
        <w:t>s_proj_i = Linear(128→256)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g_proj_i = Linear(256→256)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6. Layer-by-layer architecture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459"/>
        <w:gridCol w:w="1852"/>
        <w:gridCol w:w="1529"/>
        <w:gridCol w:w="3117"/>
      </w:tblGrid>
      <w:tr>
        <w:trPr>
          <w:tblHeader w:val="true"/>
          <w:tblHeader w:val="true"/>
        </w:trPr>
        <w:tc>
          <w:tcPr>
            <w:tcW w:w="68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245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Layer/block</w:t>
            </w:r>
          </w:p>
        </w:tc>
        <w:tc>
          <w:tcPr>
            <w:tcW w:w="1852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152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3117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0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Skeleton projection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B×N×128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B×N×256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Linear, LN, GELU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</w:t>
            </w:r>
          </w:p>
        </w:tc>
        <w:tc>
          <w:tcPr>
            <w:tcW w:w="24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Silhouette projection</w:t>
            </w:r>
          </w:p>
        </w:tc>
        <w:tc>
          <w:tcPr>
            <w:tcW w:w="185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B×N×256</w:t>
            </w:r>
          </w:p>
        </w:tc>
        <w:tc>
          <w:tcPr>
            <w:tcW w:w="152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B×N×256</w:t>
            </w:r>
          </w:p>
        </w:tc>
        <w:tc>
          <w:tcPr>
            <w:tcW w:w="311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Linear, LN, GELU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Token concat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two modalities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B×2N×256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modality embeddings added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3</w:t>
            </w:r>
          </w:p>
        </w:tc>
        <w:tc>
          <w:tcPr>
            <w:tcW w:w="24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CLS token add</w:t>
            </w:r>
          </w:p>
        </w:tc>
        <w:tc>
          <w:tcPr>
            <w:tcW w:w="185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B×2N×256</w:t>
            </w:r>
          </w:p>
        </w:tc>
        <w:tc>
          <w:tcPr>
            <w:tcW w:w="152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B×(2N+1)×256</w:t>
            </w:r>
          </w:p>
        </w:tc>
        <w:tc>
          <w:tcPr>
            <w:tcW w:w="311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learnable CLS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4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Transformer ×2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B×(2N+1)×256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B×(2N+1)×256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heads 4, FFN 512, dropout 0.1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5</w:t>
            </w:r>
          </w:p>
        </w:tc>
        <w:tc>
          <w:tcPr>
            <w:tcW w:w="24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Clip reliability head</w:t>
            </w:r>
          </w:p>
        </w:tc>
        <w:tc>
          <w:tcPr>
            <w:tcW w:w="185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B×2N×256</w:t>
            </w:r>
          </w:p>
        </w:tc>
        <w:tc>
          <w:tcPr>
            <w:tcW w:w="152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B×2N×1</w:t>
            </w:r>
          </w:p>
        </w:tc>
        <w:tc>
          <w:tcPr>
            <w:tcW w:w="311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sigmoid reliability per clip-token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Attentive pooling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tokens + reliability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weighted token pooling + CLS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7</w:t>
            </w:r>
          </w:p>
        </w:tc>
        <w:tc>
          <w:tcPr>
            <w:tcW w:w="245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Fused embedding</w:t>
            </w:r>
          </w:p>
        </w:tc>
        <w:tc>
          <w:tcPr>
            <w:tcW w:w="185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52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11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Linear, BN, L2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8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Classifier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B×74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train IDs</w:t>
            </w:r>
          </w:p>
        </w:tc>
      </w:tr>
    </w:tbl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Alternative low-cost variant: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73" w:name="code-block-viewer_Copy_73"/>
      <w:bookmarkEnd w:id="73"/>
      <w:r>
        <w:rPr>
          <w:rStyle w:val="SourceText"/>
          <w:rFonts w:ascii="Noto Sans Bengali" w:hAnsi="Noto Sans Bengali" w:eastAsia="Noto Sans Bengali" w:cs="Noto Sans Bengali"/>
          <w:sz w:val="20"/>
        </w:rPr>
        <w:t>BiGRU hidden=256, 2 layers, bidirectional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input tokens = B×N×512 after concat(s_proj,g_proj)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output = B×N×512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attention pooling → B×256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7. Token design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74" w:name="code-block-viewer_Copy_74"/>
      <w:bookmarkEnd w:id="74"/>
      <w:r>
        <w:rPr>
          <w:rStyle w:val="SourceText"/>
          <w:rFonts w:ascii="DejaVu Sans Mono" w:hAnsi="DejaVu Sans Mono" w:eastAsia="DejaVu Sans Mono" w:cs="DejaVu Sans Mono"/>
          <w:sz w:val="17"/>
        </w:rPr>
        <w:t>Token = one modality-specific clip embedding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Number of tokens = 2N + 1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For N=4, tokens = 9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Token dim =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Embeddings: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75" w:name="code-block-viewer_Copy_75"/>
      <w:bookmarkEnd w:id="75"/>
      <w:r>
        <w:rPr>
          <w:rStyle w:val="SourceText"/>
          <w:rFonts w:ascii="DejaVu Sans Mono" w:hAnsi="DejaVu Sans Mono" w:eastAsia="DejaVu Sans Mono" w:cs="DejaVu Sans Mono"/>
          <w:sz w:val="17"/>
        </w:rPr>
        <w:t>clip temporal position embedding: N×256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modality embedding: skeleton/silhouette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CLS token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 test condition/view embedding.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8. Fusion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Middle-late fusion: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76" w:name="code-block-viewer_Copy_76"/>
      <w:bookmarkEnd w:id="76"/>
      <w:r>
        <w:rPr>
          <w:rStyle w:val="SourceText"/>
          <w:rFonts w:ascii="Noto Sans Bengali" w:hAnsi="Noto Sans Bengali" w:eastAsia="Noto Sans Bengali" w:cs="Noto Sans Bengali"/>
          <w:sz w:val="20"/>
        </w:rPr>
        <w:t>clip-level skeleton and silhouette embeddings are fused by temporal Transformer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Score protection: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77" w:name="code-block-viewer_Copy_77"/>
      <w:bookmarkEnd w:id="77"/>
      <w:r>
        <w:rPr>
          <w:rStyle w:val="SourceText"/>
          <w:rFonts w:ascii="DejaVu Sans Mono" w:hAnsi="DejaVu Sans Mono" w:eastAsia="DejaVu Sans Mono" w:cs="DejaVu Sans Mono"/>
          <w:sz w:val="17"/>
        </w:rPr>
        <w:t>final_score = λ * fixed_score_0p5 + (1-λ) * fused_embedding_score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Recommended: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78" w:name="code-block-viewer_Copy_78"/>
      <w:bookmarkEnd w:id="78"/>
      <w:r>
        <w:rPr>
          <w:rStyle w:val="SourceText"/>
          <w:rFonts w:ascii="DejaVu Sans Mono" w:hAnsi="DejaVu Sans Mono" w:eastAsia="DejaVu Sans Mono" w:cs="DejaVu Sans Mono"/>
          <w:sz w:val="17"/>
        </w:rPr>
        <w:t>λ ∈ [0.7, 0.9]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λ chosen only on train-internal validation, not final test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9. Output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79" w:name="code-block-viewer_Copy_79"/>
      <w:bookmarkEnd w:id="79"/>
      <w:r>
        <w:rPr>
          <w:rStyle w:val="SourceText"/>
          <w:rFonts w:ascii="Noto Sans Bengali" w:hAnsi="Noto Sans Bengali" w:eastAsia="Noto Sans Bengali" w:cs="Noto Sans Bengali"/>
          <w:sz w:val="20"/>
        </w:rPr>
        <w:t>Fused embedding: 256-D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Fused embedding score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Protected final score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Classifier for train IDs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10. Loss functions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80" w:name="code-block-viewer_Copy_80"/>
      <w:bookmarkEnd w:id="80"/>
      <w:r>
        <w:rPr>
          <w:rStyle w:val="SourceText"/>
          <w:rFonts w:ascii="Noto Sans Bengali" w:hAnsi="Noto Sans Bengali" w:eastAsia="Noto Sans Bengali" w:cs="Noto Sans Bengali"/>
          <w:sz w:val="20"/>
        </w:rPr>
        <w:t>CE + Triplet on fused embedding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Score consistency loss to fixed α=0.5 score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Modality dropout loss: randomly drop skeleton or silhouette clip tokens during training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Temporal agreement loss: embeddings from overlapping clips should not conflict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11. Training strategy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1: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81" w:name="code-block-viewer_Copy_81"/>
      <w:bookmarkEnd w:id="81"/>
      <w:r>
        <w:rPr>
          <w:rStyle w:val="SourceText"/>
          <w:rFonts w:ascii="Noto Sans Bengali" w:hAnsi="Noto Sans Bengali" w:eastAsia="Noto Sans Bengali" w:cs="Noto Sans Bengali"/>
          <w:sz w:val="20"/>
        </w:rPr>
        <w:t>Freeze skeleton and silhouette experts.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Extract clip embeddings for train/gallery/probe.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Train only MCSTA aggregator.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2: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82" w:name="code-block-viewer_Copy_82"/>
      <w:bookmarkEnd w:id="82"/>
      <w:r>
        <w:rPr>
          <w:rStyle w:val="SourceText"/>
          <w:rFonts w:ascii="DejaVu Sans Mono" w:hAnsi="DejaVu Sans Mono" w:eastAsia="DejaVu Sans Mono" w:cs="DejaVu Sans Mono"/>
          <w:sz w:val="17"/>
        </w:rPr>
        <w:t>Optional: unfreeze projection heads only, not full experts.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Recommended: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83" w:name="code-block-viewer_Copy_83"/>
      <w:bookmarkEnd w:id="83"/>
      <w:r>
        <w:rPr>
          <w:rStyle w:val="SourceText"/>
          <w:rFonts w:ascii="DejaVu Sans Mono" w:hAnsi="DejaVu Sans Mono" w:eastAsia="DejaVu Sans Mono" w:cs="DejaVu Sans Mono"/>
          <w:sz w:val="17"/>
        </w:rPr>
        <w:t>P=8, K=4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batch=32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AdamW lr=3e-4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weight_decay=1e-4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10k–20k steps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12. Evaluation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Same LT protocol. Compare: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84" w:name="code-block-viewer_Copy_84"/>
      <w:bookmarkEnd w:id="84"/>
      <w:r>
        <w:rPr>
          <w:rStyle w:val="SourceText"/>
          <w:rFonts w:ascii="Noto Sans Bengali" w:hAnsi="Noto Sans Bengali" w:eastAsia="Noto Sans Bengali" w:cs="Noto Sans Bengali"/>
          <w:sz w:val="20"/>
        </w:rPr>
        <w:t>single-clip expert fusion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multi-clip average fixed fusion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MCSTA fused embedding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protected MCSTA score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fixed α=0.5 baseline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13. Expected benefit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Over fixed α=0.5: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85" w:name="code-block-viewer_Copy_85"/>
      <w:bookmarkEnd w:id="85"/>
      <w:r>
        <w:rPr>
          <w:rStyle w:val="SourceText"/>
          <w:rFonts w:ascii="Noto Sans Bengali" w:hAnsi="Noto Sans Bengali" w:eastAsia="Noto Sans Bengali" w:cs="Noto Sans Bengali"/>
          <w:sz w:val="20"/>
        </w:rPr>
        <w:t>BG +0.2 to +1.0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+0.3 to +1.2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Mean +0.2 to +0.8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If current evaluation already averages all clips well, gain may be small.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14. Risk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Overfitting: low-medium if experts frozen.</w:t>
        <w:br/>
        <w:t>Implementation risk: low-medium.</w:t>
        <w:br/>
        <w:t>Cost: low if embeddings precomputed.</w:t>
        <w:br/>
        <w:t>Leakage risk: medium if λ tuned on final test; avoid this.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15. Paper value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Practical valid method if validation-safe.</w:t>
        <w:br/>
        <w:t>Incremental but strong engineering contribution.</w:t>
        <w:br/>
        <w:t>Excellent ablation value.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16. Implementation handoff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Implement notebook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17_clip_level_temporal_fusion.ipynb</w:t>
      </w:r>
      <w:r>
        <w:rPr>
          <w:rFonts w:ascii="Noto Sans Bengali" w:hAnsi="Noto Sans Bengali" w:eastAsia="Noto Sans Bengali" w:cs="Noto Sans Bengali"/>
          <w:sz w:val="20"/>
        </w:rPr>
        <w:t xml:space="preserve">. Use frozen current skeleton and silhouette experts to extract multiple 60-frame clip embeddings per sample. Train a small Transformer/BiGRU clip aggregator on train IDs only, compute fused embedding scores, and report both unprotected and protected fusion against fixed α=0.5. Save to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results/clip_fusion_17/</w:t>
      </w:r>
      <w:r>
        <w:rPr>
          <w:rFonts w:ascii="Noto Sans Bengali" w:hAnsi="Noto Sans Bengali" w:eastAsia="Noto Sans Bengali" w:cs="Noto Sans Bengali"/>
          <w:sz w:val="20"/>
        </w:rPr>
        <w:t>.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Architecture 6 — Cross-Modal Token Fusion: Skeleton Joint Tokens + Silhouette Part Tokens Cross-Attention Transformer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1. Architecture name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SkeSil-CMT: Skeleton-Silhouette Cross-Modal Token Transformer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2. Main purpose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Final embeddings </w:t>
      </w:r>
      <w:r>
        <w:rPr>
          <w:rFonts w:ascii="Noto Sans Bengali" w:hAnsi="Noto Sans Bengali" w:eastAsia="Noto Sans Bengali" w:cs="Noto Sans Bengali"/>
          <w:sz w:val="20"/>
        </w:rPr>
        <w:t>নয়</w:t>
      </w:r>
      <w:r>
        <w:rPr>
          <w:rFonts w:ascii="Noto Sans Bengali" w:hAnsi="Noto Sans Bengali" w:eastAsia="Noto Sans Bengali" w:cs="Noto Sans Bengali"/>
          <w:sz w:val="20"/>
        </w:rPr>
        <w:t xml:space="preserve">, intermediate skeleton body-part tokens </w:t>
      </w:r>
      <w:r>
        <w:rPr>
          <w:rFonts w:ascii="Noto Sans Bengali" w:hAnsi="Noto Sans Bengali" w:eastAsia="Noto Sans Bengali" w:cs="Noto Sans Bengali"/>
          <w:sz w:val="20"/>
        </w:rPr>
        <w:t xml:space="preserve">এবং </w:t>
      </w:r>
      <w:r>
        <w:rPr>
          <w:rFonts w:ascii="Noto Sans Bengali" w:hAnsi="Noto Sans Bengali" w:eastAsia="Noto Sans Bengali" w:cs="Noto Sans Bengali"/>
          <w:sz w:val="20"/>
        </w:rPr>
        <w:t xml:space="preserve">silhouette HPP part tokens cross-attention </w:t>
      </w:r>
      <w:r>
        <w:rPr>
          <w:rFonts w:ascii="Noto Sans Bengali" w:hAnsi="Noto Sans Bengali" w:eastAsia="Noto Sans Bengali" w:cs="Noto Sans Bengali"/>
          <w:sz w:val="20"/>
        </w:rPr>
        <w:t xml:space="preserve">দিয়ে </w:t>
      </w:r>
      <w:r>
        <w:rPr>
          <w:rFonts w:ascii="Noto Sans Bengali" w:hAnsi="Noto Sans Bengali" w:eastAsia="Noto Sans Bengali" w:cs="Noto Sans Bengali"/>
          <w:sz w:val="20"/>
        </w:rPr>
        <w:t xml:space="preserve">fuse </w:t>
      </w:r>
      <w:r>
        <w:rPr>
          <w:rFonts w:ascii="Noto Sans Bengali" w:hAnsi="Noto Sans Bengali" w:eastAsia="Noto Sans Bengali" w:cs="Noto Sans Bengali"/>
          <w:sz w:val="20"/>
        </w:rPr>
        <w:t>করা।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3. Bottleneck targeted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BG, CL, view variation, skeleton noise, silhouette clothing distortion, fusion overfitting.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4. Input data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Aligned multimodal rows: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86" w:name="code-block-viewer_Copy_86"/>
      <w:bookmarkEnd w:id="86"/>
      <w:r>
        <w:rPr>
          <w:rStyle w:val="SourceText"/>
          <w:rFonts w:ascii="DejaVu Sans Mono" w:hAnsi="DejaVu Sans Mono" w:eastAsia="DejaVu Sans Mono" w:cs="DejaVu Sans Mono"/>
          <w:sz w:val="17"/>
        </w:rPr>
        <w:t>data/fusion_splits/train_LT_fusion.csv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pose_path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silhouette_path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T_common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Input tensors: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87" w:name="code-block-viewer_Copy_87"/>
      <w:bookmarkEnd w:id="87"/>
      <w:r>
        <w:rPr>
          <w:rStyle w:val="SourceText"/>
          <w:rFonts w:ascii="DejaVu Sans Mono" w:hAnsi="DejaVu Sans Mono" w:eastAsia="DejaVu Sans Mono" w:cs="DejaVu Sans Mono"/>
          <w:sz w:val="17"/>
        </w:rPr>
        <w:t>Skeleton: B × 16 × 60 × 17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Silhouette: B × 1 × 60 × 64 × 44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Use 16-channel skeleton from Architecture 1, or 10-channel for lighter version.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5. Feature construction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Skeleton: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88" w:name="code-block-viewer_Copy_88"/>
      <w:bookmarkEnd w:id="88"/>
      <w:r>
        <w:rPr>
          <w:rStyle w:val="SourceText"/>
          <w:rFonts w:ascii="Noto Sans Bengali" w:hAnsi="Noto Sans Bengali" w:eastAsia="Noto Sans Bengali" w:cs="Noto Sans Bengali"/>
          <w:sz w:val="20"/>
        </w:rPr>
        <w:t>16-channel confidence-aware features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Silhouette: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89" w:name="code-block-viewer_Copy_89"/>
      <w:bookmarkEnd w:id="89"/>
      <w:r>
        <w:rPr>
          <w:rStyle w:val="SourceText"/>
          <w:rFonts w:ascii="Noto Sans Bengali" w:hAnsi="Noto Sans Bengali" w:eastAsia="Noto Sans Bengali" w:cs="Noto Sans Bengali"/>
          <w:sz w:val="20"/>
        </w:rPr>
        <w:t>appearance mask S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optional motion boundary channels for ablation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6. Layer-by-layer architecture</w:t>
      </w:r>
    </w:p>
    <w:p>
      <w:pPr>
        <w:pStyle w:val="Heading4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Skeleton tokenizer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1511"/>
        <w:gridCol w:w="1511"/>
        <w:gridCol w:w="2812"/>
      </w:tblGrid>
      <w:tr>
        <w:trPr>
          <w:tblHeader w:val="true"/>
          <w:tblHeader w:val="true"/>
        </w:trPr>
        <w:tc>
          <w:tcPr>
            <w:tcW w:w="68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151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151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2812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S0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B×16×60×17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Conv2d 1×1, BN, Mish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S1</w:t>
            </w:r>
          </w:p>
        </w:tc>
        <w:tc>
          <w:tcPr>
            <w:tcW w:w="151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B×64×60×17</w:t>
            </w:r>
          </w:p>
        </w:tc>
        <w:tc>
          <w:tcPr>
            <w:tcW w:w="151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B×128×60×17</w:t>
            </w:r>
          </w:p>
        </w:tc>
        <w:tc>
          <w:tcPr>
            <w:tcW w:w="281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 MS-GTB blocks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S2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B×128×60×17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 MS-GTB blocks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S3</w:t>
            </w:r>
          </w:p>
        </w:tc>
        <w:tc>
          <w:tcPr>
            <w:tcW w:w="151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B×256×60×17</w:t>
            </w:r>
          </w:p>
        </w:tc>
        <w:tc>
          <w:tcPr>
            <w:tcW w:w="151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B×6×6×256</w:t>
            </w:r>
          </w:p>
        </w:tc>
        <w:tc>
          <w:tcPr>
            <w:tcW w:w="281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segment+body-part pooling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S4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B×6×6×256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B×36×256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flatten</w:t>
            </w:r>
          </w:p>
        </w:tc>
      </w:tr>
    </w:tbl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Temporal segments: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90" w:name="code-block-viewer_Copy_90"/>
      <w:bookmarkEnd w:id="90"/>
      <w:r>
        <w:rPr>
          <w:rStyle w:val="SourceText"/>
          <w:rFonts w:ascii="DejaVu Sans Mono" w:hAnsi="DejaVu Sans Mono" w:eastAsia="DejaVu Sans Mono" w:cs="DejaVu Sans Mono"/>
          <w:sz w:val="17"/>
        </w:rPr>
        <w:t>60 frames → 6 segments × 10 frames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Body groups: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91" w:name="code-block-viewer_Copy_91"/>
      <w:bookmarkEnd w:id="91"/>
      <w:r>
        <w:rPr>
          <w:rStyle w:val="SourceText"/>
          <w:rFonts w:ascii="Noto Sans Bengali" w:hAnsi="Noto Sans Bengali" w:eastAsia="Noto Sans Bengali" w:cs="Noto Sans Bengali"/>
          <w:sz w:val="20"/>
        </w:rPr>
        <w:t>6 anatomical groups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Skeleton tokens: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92" w:name="code-block-viewer_Copy_92"/>
      <w:bookmarkEnd w:id="92"/>
      <w:r>
        <w:rPr>
          <w:rStyle w:val="SourceText"/>
          <w:rFonts w:ascii="DejaVu Sans Mono" w:hAnsi="DejaVu Sans Mono" w:eastAsia="DejaVu Sans Mono" w:cs="DejaVu Sans Mono"/>
          <w:sz w:val="17"/>
        </w:rPr>
        <w:t>6 temporal segments × 6 body groups = 36 tokens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4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Silhouette tokenizer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1877"/>
        <w:gridCol w:w="1877"/>
        <w:gridCol w:w="3353"/>
      </w:tblGrid>
      <w:tr>
        <w:trPr>
          <w:tblHeader w:val="true"/>
          <w:tblHeader w:val="true"/>
        </w:trPr>
        <w:tc>
          <w:tcPr>
            <w:tcW w:w="68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1877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1877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3353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G0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B×1×60×64×44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B×32×60×64×44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3D stem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G1</w:t>
            </w:r>
          </w:p>
        </w:tc>
        <w:tc>
          <w:tcPr>
            <w:tcW w:w="18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B×32×60×64×44</w:t>
            </w:r>
          </w:p>
        </w:tc>
        <w:tc>
          <w:tcPr>
            <w:tcW w:w="18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B×128×60×16×11</w:t>
            </w:r>
          </w:p>
        </w:tc>
        <w:tc>
          <w:tcPr>
            <w:tcW w:w="335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MS3D blocks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G2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B×128×60×16×11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B×256×60×16×11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MS3D blocks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G3</w:t>
            </w:r>
          </w:p>
        </w:tc>
        <w:tc>
          <w:tcPr>
            <w:tcW w:w="18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B×256×60×16×11</w:t>
            </w:r>
          </w:p>
        </w:tc>
        <w:tc>
          <w:tcPr>
            <w:tcW w:w="187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B×6×15×256</w:t>
            </w:r>
          </w:p>
        </w:tc>
        <w:tc>
          <w:tcPr>
            <w:tcW w:w="335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segment + HPP pooling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G4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B×6×15×256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B×90×256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flatten</w:t>
            </w:r>
          </w:p>
        </w:tc>
      </w:tr>
    </w:tbl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Silhouette tokens: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93" w:name="code-block-viewer_Copy_93"/>
      <w:bookmarkEnd w:id="93"/>
      <w:r>
        <w:rPr>
          <w:rStyle w:val="SourceText"/>
          <w:rFonts w:ascii="DejaVu Sans Mono" w:hAnsi="DejaVu Sans Mono" w:eastAsia="DejaVu Sans Mono" w:cs="DejaVu Sans Mono"/>
          <w:sz w:val="17"/>
        </w:rPr>
        <w:t>6 temporal segments × 15 HPP parts = 90 tokens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4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Cross-modal transformer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846"/>
        <w:gridCol w:w="1448"/>
        <w:gridCol w:w="3938"/>
      </w:tblGrid>
      <w:tr>
        <w:trPr>
          <w:tblHeader w:val="true"/>
          <w:tblHeader w:val="true"/>
        </w:trPr>
        <w:tc>
          <w:tcPr>
            <w:tcW w:w="68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2846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1448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3938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C0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S: B×36×256, G: B×90×256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same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add modality/part/segment embeddings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C1</w:t>
            </w:r>
          </w:p>
        </w:tc>
        <w:tc>
          <w:tcPr>
            <w:tcW w:w="284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Self-attention per modality</w:t>
            </w:r>
          </w:p>
        </w:tc>
        <w:tc>
          <w:tcPr>
            <w:tcW w:w="144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same</w:t>
            </w:r>
          </w:p>
        </w:tc>
        <w:tc>
          <w:tcPr>
            <w:tcW w:w="39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skeleton self-attn, silhouette self-attn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C2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S←G cross-attention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B×36×256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skeleton queries silhouette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C3</w:t>
            </w:r>
          </w:p>
        </w:tc>
        <w:tc>
          <w:tcPr>
            <w:tcW w:w="284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G←S cross-attention</w:t>
            </w:r>
          </w:p>
        </w:tc>
        <w:tc>
          <w:tcPr>
            <w:tcW w:w="144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B×90×256</w:t>
            </w:r>
          </w:p>
        </w:tc>
        <w:tc>
          <w:tcPr>
            <w:tcW w:w="39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silhouette queries skeleton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C4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FFN + residual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same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256→1024→256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C5</w:t>
            </w:r>
          </w:p>
        </w:tc>
        <w:tc>
          <w:tcPr>
            <w:tcW w:w="284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Repeat C1-C4 ×4</w:t>
            </w:r>
          </w:p>
        </w:tc>
        <w:tc>
          <w:tcPr>
            <w:tcW w:w="144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same</w:t>
            </w:r>
          </w:p>
        </w:tc>
        <w:tc>
          <w:tcPr>
            <w:tcW w:w="39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4 cross-modal layers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C6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Fusion CLS attention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 tokens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C7</w:t>
            </w:r>
          </w:p>
        </w:tc>
        <w:tc>
          <w:tcPr>
            <w:tcW w:w="284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Fusion head</w:t>
            </w:r>
          </w:p>
        </w:tc>
        <w:tc>
          <w:tcPr>
            <w:tcW w:w="144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93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C8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Classifier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B×74</w:t>
            </w:r>
          </w:p>
        </w:tc>
      </w:tr>
    </w:tbl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Cross-attention details: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94" w:name="code-block-viewer_Copy_94"/>
      <w:bookmarkEnd w:id="94"/>
      <w:r>
        <w:rPr>
          <w:rStyle w:val="SourceText"/>
          <w:rFonts w:ascii="DejaVu Sans Mono" w:hAnsi="DejaVu Sans Mono" w:eastAsia="DejaVu Sans Mono" w:cs="DejaVu Sans Mono"/>
          <w:sz w:val="17"/>
        </w:rPr>
        <w:t>heads = 8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dropout = 0.1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pre-LayerNorm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residual after each attention and FFN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FFN activation = GELU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7. Token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Skeleton token: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95" w:name="code-block-viewer_Copy_95"/>
      <w:bookmarkEnd w:id="95"/>
      <w:r>
        <w:rPr>
          <w:rStyle w:val="SourceText"/>
          <w:rFonts w:ascii="Noto Sans Bengali" w:hAnsi="Noto Sans Bengali" w:eastAsia="Noto Sans Bengali" w:cs="Noto Sans Bengali"/>
          <w:sz w:val="20"/>
        </w:rPr>
        <w:t>one body group in one temporal segment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36 tokens, dim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Silhouette token: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96" w:name="code-block-viewer_Copy_96"/>
      <w:bookmarkEnd w:id="96"/>
      <w:r>
        <w:rPr>
          <w:rStyle w:val="SourceText"/>
          <w:rFonts w:ascii="Noto Sans Bengali" w:hAnsi="Noto Sans Bengali" w:eastAsia="Noto Sans Bengali" w:cs="Noto Sans Bengali"/>
          <w:sz w:val="20"/>
        </w:rPr>
        <w:t>one HPP part in one temporal segment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90 tokens, dim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Special tokens: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97" w:name="code-block-viewer_Copy_97"/>
      <w:bookmarkEnd w:id="97"/>
      <w:r>
        <w:rPr>
          <w:rStyle w:val="SourceText"/>
          <w:rFonts w:ascii="Noto Sans Bengali" w:hAnsi="Noto Sans Bengali" w:eastAsia="Noto Sans Bengali" w:cs="Noto Sans Bengali"/>
          <w:sz w:val="20"/>
        </w:rPr>
        <w:t>[SKEL_CLS]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[SIL_CLS]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[FUSE_CLS]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Fonts w:ascii="DejaVu Sans Mono" w:hAnsi="DejaVu Sans Mono" w:eastAsia="DejaVu Sans Mono" w:cs="DejaVu Sans Mono"/>
          <w:sz w:val="17"/>
        </w:rPr>
        <w:t>Embeddings: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98" w:name="code-block-viewer_Copy_98"/>
      <w:bookmarkEnd w:id="98"/>
      <w:r>
        <w:rPr>
          <w:rStyle w:val="SourceText"/>
          <w:rFonts w:ascii="Noto Sans Bengali" w:hAnsi="Noto Sans Bengali" w:eastAsia="Noto Sans Bengali" w:cs="Noto Sans Bengali"/>
          <w:sz w:val="20"/>
        </w:rPr>
        <w:t>modality embedding: skeleton/silhouette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temporal segment embedding: 6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part/group embedding: 6 skeleton groups or 15 silhouette parts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 test condition embedding.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8. Fusion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Middle fusion, bidirectional cross-attention: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99" w:name="code-block-viewer_Copy_99"/>
      <w:bookmarkEnd w:id="99"/>
      <w:r>
        <w:rPr>
          <w:rStyle w:val="SourceText"/>
          <w:rFonts w:ascii="Noto Sans Bengali" w:hAnsi="Noto Sans Bengali" w:eastAsia="Noto Sans Bengali" w:cs="Noto Sans Bengali"/>
          <w:sz w:val="20"/>
        </w:rPr>
        <w:t>skeleton queries silhouette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silhouette queries skeleton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Residual preservation: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00" w:name="code-block-viewer_Copy_100"/>
      <w:bookmarkEnd w:id="100"/>
      <w:r>
        <w:rPr>
          <w:rStyle w:val="SourceText"/>
          <w:rFonts w:ascii="Noto Sans Bengali" w:hAnsi="Noto Sans Bengali" w:eastAsia="Noto Sans Bengali" w:cs="Noto Sans Bengali"/>
          <w:sz w:val="20"/>
        </w:rPr>
        <w:t>Final score should not rely only on cross embedding.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Use: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final_score = λ * fixed_score_0p5 + (1-λ) * cross_modal_score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λ ≥ 0.6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Also output branch-specific embeddings: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01" w:name="code-block-viewer_Copy_101"/>
      <w:bookmarkEnd w:id="101"/>
      <w:r>
        <w:rPr>
          <w:rStyle w:val="SourceText"/>
          <w:rFonts w:ascii="Noto Sans Bengali" w:hAnsi="Noto Sans Bengali" w:eastAsia="Noto Sans Bengali" w:cs="Noto Sans Bengali"/>
          <w:sz w:val="20"/>
        </w:rPr>
        <w:t>skeleton branch embedding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silhouette branch embedding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cross-modal embedding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9. Output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02" w:name="code-block-viewer_Copy_102"/>
      <w:bookmarkEnd w:id="102"/>
      <w:r>
        <w:rPr>
          <w:rStyle w:val="SourceText"/>
          <w:rFonts w:ascii="Noto Sans Bengali" w:hAnsi="Noto Sans Bengali" w:eastAsia="Noto Sans Bengali" w:cs="Noto Sans Bengali"/>
          <w:sz w:val="20"/>
        </w:rPr>
        <w:t>cross-modal embedding: 256-D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skeleton branch embedding: 256-D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silhouette branch embedding: 256-D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classifier: 74 train IDs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retrieval score: protected score ensemble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10. Loss functions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03" w:name="code-block-viewer_Copy_103"/>
      <w:bookmarkEnd w:id="103"/>
      <w:r>
        <w:rPr>
          <w:rStyle w:val="SourceText"/>
          <w:rFonts w:ascii="Noto Sans Bengali" w:hAnsi="Noto Sans Bengali" w:eastAsia="Noto Sans Bengali" w:cs="Noto Sans Bengali"/>
          <w:sz w:val="20"/>
        </w:rPr>
        <w:t>CE_cross + Triplet_cross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CE_skeleton_aux + Triplet_skeleton_aux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CE_silhouette_aux + Triplet_silhouette_aux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Modality consistency loss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Modality dropout loss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Fixed-fusion distillation loss on train split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Reliability regularization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Suggested total: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04" w:name="code-block-viewer_Copy_104"/>
      <w:bookmarkEnd w:id="104"/>
      <w:r>
        <w:rPr>
          <w:rStyle w:val="SourceText"/>
          <w:rFonts w:ascii="DejaVu Sans Mono" w:hAnsi="DejaVu Sans Mono" w:eastAsia="DejaVu Sans Mono" w:cs="DejaVu Sans Mono"/>
          <w:sz w:val="17"/>
        </w:rPr>
        <w:t>L = L_cross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+ 0.3 * L_skeleton_aux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+ 0.3 * L_silhouette_aux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+ 0.2 * L_modality_consistency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+ 0.1 * L_fixed_fusion_distillation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11. Training strategy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1: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105" w:name="code-block-viewer_Copy_105"/>
      <w:bookmarkEnd w:id="105"/>
      <w:r>
        <w:rPr>
          <w:rStyle w:val="SourceText"/>
          <w:rFonts w:ascii="Noto Sans Bengali" w:hAnsi="Noto Sans Bengali" w:eastAsia="Noto Sans Bengali" w:cs="Noto Sans Bengali"/>
          <w:sz w:val="20"/>
        </w:rPr>
        <w:t>Pretrain skeleton tokenizer and silhouette tokenizer separately.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2: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06" w:name="code-block-viewer_Copy_106"/>
      <w:bookmarkEnd w:id="106"/>
      <w:r>
        <w:rPr>
          <w:rStyle w:val="SourceText"/>
          <w:rFonts w:ascii="Noto Sans Bengali" w:hAnsi="Noto Sans Bengali" w:eastAsia="Noto Sans Bengali" w:cs="Noto Sans Bengali"/>
          <w:sz w:val="20"/>
        </w:rPr>
        <w:t>Load pretrained branches.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Freeze branches.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Train cross-modal transformer + fusion head.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3: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07" w:name="code-block-viewer_Copy_107"/>
      <w:bookmarkEnd w:id="107"/>
      <w:r>
        <w:rPr>
          <w:rStyle w:val="SourceText"/>
          <w:rFonts w:ascii="Noto Sans Bengali" w:hAnsi="Noto Sans Bengali" w:eastAsia="Noto Sans Bengali" w:cs="Noto Sans Bengali"/>
          <w:sz w:val="20"/>
        </w:rPr>
        <w:t>Unfreeze last one block of each branch.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Fine-tune with low LR.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Recommended: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08" w:name="code-block-viewer_Copy_108"/>
      <w:bookmarkEnd w:id="108"/>
      <w:r>
        <w:rPr>
          <w:rStyle w:val="SourceText"/>
          <w:rFonts w:ascii="DejaVu Sans Mono" w:hAnsi="DejaVu Sans Mono" w:eastAsia="DejaVu Sans Mono" w:cs="DejaVu Sans Mono"/>
          <w:sz w:val="17"/>
        </w:rPr>
        <w:t>P=8, K=2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batch=16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AdamW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cross-modal transformer lr=3e-4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pretrained branches lr=3e-5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weight_decay=1e-4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30k–60k steps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12. Evaluation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Same LT. Must report: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09" w:name="code-block-viewer_Copy_109"/>
      <w:bookmarkEnd w:id="109"/>
      <w:r>
        <w:rPr>
          <w:rStyle w:val="SourceText"/>
          <w:rFonts w:ascii="Noto Sans Bengali" w:hAnsi="Noto Sans Bengali" w:eastAsia="Noto Sans Bengali" w:cs="Noto Sans Bengali"/>
          <w:sz w:val="20"/>
        </w:rPr>
        <w:t>cross-modal embedding only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protected cross-modal score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fixed α=0.5 baseline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branch-only scores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13. Expected benefit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If successful: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10" w:name="code-block-viewer_Copy_110"/>
      <w:bookmarkEnd w:id="110"/>
      <w:r>
        <w:rPr>
          <w:rStyle w:val="SourceText"/>
          <w:rFonts w:ascii="Noto Sans Bengali" w:hAnsi="Noto Sans Bengali" w:eastAsia="Noto Sans Bengali" w:cs="Noto Sans Bengali"/>
          <w:sz w:val="20"/>
        </w:rPr>
        <w:t>BG +0.5 to +2.0 over fixed fusion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+0.7 to +2.5 over fixed fusion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Mean +0.5 to +1.8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But realistic chance of degradation is high.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14. Risk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Overfitting: high.</w:t>
        <w:br/>
        <w:t>Implementation risk: high.</w:t>
        <w:br/>
        <w:t>Compute cost: high.</w:t>
        <w:br/>
        <w:t>Data leakage risk: medium if hyperparameters tuned on final test.</w:t>
        <w:br/>
        <w:t>NM degradation: medium-high.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15. Paper value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Highest novelty among proposed models.</w:t>
        <w:br/>
        <w:t>Could be Q1/Q2-level if strong ablation and protected fusion succeed.</w:t>
        <w:br/>
        <w:t>If it fails, still valuable as negative result explaining why score-level fusion is hard to beat.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16. Implementation handoff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Implement notebook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20_cross_modal_token_fusion_transformer.ipynb</w:t>
      </w:r>
      <w:r>
        <w:rPr>
          <w:rFonts w:ascii="Noto Sans Bengali" w:hAnsi="Noto Sans Bengali" w:eastAsia="Noto Sans Bengali" w:cs="Noto Sans Bengali"/>
          <w:sz w:val="20"/>
        </w:rPr>
        <w:t xml:space="preserve">. Build skeleton and silhouette tokenizers, generate 36 skeleton tokens and 90 silhouette tokens per clip, apply 4-layer bidirectional cross-modal transformer, train with auxiliary branch losses and modality dropout, then evaluate cross-modal embedding and protected score ensemble against fixed α=0.5. Save to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results/cross_modal_fusion_20/</w:t>
      </w:r>
      <w:r>
        <w:rPr>
          <w:rFonts w:ascii="Noto Sans Bengali" w:hAnsi="Noto Sans Bengali" w:eastAsia="Noto Sans Bengali" w:cs="Noto Sans Bengali"/>
          <w:sz w:val="20"/>
        </w:rPr>
        <w:t>.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Architecture 7 — Reliability-Protected Final Fusion: Fixed Score Fusion + Reliability Score Fusion + Fused Embedding Ensemble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1. Architecture name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RPF-Gait: Reliability-Protected Fusion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2. Main purpose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Fixed α=0.5 baseline preserve </w:t>
      </w:r>
      <w:r>
        <w:rPr>
          <w:rFonts w:ascii="Noto Sans Bengali" w:hAnsi="Noto Sans Bengali" w:eastAsia="Noto Sans Bengali" w:cs="Noto Sans Bengali"/>
          <w:sz w:val="20"/>
        </w:rPr>
        <w:t xml:space="preserve">করে </w:t>
      </w:r>
      <w:r>
        <w:rPr>
          <w:rFonts w:ascii="Noto Sans Bengali" w:hAnsi="Noto Sans Bengali" w:eastAsia="Noto Sans Bengali" w:cs="Noto Sans Bengali"/>
          <w:sz w:val="20"/>
        </w:rPr>
        <w:t xml:space="preserve">only safe reliability correction </w:t>
      </w:r>
      <w:r>
        <w:rPr>
          <w:rFonts w:ascii="Noto Sans Bengali" w:hAnsi="Noto Sans Bengali" w:eastAsia="Noto Sans Bengali" w:cs="Noto Sans Bengali"/>
          <w:sz w:val="20"/>
        </w:rPr>
        <w:t>করা।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3. Bottleneck targeted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Fusion overfitting, modality unreliability, BG/CL condition-specific failure, score calibration.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4. Input data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Use existing outputs: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11" w:name="code-block-viewer_Copy_111"/>
      <w:bookmarkEnd w:id="111"/>
      <w:r>
        <w:rPr>
          <w:rStyle w:val="SourceText"/>
          <w:rFonts w:ascii="Noto Sans Bengali" w:hAnsi="Noto Sans Bengali" w:eastAsia="Noto Sans Bengali" w:cs="Noto Sans Bengali"/>
          <w:sz w:val="20"/>
        </w:rPr>
        <w:t>skeleton gallery/probe embeddings or score matrices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silhouette gallery/probe embeddings or score matrices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fusion prediction detail CSV if available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pose quality stats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silhouette quality stats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Tensor examples: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12" w:name="code-block-viewer_Copy_112"/>
      <w:bookmarkEnd w:id="112"/>
      <w:r>
        <w:rPr>
          <w:rStyle w:val="SourceText"/>
          <w:rFonts w:ascii="DejaVu Sans Mono" w:hAnsi="DejaVu Sans Mono" w:eastAsia="DejaVu Sans Mono" w:cs="DejaVu Sans Mono"/>
          <w:sz w:val="17"/>
        </w:rPr>
        <w:t>Skeleton score matrix: B_probe × N_gallery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Silhouette score matrix: B_probe × N_gallery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Skeleton embedding: B × 128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Silhouette embedding: B ×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5. Feature construction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Per probe and modality compute label-free reliability features: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79"/>
        <w:gridCol w:w="2297"/>
      </w:tblGrid>
      <w:tr>
        <w:trPr>
          <w:tblHeader w:val="true"/>
          <w:tblHeader w:val="true"/>
        </w:trPr>
        <w:tc>
          <w:tcPr>
            <w:tcW w:w="347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Feature</w:t>
            </w:r>
          </w:p>
        </w:tc>
        <w:tc>
          <w:tcPr>
            <w:tcW w:w="2297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Meaning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top1 score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best match confidence</w:t>
            </w:r>
          </w:p>
        </w:tc>
      </w:tr>
      <w:tr>
        <w:trPr/>
        <w:tc>
          <w:tcPr>
            <w:tcW w:w="347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top2 score</w:t>
            </w:r>
          </w:p>
        </w:tc>
        <w:tc>
          <w:tcPr>
            <w:tcW w:w="229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second match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top1-top2 margin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identity separation</w:t>
            </w:r>
          </w:p>
        </w:tc>
      </w:tr>
      <w:tr>
        <w:trPr/>
        <w:tc>
          <w:tcPr>
            <w:tcW w:w="347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top1-top5 margin</w:t>
            </w:r>
          </w:p>
        </w:tc>
        <w:tc>
          <w:tcPr>
            <w:tcW w:w="229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rank stability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top10 entropy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uncertainty</w:t>
            </w:r>
          </w:p>
        </w:tc>
      </w:tr>
      <w:tr>
        <w:trPr/>
        <w:tc>
          <w:tcPr>
            <w:tcW w:w="347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z-scored top1</w:t>
            </w:r>
          </w:p>
        </w:tc>
        <w:tc>
          <w:tcPr>
            <w:tcW w:w="229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score calibration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top-k concentration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confidence spread</w:t>
            </w:r>
          </w:p>
        </w:tc>
      </w:tr>
      <w:tr>
        <w:trPr/>
        <w:tc>
          <w:tcPr>
            <w:tcW w:w="347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clip embedding variance</w:t>
            </w:r>
          </w:p>
        </w:tc>
        <w:tc>
          <w:tcPr>
            <w:tcW w:w="229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temporal stability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skeleton confidence mean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pose reliability</w:t>
            </w:r>
          </w:p>
        </w:tc>
      </w:tr>
      <w:tr>
        <w:trPr/>
        <w:tc>
          <w:tcPr>
            <w:tcW w:w="347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skeleton joint missing ratio</w:t>
            </w:r>
          </w:p>
        </w:tc>
        <w:tc>
          <w:tcPr>
            <w:tcW w:w="229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pose failure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silhouette area variance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segmentation stability</w:t>
            </w:r>
          </w:p>
        </w:tc>
      </w:tr>
      <w:tr>
        <w:trPr/>
        <w:tc>
          <w:tcPr>
            <w:tcW w:w="347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skeleton-silhouette rank agreement</w:t>
            </w:r>
          </w:p>
        </w:tc>
        <w:tc>
          <w:tcPr>
            <w:tcW w:w="2297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modality agreement</w:t>
            </w:r>
          </w:p>
        </w:tc>
      </w:tr>
    </w:tbl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Do not use test correctness. Do not use final test condition label.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6. Layer-by-layer architecture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068"/>
        <w:gridCol w:w="1843"/>
        <w:gridCol w:w="1160"/>
        <w:gridCol w:w="3886"/>
      </w:tblGrid>
      <w:tr>
        <w:trPr>
          <w:tblHeader w:val="true"/>
          <w:tblHeader w:val="true"/>
        </w:trPr>
        <w:tc>
          <w:tcPr>
            <w:tcW w:w="68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2068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Layer/block</w:t>
            </w:r>
          </w:p>
        </w:tc>
        <w:tc>
          <w:tcPr>
            <w:tcW w:w="1843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1160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3886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0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Reliability features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 per modality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standardized using train stats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</w:t>
            </w:r>
          </w:p>
        </w:tc>
        <w:tc>
          <w:tcPr>
            <w:tcW w:w="20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Skeleton reliability MLP</w:t>
            </w:r>
          </w:p>
        </w:tc>
        <w:tc>
          <w:tcPr>
            <w:tcW w:w="184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</w:t>
            </w:r>
          </w:p>
        </w:tc>
        <w:tc>
          <w:tcPr>
            <w:tcW w:w="116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</w:t>
            </w:r>
          </w:p>
        </w:tc>
        <w:tc>
          <w:tcPr>
            <w:tcW w:w="388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 12→64→32→1, GELU, dropout 0.1, sigmoid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Silhouette reliability MLP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same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3</w:t>
            </w:r>
          </w:p>
        </w:tc>
        <w:tc>
          <w:tcPr>
            <w:tcW w:w="20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Alpha prior module</w:t>
            </w:r>
          </w:p>
        </w:tc>
        <w:tc>
          <w:tcPr>
            <w:tcW w:w="184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r_s, r_g</w:t>
            </w:r>
          </w:p>
        </w:tc>
        <w:tc>
          <w:tcPr>
            <w:tcW w:w="116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</w:t>
            </w:r>
          </w:p>
        </w:tc>
        <w:tc>
          <w:tcPr>
            <w:tcW w:w="388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α = softmax/rank-normalized reliability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4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Reliability score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score matrices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B×N_gallery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α*S_sil + (1-α)*S_skel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5</w:t>
            </w:r>
          </w:p>
        </w:tc>
        <w:tc>
          <w:tcPr>
            <w:tcW w:w="20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Embedding projection</w:t>
            </w:r>
          </w:p>
        </w:tc>
        <w:tc>
          <w:tcPr>
            <w:tcW w:w="184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e_s,e_g</w:t>
            </w:r>
          </w:p>
        </w:tc>
        <w:tc>
          <w:tcPr>
            <w:tcW w:w="116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88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 128→256, Linear 256→256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Fused embedding score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projected embeddings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B×N_gallery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cosine/Euclidean</w:t>
            </w:r>
          </w:p>
        </w:tc>
      </w:tr>
      <w:tr>
        <w:trPr/>
        <w:tc>
          <w:tcPr>
            <w:tcW w:w="68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7</w:t>
            </w:r>
          </w:p>
        </w:tc>
        <w:tc>
          <w:tcPr>
            <w:tcW w:w="2068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Protected ensemble</w:t>
            </w:r>
          </w:p>
        </w:tc>
        <w:tc>
          <w:tcPr>
            <w:tcW w:w="184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three scores</w:t>
            </w:r>
          </w:p>
        </w:tc>
        <w:tc>
          <w:tcPr>
            <w:tcW w:w="1160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B×N_gallery</w:t>
            </w:r>
          </w:p>
        </w:tc>
        <w:tc>
          <w:tcPr>
            <w:tcW w:w="388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λ</w:t>
            </w:r>
            <w:r>
              <w:rPr>
                <w:rStyle w:val="Emphasis"/>
                <w:rFonts w:ascii="Noto Sans Bengali" w:hAnsi="Noto Sans Bengali" w:eastAsia="Noto Sans Bengali" w:cs="Noto Sans Bengali"/>
                <w:sz w:val="15"/>
              </w:rPr>
              <w:t>S_fixed + (1-λ)</w:t>
            </w:r>
            <w:r>
              <w:rPr>
                <w:rFonts w:ascii="Noto Sans Bengali" w:hAnsi="Noto Sans Bengali" w:eastAsia="Noto Sans Bengali" w:cs="Noto Sans Bengali"/>
                <w:sz w:val="15"/>
              </w:rPr>
              <w:t>(β*S_rel+(1-β)*S_emb)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8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Safety clamp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final score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B×N_gallery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correction magnitude ≤ δ</w:t>
            </w:r>
          </w:p>
        </w:tc>
      </w:tr>
    </w:tbl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Recommended constants selected only on internal validation: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13" w:name="code-block-viewer_Copy_113"/>
      <w:bookmarkEnd w:id="113"/>
      <w:r>
        <w:rPr>
          <w:rStyle w:val="SourceText"/>
          <w:rFonts w:ascii="DejaVu Sans Mono" w:hAnsi="DejaVu Sans Mono" w:eastAsia="DejaVu Sans Mono" w:cs="DejaVu Sans Mono"/>
          <w:sz w:val="17"/>
        </w:rPr>
        <w:t>λ = 0.75 to 0.90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β = 0.70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δ = 0.10 to 0.20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7. Token design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 Transformer token required. This is score-level architecture.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8. Fusion design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Late score fusion with protection.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Base: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14" w:name="code-block-viewer_Copy_114"/>
      <w:bookmarkEnd w:id="114"/>
      <w:r>
        <w:rPr>
          <w:rStyle w:val="SourceText"/>
          <w:rFonts w:ascii="DejaVu Sans Mono" w:hAnsi="DejaVu Sans Mono" w:eastAsia="DejaVu Sans Mono" w:cs="DejaVu Sans Mono"/>
          <w:sz w:val="17"/>
        </w:rPr>
        <w:t>S_fixed = 0.5*S_skeleton + 0.5*S_silhouette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Reliability: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15" w:name="code-block-viewer_Copy_115"/>
      <w:bookmarkEnd w:id="115"/>
      <w:r>
        <w:rPr>
          <w:rStyle w:val="SourceText"/>
          <w:rFonts w:ascii="DejaVu Sans Mono" w:hAnsi="DejaVu Sans Mono" w:eastAsia="DejaVu Sans Mono" w:cs="DejaVu Sans Mono"/>
          <w:sz w:val="17"/>
        </w:rPr>
        <w:t>S_rel = α*S_silhouette + (1-α)*S_skeleton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Protected: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16" w:name="code-block-viewer_Copy_116"/>
      <w:bookmarkEnd w:id="116"/>
      <w:r>
        <w:rPr>
          <w:rStyle w:val="SourceText"/>
          <w:rFonts w:ascii="DejaVu Sans Mono" w:hAnsi="DejaVu Sans Mono" w:eastAsia="DejaVu Sans Mono" w:cs="DejaVu Sans Mono"/>
          <w:sz w:val="17"/>
        </w:rPr>
        <w:t>S_final = λ*S_fixed + (1-λ)*S_rel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Optional embedding score: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17" w:name="code-block-viewer_Copy_117"/>
      <w:bookmarkEnd w:id="117"/>
      <w:r>
        <w:rPr>
          <w:rStyle w:val="SourceText"/>
          <w:rFonts w:ascii="DejaVu Sans Mono" w:hAnsi="DejaVu Sans Mono" w:eastAsia="DejaVu Sans Mono" w:cs="DejaVu Sans Mono"/>
          <w:sz w:val="17"/>
        </w:rPr>
        <w:t>S_final = λ*S_fixed + (1-λ)*(β*S_rel + (1-β)*S_embedding)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9. Output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18" w:name="code-block-viewer_Copy_118"/>
      <w:bookmarkEnd w:id="118"/>
      <w:r>
        <w:rPr>
          <w:rStyle w:val="SourceText"/>
          <w:rFonts w:ascii="Noto Sans Bengali" w:hAnsi="Noto Sans Bengali" w:eastAsia="Noto Sans Bengali" w:cs="Noto Sans Bengali"/>
          <w:sz w:val="20"/>
        </w:rPr>
        <w:t>Final retrieval score matrix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Rank-1/5/10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No new backbone embedding required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10. Loss functions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If trainable version: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19" w:name="code-block-viewer_Copy_119"/>
      <w:bookmarkEnd w:id="119"/>
      <w:r>
        <w:rPr>
          <w:rStyle w:val="SourceText"/>
          <w:rFonts w:ascii="Noto Sans Bengali" w:hAnsi="Noto Sans Bengali" w:eastAsia="Noto Sans Bengali" w:cs="Noto Sans Bengali"/>
          <w:sz w:val="20"/>
        </w:rPr>
        <w:t>retrieval CE over gallery candidates on train-internal pseudo gallery/probe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pairwise ranking loss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alpha prior regularization: keep α near 0.5 unless reliability evidence strong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correction magnitude penalty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If heuristic version: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20" w:name="code-block-viewer_Copy_120"/>
      <w:bookmarkEnd w:id="120"/>
      <w:r>
        <w:rPr>
          <w:rStyle w:val="SourceText"/>
          <w:rFonts w:ascii="Noto Sans Bengali" w:hAnsi="Noto Sans Bengali" w:eastAsia="Noto Sans Bengali" w:cs="Noto Sans Bengali"/>
          <w:sz w:val="20"/>
        </w:rPr>
        <w:t>no trainable loss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validation-only calibration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11. Training strategy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1: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121" w:name="code-block-viewer_Copy_121"/>
      <w:bookmarkEnd w:id="121"/>
      <w:r>
        <w:rPr>
          <w:rStyle w:val="SourceText"/>
          <w:rFonts w:ascii="Noto Sans Bengali" w:hAnsi="Noto Sans Bengali" w:eastAsia="Noto Sans Bengali" w:cs="Noto Sans Bengali"/>
          <w:sz w:val="20"/>
        </w:rPr>
        <w:t>Create pseudo gallery/probe using train IDs only.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2: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122" w:name="code-block-viewer_Copy_122"/>
      <w:bookmarkEnd w:id="122"/>
      <w:r>
        <w:rPr>
          <w:rStyle w:val="SourceText"/>
          <w:rFonts w:ascii="Noto Sans Bengali" w:hAnsi="Noto Sans Bengali" w:eastAsia="Noto Sans Bengali" w:cs="Noto Sans Bengali"/>
          <w:sz w:val="20"/>
        </w:rPr>
        <w:t>Train reliability MLP or tune heuristic weights on train-internal validation.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3: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23" w:name="code-block-viewer_Copy_123"/>
      <w:bookmarkEnd w:id="123"/>
      <w:r>
        <w:rPr>
          <w:rStyle w:val="SourceText"/>
          <w:rFonts w:ascii="Noto Sans Bengali" w:hAnsi="Noto Sans Bengali" w:eastAsia="Noto Sans Bengali" w:cs="Noto Sans Bengali"/>
          <w:sz w:val="20"/>
        </w:rPr>
        <w:t>Freeze all weights.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Evaluate final test once.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12. Evaluation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Same LT. Must report: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24" w:name="code-block-viewer_Copy_124"/>
      <w:bookmarkEnd w:id="124"/>
      <w:r>
        <w:rPr>
          <w:rStyle w:val="SourceText"/>
          <w:rFonts w:ascii="Noto Sans Bengali" w:hAnsi="Noto Sans Bengali" w:eastAsia="Noto Sans Bengali" w:cs="Noto Sans Bengali"/>
          <w:sz w:val="20"/>
        </w:rPr>
        <w:t>fixed α=0.5 baseline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global alpha search diagnostic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reliability fusion practical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oracle selector diagnostic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recovered/lost cases vs fixed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13. Expected benefit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Over fixed α=0.5: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25" w:name="code-block-viewer_Copy_125"/>
      <w:bookmarkEnd w:id="125"/>
      <w:r>
        <w:rPr>
          <w:rStyle w:val="SourceText"/>
          <w:rFonts w:ascii="Noto Sans Bengali" w:hAnsi="Noto Sans Bengali" w:eastAsia="Noto Sans Bengali" w:cs="Noto Sans Bengali"/>
          <w:sz w:val="20"/>
        </w:rPr>
        <w:t>BG +0.1 to +0.8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+0.1 to +0.8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Mean +0.05 to +0.5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Big gain unlikely because fixed fusion is already strong and per-condition alpha diagnostic only slightly improves mean.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14. Risk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Overfitting: low if protected and validation-safe.</w:t>
        <w:br/>
        <w:t>Implementation risk: low.</w:t>
        <w:br/>
        <w:t>Leakage risk: high only if final test labels/condition used for tuning.</w:t>
        <w:br/>
        <w:t>NM degradation: low if λ high.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15. Paper value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Very practical and paper-claim-safe if validation-only.</w:t>
        <w:br/>
        <w:t>Novelty medium-low, but strong as reliable baseline and ablation.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16. Implementation handoff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Implement notebook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16_reliability_aware_score_fusion.ipynb</w:t>
      </w:r>
      <w:r>
        <w:rPr>
          <w:rFonts w:ascii="Noto Sans Bengali" w:hAnsi="Noto Sans Bengali" w:eastAsia="Noto Sans Bengali" w:cs="Noto Sans Bengali"/>
          <w:sz w:val="20"/>
        </w:rPr>
        <w:t xml:space="preserve">. Load existing skeleton/silhouette score matrices or recompute from embeddings. Build label-free reliability features, train/tune reliability only on train-internal validation, compute protected score fusion, compare with fixed α=0.5, and clearly label oracle methods as diagnostic. Save to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results/reliability_fusion_16/</w:t>
      </w:r>
      <w:r>
        <w:rPr>
          <w:rFonts w:ascii="Noto Sans Bengali" w:hAnsi="Noto Sans Bengali" w:eastAsia="Noto Sans Bengali" w:cs="Noto Sans Bengali"/>
          <w:sz w:val="20"/>
        </w:rPr>
        <w:t>.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Architecture 8 — View/Condition Disentangled Dual Expert with Adversarial Nuisance Removal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1. Architecture name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Style w:val="Strong"/>
          <w:rFonts w:ascii="Noto Sans Bengali" w:hAnsi="Noto Sans Bengali" w:eastAsia="Noto Sans Bengali" w:cs="Noto Sans Bengali"/>
          <w:sz w:val="20"/>
        </w:rPr>
        <w:t>VCD-Gait: View-Condition Disentangled Gait Representation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2. Main purpose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Identity embedding </w:t>
      </w:r>
      <w:r>
        <w:rPr>
          <w:rFonts w:ascii="Noto Sans Bengali" w:hAnsi="Noto Sans Bengali" w:eastAsia="Noto Sans Bengali" w:cs="Noto Sans Bengali"/>
          <w:sz w:val="20"/>
        </w:rPr>
        <w:t xml:space="preserve">থেকে </w:t>
      </w:r>
      <w:r>
        <w:rPr>
          <w:rFonts w:ascii="Noto Sans Bengali" w:hAnsi="Noto Sans Bengali" w:eastAsia="Noto Sans Bengali" w:cs="Noto Sans Bengali"/>
          <w:sz w:val="20"/>
        </w:rPr>
        <w:t xml:space="preserve">view/condition nuisance </w:t>
      </w:r>
      <w:r>
        <w:rPr>
          <w:rFonts w:ascii="Noto Sans Bengali" w:hAnsi="Noto Sans Bengali" w:eastAsia="Noto Sans Bengali" w:cs="Noto Sans Bengali"/>
          <w:sz w:val="20"/>
        </w:rPr>
        <w:t>কমানো</w:t>
      </w:r>
      <w:r>
        <w:rPr>
          <w:rFonts w:ascii="Noto Sans Bengali" w:hAnsi="Noto Sans Bengali" w:eastAsia="Noto Sans Bengali" w:cs="Noto Sans Bengali"/>
          <w:sz w:val="20"/>
        </w:rPr>
        <w:t xml:space="preserve">, while separate nuisance head view/condition model </w:t>
      </w:r>
      <w:r>
        <w:rPr>
          <w:rFonts w:ascii="Noto Sans Bengali" w:hAnsi="Noto Sans Bengali" w:eastAsia="Noto Sans Bengali" w:cs="Noto Sans Bengali"/>
          <w:sz w:val="20"/>
        </w:rPr>
        <w:t>করে।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3. Bottleneck targeted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View variation, CL clothing variation, BG carrying variation, overfitting.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4. Input data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Can use skeleton-only or multimodal.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Recommended multimodal input: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26" w:name="code-block-viewer_Copy_126"/>
      <w:bookmarkEnd w:id="126"/>
      <w:r>
        <w:rPr>
          <w:rStyle w:val="SourceText"/>
          <w:rFonts w:ascii="DejaVu Sans Mono" w:hAnsi="DejaVu Sans Mono" w:eastAsia="DejaVu Sans Mono" w:cs="DejaVu Sans Mono"/>
          <w:sz w:val="17"/>
        </w:rPr>
        <w:t>Skeleton: B×16×60×17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Silhouette: B×1×60×64×44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Metadata available in train split: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27" w:name="code-block-viewer_Copy_127"/>
      <w:bookmarkEnd w:id="127"/>
      <w:r>
        <w:rPr>
          <w:rStyle w:val="SourceText"/>
          <w:rFonts w:ascii="Noto Sans Bengali" w:hAnsi="Noto Sans Bengali" w:eastAsia="Noto Sans Bengali" w:cs="Noto Sans Bengali"/>
          <w:sz w:val="20"/>
        </w:rPr>
        <w:t>identity label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view label: 11 classes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condition label: NM/BG/CL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Important: view/condition labels train-time auxiliary only. Test-time practical retrieval must not require condition label.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5. Feature construction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Use CAMS-GTT skeleton tokens and PT-GaitGL++ silhouette tokens.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6. Layer-by-layer architecture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4"/>
        <w:gridCol w:w="1513"/>
        <w:gridCol w:w="2455"/>
        <w:gridCol w:w="3466"/>
      </w:tblGrid>
      <w:tr>
        <w:trPr>
          <w:tblHeader w:val="true"/>
          <w:tblHeader w:val="true"/>
        </w:trPr>
        <w:tc>
          <w:tcPr>
            <w:tcW w:w="2204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w="1513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Input</w:t>
            </w:r>
          </w:p>
        </w:tc>
        <w:tc>
          <w:tcPr>
            <w:tcW w:w="2455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Output</w:t>
            </w:r>
          </w:p>
        </w:tc>
        <w:tc>
          <w:tcPr>
            <w:tcW w:w="3466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Branch 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B×16×60×17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skeleton encoder</w:t>
            </w:r>
          </w:p>
        </w:tc>
      </w:tr>
      <w:tr>
        <w:trPr/>
        <w:tc>
          <w:tcPr>
            <w:tcW w:w="220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Branch G</w:t>
            </w:r>
          </w:p>
        </w:tc>
        <w:tc>
          <w:tcPr>
            <w:tcW w:w="151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B×1×60×64×44</w:t>
            </w:r>
          </w:p>
        </w:tc>
        <w:tc>
          <w:tcPr>
            <w:tcW w:w="245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4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silhouette encoder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Fusion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concat S,G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B×512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no test condition input</w:t>
            </w:r>
          </w:p>
        </w:tc>
      </w:tr>
      <w:tr>
        <w:trPr/>
        <w:tc>
          <w:tcPr>
            <w:tcW w:w="220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Shared projection</w:t>
            </w:r>
          </w:p>
        </w:tc>
        <w:tc>
          <w:tcPr>
            <w:tcW w:w="151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B×512</w:t>
            </w:r>
          </w:p>
        </w:tc>
        <w:tc>
          <w:tcPr>
            <w:tcW w:w="245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4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Linear, BN, Mish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Identity head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identity embedding</w:t>
            </w:r>
          </w:p>
        </w:tc>
      </w:tr>
      <w:tr>
        <w:trPr/>
        <w:tc>
          <w:tcPr>
            <w:tcW w:w="220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Nuisance head</w:t>
            </w:r>
          </w:p>
        </w:tc>
        <w:tc>
          <w:tcPr>
            <w:tcW w:w="151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245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</w:t>
            </w:r>
          </w:p>
        </w:tc>
        <w:tc>
          <w:tcPr>
            <w:tcW w:w="34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view/condition embedding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ID classifier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B×74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identity CE</w:t>
            </w:r>
          </w:p>
        </w:tc>
      </w:tr>
      <w:tr>
        <w:trPr/>
        <w:tc>
          <w:tcPr>
            <w:tcW w:w="220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View classifier</w:t>
            </w:r>
          </w:p>
        </w:tc>
        <w:tc>
          <w:tcPr>
            <w:tcW w:w="151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</w:t>
            </w:r>
          </w:p>
        </w:tc>
        <w:tc>
          <w:tcPr>
            <w:tcW w:w="245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B×11</w:t>
            </w:r>
          </w:p>
        </w:tc>
        <w:tc>
          <w:tcPr>
            <w:tcW w:w="34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view CE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Condition classifier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B×128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B×3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condition CE</w:t>
            </w:r>
          </w:p>
        </w:tc>
      </w:tr>
      <w:tr>
        <w:trPr/>
        <w:tc>
          <w:tcPr>
            <w:tcW w:w="220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Gradient reversal on ID</w:t>
            </w:r>
          </w:p>
        </w:tc>
        <w:tc>
          <w:tcPr>
            <w:tcW w:w="1513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B×256</w:t>
            </w:r>
          </w:p>
        </w:tc>
        <w:tc>
          <w:tcPr>
            <w:tcW w:w="2455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view/condition predictions</w:t>
            </w:r>
          </w:p>
        </w:tc>
        <w:tc>
          <w:tcPr>
            <w:tcW w:w="34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make ID less view/condition-specific</w:t>
            </w:r>
          </w:p>
        </w:tc>
      </w:tr>
    </w:tbl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7. Token design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If using token version: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128" w:name="code-block-viewer_Copy_128"/>
      <w:bookmarkEnd w:id="128"/>
      <w:r>
        <w:rPr>
          <w:rStyle w:val="SourceText"/>
          <w:rFonts w:ascii="Noto Sans Bengali" w:hAnsi="Noto Sans Bengali" w:eastAsia="Noto Sans Bengali" w:cs="Noto Sans Bengali"/>
          <w:sz w:val="20"/>
        </w:rPr>
        <w:t>36 skeleton tokens + 90 silhouette tokens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But simpler first version uses pooled branch embeddings.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8. Fusion design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Middle-late embedding fusion with disentanglement.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 test condition gating.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9. Output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29" w:name="code-block-viewer_Copy_129"/>
      <w:bookmarkEnd w:id="129"/>
      <w:r>
        <w:rPr>
          <w:rStyle w:val="SourceText"/>
          <w:rFonts w:ascii="Noto Sans Bengali" w:hAnsi="Noto Sans Bengali" w:eastAsia="Noto Sans Bengali" w:cs="Noto Sans Bengali"/>
          <w:sz w:val="20"/>
        </w:rPr>
        <w:t>identity embedding: 256-D, used for retrieval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nuisance embedding: diagnostic only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10. Loss functions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30" w:name="code-block-viewer_Copy_130"/>
      <w:bookmarkEnd w:id="130"/>
      <w:r>
        <w:rPr>
          <w:rStyle w:val="SourceText"/>
          <w:rFonts w:ascii="Noto Sans Bengali" w:hAnsi="Noto Sans Bengali" w:eastAsia="Noto Sans Bengali" w:cs="Noto Sans Bengali"/>
          <w:sz w:val="20"/>
        </w:rPr>
        <w:t>ID CE + ID Triplet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View CE on nuisance head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Condition CE on nuisance head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Adversarial view/condition loss on identity head via gradient reversal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Orthogonality loss between identity embedding and nuisance embedding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Suggested: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31" w:name="code-block-viewer_Copy_131"/>
      <w:bookmarkEnd w:id="131"/>
      <w:r>
        <w:rPr>
          <w:rStyle w:val="SourceText"/>
          <w:rFonts w:ascii="DejaVu Sans Mono" w:hAnsi="DejaVu Sans Mono" w:eastAsia="DejaVu Sans Mono" w:cs="DejaVu Sans Mono"/>
          <w:sz w:val="17"/>
        </w:rPr>
        <w:t>L = L_id_ce + 0.5 L_triplet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+ 0.2 L_view_nuisance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+ 0.2 L_condition_nuisance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- 0.05 L_view_from_id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- 0.05 L_condition_from_id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 xml:space="preserve"> 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+ 0.05 L_orthogonality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11. Training strategy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1: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132" w:name="code-block-viewer_Copy_132"/>
      <w:bookmarkEnd w:id="132"/>
      <w:r>
        <w:rPr>
          <w:rStyle w:val="SourceText"/>
          <w:rFonts w:ascii="Noto Sans Bengali" w:hAnsi="Noto Sans Bengali" w:eastAsia="Noto Sans Bengali" w:cs="Noto Sans Bengali"/>
          <w:sz w:val="20"/>
        </w:rPr>
        <w:t>Train without adversarial loss for stability.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2: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133" w:name="code-block-viewer_Copy_133"/>
      <w:bookmarkEnd w:id="133"/>
      <w:r>
        <w:rPr>
          <w:rStyle w:val="SourceText"/>
          <w:rFonts w:ascii="Noto Sans Bengali" w:hAnsi="Noto Sans Bengali" w:eastAsia="Noto Sans Bengali" w:cs="Noto Sans Bengali"/>
          <w:sz w:val="20"/>
        </w:rPr>
        <w:t>Enable gradient reversal slowly from 0 to target weight.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Stage 3: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134" w:name="code-block-viewer_Copy_134"/>
      <w:bookmarkEnd w:id="134"/>
      <w:r>
        <w:rPr>
          <w:rStyle w:val="SourceText"/>
          <w:rFonts w:ascii="Noto Sans Bengali" w:hAnsi="Noto Sans Bengali" w:eastAsia="Noto Sans Bengali" w:cs="Noto Sans Bengali"/>
          <w:sz w:val="20"/>
        </w:rPr>
        <w:t>Evaluate identity embedding only.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12. Evaluation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Same LT. Report: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35" w:name="code-block-viewer_Copy_135"/>
      <w:bookmarkEnd w:id="135"/>
      <w:r>
        <w:rPr>
          <w:rStyle w:val="SourceText"/>
          <w:rFonts w:ascii="Noto Sans Bengali" w:hAnsi="Noto Sans Bengali" w:eastAsia="Noto Sans Bengali" w:cs="Noto Sans Bengali"/>
          <w:sz w:val="20"/>
        </w:rPr>
        <w:t>identity retrieval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condition leakage diagnostic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view leakage diagnostic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fixed fusion comparison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13. Expected benefit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Over fixed α=0.5: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36" w:name="code-block-viewer_Copy_136"/>
      <w:bookmarkEnd w:id="136"/>
      <w:r>
        <w:rPr>
          <w:rStyle w:val="SourceText"/>
          <w:rFonts w:ascii="Noto Sans Bengali" w:hAnsi="Noto Sans Bengali" w:eastAsia="Noto Sans Bengali" w:cs="Noto Sans Bengali"/>
          <w:sz w:val="20"/>
        </w:rPr>
        <w:t>CL +0.3 to +1.5 if disentanglement works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BG +0.1 to +0.8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Mean +0.2 to +1.0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14. Risk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High risk: removing condition/view information may remove useful gait identity cues.</w:t>
        <w:br/>
        <w:t>Implementation risk: medium-high.</w:t>
        <w:br/>
        <w:t>Paper interpretation risk: high if not carefully ablated.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15. Paper value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Novel, potentially Q1/Q2 if successful.</w:t>
        <w:br/>
        <w:t>But should be after safer baselines.</w:t>
      </w:r>
    </w:p>
    <w:p>
      <w:pPr>
        <w:pStyle w:val="Heading3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3C3C3C"/>
          <w:sz w:val="22"/>
        </w:rPr>
        <w:t>16. Implementation handoff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Implement notebook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20b_view_condition_disentangled_dual_expert.ipynb</w:t>
      </w:r>
      <w:r>
        <w:rPr>
          <w:rFonts w:ascii="Noto Sans Bengali" w:hAnsi="Noto Sans Bengali" w:eastAsia="Noto Sans Bengali" w:cs="Noto Sans Bengali"/>
          <w:sz w:val="20"/>
        </w:rPr>
        <w:t xml:space="preserve">. Use train-time view and condition labels only for auxiliary nuisance heads and adversarial disentanglement. At test time, use only identity embedding for retrieval and compare against fixed α=0.5. Save to </w:t>
      </w:r>
      <w:r>
        <w:rPr>
          <w:rStyle w:val="SourceText"/>
          <w:rFonts w:ascii="Noto Sans Bengali" w:hAnsi="Noto Sans Bengali" w:eastAsia="Noto Sans Bengali" w:cs="Noto Sans Bengali"/>
          <w:sz w:val="20"/>
        </w:rPr>
        <w:t>results/vcd_gait_20b/</w:t>
      </w:r>
      <w:r>
        <w:rPr>
          <w:rFonts w:ascii="Noto Sans Bengali" w:hAnsi="Noto Sans Bengali" w:eastAsia="Noto Sans Bengali" w:cs="Noto Sans Bengali"/>
          <w:sz w:val="20"/>
        </w:rPr>
        <w:t>.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1"/>
        <w:pageBreakBefore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SECTION 4 — EXACT TENSOR SHAPE EXAMPLES</w:t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4.1 CAMS-GTT Skeleton v2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ind w:hanging="0" w:left="0" w:right="0"/>
        <w:jc w:val="left"/>
        <w:rPr/>
      </w:pPr>
      <w:bookmarkStart w:id="137" w:name="code-block-viewer_Copy_137"/>
      <w:bookmarkEnd w:id="137"/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Raw pose: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60 × 17 × 2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Feature construction: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16 × 60 × 17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DataBN: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16 × 60 × 17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Stem: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64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MS-GTB stage 1: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64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MS-GTB stage 2: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96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MS-GTB stage 3: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128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MS-GTB stage 4: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Joint attentive 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60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Temporal Transformer: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60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Attentive mean+std 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512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Projection: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Final embedding: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4.2 GaitTR++ Skeleton v3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38" w:name="code-block-viewer_Copy_138"/>
      <w:bookmarkEnd w:id="138"/>
      <w:r>
        <w:rPr>
          <w:rStyle w:val="SourceText"/>
          <w:rFonts w:ascii="DejaVu Sans Mono" w:hAnsi="DejaVu Sans Mono" w:eastAsia="DejaVu Sans Mono" w:cs="DejaVu Sans Mono"/>
          <w:sz w:val="17"/>
        </w:rPr>
        <w:t>Input: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10 × 60 × 17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Stem: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64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MSTC-JGA block group 1: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64 × 60 × 17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Projection: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96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MSTC-JGA block group 2: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96 × 60 × 17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Projection: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160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MSTC-JGA block group 3: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160 × 60 × 17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Projection: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Body-part 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60 × 6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Flatten part-time tokens: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360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Part-temporal Transformer: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360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Attention 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Final embedding: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4.3 PT-GaitGL++ Silhouette v2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39" w:name="code-block-viewer_Copy_139"/>
      <w:bookmarkEnd w:id="139"/>
      <w:r>
        <w:rPr>
          <w:rStyle w:val="SourceText"/>
          <w:rFonts w:ascii="DejaVu Sans Mono" w:hAnsi="DejaVu Sans Mono" w:eastAsia="DejaVu Sans Mono" w:cs="DejaVu Sans Mono"/>
          <w:sz w:val="17"/>
        </w:rPr>
        <w:t>Input: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60 × 64 × 44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Unsqueeze: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 × 60 × 64 × 44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3D stem: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32 × 60 × 64 × 44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MS3D stage 1: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64 × 60 × 32 × 22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MS3D stage 2: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128 × 60 × 16 × 11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MS3D stage 3: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 × 60 × 16 × 11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HPP per frame: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60 × 15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Flatten tokens: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900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Part-temporal Transformer: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900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Part temporal 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15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Part reliability 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Global branch: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Concat: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512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Final embedding: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4.4 SMB-DualGait Silhouette v3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ind w:hanging="0" w:left="0" w:right="0"/>
        <w:jc w:val="left"/>
        <w:rPr/>
      </w:pPr>
      <w:bookmarkStart w:id="140" w:name="code-block-viewer_Copy_140"/>
      <w:bookmarkEnd w:id="140"/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Silhouette input: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 × 60 × 64 × 44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Motion-boundary input: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 × 60 × 64 × 44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Appearance stream: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 × 60 × 64 × 44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→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 × 32 × 60 × 64 × 44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→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 × 128 × 60 × 16 × 11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→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 × 60 × 15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Motion stream: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 × 60 × 64 × 44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→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 × 32 × 60 × 64 × 44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→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 × 128 × 60 × 16 × 11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→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 × 60 × 15 × 128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Gated fusion: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60 × 15 × 256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Flatten: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900 × 256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Transformer: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900 × 256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Final embedding: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4.5 MCSTA Clip-Level Fusion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41" w:name="code-block-viewer_Copy_141"/>
      <w:bookmarkEnd w:id="141"/>
      <w:r>
        <w:rPr>
          <w:rStyle w:val="SourceText"/>
          <w:rFonts w:ascii="DejaVu Sans Mono" w:hAnsi="DejaVu Sans Mono" w:eastAsia="DejaVu Sans Mono" w:cs="DejaVu Sans Mono"/>
          <w:sz w:val="17"/>
        </w:rPr>
        <w:t>Per sample, N=4 clips.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Skeleton clip embeddings: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4 × 128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Silhouette clip embeddings: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4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Skeleton projection: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4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Silhouette projection: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4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Token concat: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8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Add CLS: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Temporal Transformer: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CLS + attentive 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Fused embedding: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Protected score matrix: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N_gallery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4.6 SkeSil-CMT Cross-Modal Token Fusion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ind w:hanging="0" w:left="0" w:right="0"/>
        <w:jc w:val="left"/>
        <w:rPr/>
      </w:pPr>
      <w:bookmarkStart w:id="142" w:name="code-block-viewer_Copy_142"/>
      <w:bookmarkEnd w:id="142"/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Skeleton input: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16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Skeleton tokenizer: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 × 60 × 17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Segment/body-group 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 × 6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Skeleton tokens: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36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Silhouette input: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 × 60 × 64 × 44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Silhouette CNN: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 × 60 × 16 × 11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Segment/HPP pooling: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6 × 15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Silhouette tokens: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90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Add special tokens: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129 × 256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= 36 skeleton + 90 silhouette + 3 CLS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Cross-modal Transformer: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129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Fusion CLS: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Final embedding: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4.7 RPF-Gait Reliability-Protected Fusion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ind w:hanging="0" w:left="0" w:right="0"/>
        <w:jc w:val="left"/>
        <w:rPr/>
      </w:pPr>
      <w:bookmarkStart w:id="143" w:name="code-block-viewer_Copy_143"/>
      <w:bookmarkEnd w:id="143"/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Skeleton score matrix: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N_gallery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Silhouette score matrix: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N_gallery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Skeleton reliability features: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12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Silhouette reliability features: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12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Reliability MLP outputs: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1 for skeleton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1 for silhouette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Alpha: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1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Reliability fused score: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N_gallery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Protected final score: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B_probe × N_gallery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4.8 VCD-Gait Disentangled Expert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ind w:hanging="0" w:left="0" w:right="0"/>
        <w:jc w:val="left"/>
        <w:rPr/>
      </w:pPr>
      <w:bookmarkStart w:id="144" w:name="code-block-viewer_Copy_144"/>
      <w:bookmarkEnd w:id="144"/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Skeleton branch input: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16 × 60 × 17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→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Silhouette branch input: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 × 60 × 64 × 44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 xml:space="preserve">→ </w:t>
      </w: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Concat: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512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Shared projection: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Identity embedding: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256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Nuisance embedding: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128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ID classifier: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74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View classifier: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11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b/>
          <w:sz w:val="20"/>
        </w:rPr>
        <w:t>Condition classifier: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B × 3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1"/>
        <w:pageBreakBefore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SECTION 5 — ARCHITECTURE RANKING</w:t>
      </w:r>
    </w:p>
    <w:tbl>
      <w:tblPr>
        <w:tblW w:w="5000" w:type="pct"/>
        <w:jc w:val="center"/>
        <w:tblInd w:w="0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2012"/>
        <w:gridCol w:w="1399"/>
        <w:gridCol w:w="1466"/>
        <w:gridCol w:w="1399"/>
        <w:gridCol w:w="1399"/>
        <w:gridCol w:w="1399"/>
        <w:gridCol w:w="1332"/>
        <w:gridCol w:w="1399"/>
        <w:gridCol w:w="1951"/>
      </w:tblGrid>
      <w:tr>
        <w:trPr>
          <w:tblHeader w:val="true"/>
          <w:tblHeader w:val="true"/>
        </w:trPr>
        <w:tc>
          <w:tcPr>
            <w:tcW w:w="934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Priority</w:t>
            </w:r>
          </w:p>
        </w:tc>
        <w:tc>
          <w:tcPr>
            <w:tcW w:w="2012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Architecture</w:t>
            </w:r>
          </w:p>
        </w:tc>
        <w:tc>
          <w:tcPr>
            <w:tcW w:w="139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Expected BG gain over fixed fusion</w:t>
            </w:r>
          </w:p>
        </w:tc>
        <w:tc>
          <w:tcPr>
            <w:tcW w:w="1466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Expected CL gain over fixed fusion</w:t>
            </w:r>
          </w:p>
        </w:tc>
        <w:tc>
          <w:tcPr>
            <w:tcW w:w="139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Difficulty</w:t>
            </w:r>
          </w:p>
        </w:tc>
        <w:tc>
          <w:tcPr>
            <w:tcW w:w="139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Overfit risk</w:t>
            </w:r>
          </w:p>
        </w:tc>
        <w:tc>
          <w:tcPr>
            <w:tcW w:w="139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Cost</w:t>
            </w:r>
          </w:p>
        </w:tc>
        <w:tc>
          <w:tcPr>
            <w:tcW w:w="1332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Chance of beating fixed α=0.5</w:t>
            </w:r>
          </w:p>
        </w:tc>
        <w:tc>
          <w:tcPr>
            <w:tcW w:w="1399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Paper novelty</w:t>
            </w:r>
          </w:p>
        </w:tc>
        <w:tc>
          <w:tcPr>
            <w:tcW w:w="1951" w:type="dxa"/>
            <w:tcBorders/>
            <w:vAlign w:val="center"/>
            <w:shd w:fill="1F4E79"/>
          </w:tcPr>
          <w:p>
            <w:pPr>
              <w:pStyle w:val="TableHeading"/>
              <w:suppressLineNumbers/>
              <w:bidi w:val="0"/>
              <w:spacing w:after="0" w:line="240" w:lineRule="auto"/>
              <w:jc w:val="center"/>
              <w:rPr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Recommendation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1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RPF-Gait reliability-protected fusion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low: +0.1–0.8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low: +0.1–0.8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implement first after failure analysis</w:t>
            </w:r>
          </w:p>
        </w:tc>
      </w:tr>
      <w:tr>
        <w:trPr/>
        <w:tc>
          <w:tcPr>
            <w:tcW w:w="9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2</w:t>
            </w:r>
          </w:p>
        </w:tc>
        <w:tc>
          <w:tcPr>
            <w:tcW w:w="201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MCSTA clip-level fusion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low-medium: +0.2–1.0</w:t>
            </w:r>
          </w:p>
        </w:tc>
        <w:tc>
          <w:tcPr>
            <w:tcW w:w="14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low-medium: +0.3–1.2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</w:t>
            </w:r>
          </w:p>
        </w:tc>
        <w:tc>
          <w:tcPr>
            <w:tcW w:w="133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95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implement early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3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CAMS-GTT skeleton v2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medium: +0.3–1.5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medium: +0.5–2.0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medium-high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best backbone first</w:t>
            </w:r>
          </w:p>
        </w:tc>
      </w:tr>
      <w:tr>
        <w:trPr/>
        <w:tc>
          <w:tcPr>
            <w:tcW w:w="9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4</w:t>
            </w:r>
          </w:p>
        </w:tc>
        <w:tc>
          <w:tcPr>
            <w:tcW w:w="201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PT-GaitGL++ silhouette v2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medium: +0.4–1.5</w:t>
            </w:r>
          </w:p>
        </w:tc>
        <w:tc>
          <w:tcPr>
            <w:tcW w:w="14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low-medium: +0.2–1.2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medium-high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33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medium-low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95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second backbone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5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SMB-DualGait silhouette v3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low-medium: +0.2–1.0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medium: +0.4–1.8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medium-high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medium-low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medium-high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after PT-GaitGL++</w:t>
            </w:r>
          </w:p>
        </w:tc>
      </w:tr>
      <w:tr>
        <w:trPr/>
        <w:tc>
          <w:tcPr>
            <w:tcW w:w="9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6</w:t>
            </w:r>
          </w:p>
        </w:tc>
        <w:tc>
          <w:tcPr>
            <w:tcW w:w="201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GaitTR++ skeleton v3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low-medium: +0.2–1.0</w:t>
            </w:r>
          </w:p>
        </w:tc>
        <w:tc>
          <w:tcPr>
            <w:tcW w:w="14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low-medium: +0.3–1.5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33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medium-low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</w:t>
            </w:r>
          </w:p>
        </w:tc>
        <w:tc>
          <w:tcPr>
            <w:tcW w:w="195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useful controlled skeleton ablation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7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SkeSil-CMT cross-modal token fusion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medium-high if works: +0.5–2.0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medium-high: +0.7–2.5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uncertain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long-term main paper architecture</w:t>
            </w:r>
          </w:p>
        </w:tc>
      </w:tr>
      <w:tr>
        <w:trPr/>
        <w:tc>
          <w:tcPr>
            <w:tcW w:w="934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8</w:t>
            </w:r>
          </w:p>
        </w:tc>
        <w:tc>
          <w:tcPr>
            <w:tcW w:w="201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VCD-Gait disentangled expert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low-medium: +0.1–0.8</w:t>
            </w:r>
          </w:p>
        </w:tc>
        <w:tc>
          <w:tcPr>
            <w:tcW w:w="1466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medium: +0.3–1.5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332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uncertain</w:t>
            </w:r>
          </w:p>
        </w:tc>
        <w:tc>
          <w:tcPr>
            <w:tcW w:w="1399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high</w:t>
            </w:r>
          </w:p>
        </w:tc>
        <w:tc>
          <w:tcPr>
            <w:tcW w:w="1951" w:type="dxa"/>
            <w:tcBorders/>
            <w:vAlign w:val="center"/>
            <w:shd w:fill="F7F9FC"/>
          </w:tcPr>
          <w:p>
            <w:pPr>
              <w:pStyle w:val="TableContents"/>
              <w:widowControl w:val="false"/>
              <w:suppressLineNumbers/>
              <w:bidi w:val="0"/>
              <w:spacing w:after="0" w:line="240" w:lineRule="auto"/>
              <w:jc w:val="left"/>
              <w:rPr/>
            </w:pPr>
            <w:r>
              <w:rPr>
                <w:rFonts w:ascii="Noto Sans Bengali" w:hAnsi="Noto Sans Bengali" w:eastAsia="Noto Sans Bengali" w:cs="Noto Sans Bengali"/>
                <w:sz w:val="15"/>
              </w:rPr>
              <w:t>research exploratory</w:t>
            </w:r>
          </w:p>
        </w:tc>
      </w:tr>
    </w:tbl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Important reality: fixed fusion already 95.73 mean. Per-condition alpha diagnostic only reached 95.88, so pure alpha/reweighting has tiny headroom. Bigger gain needs either stronger expert quality, clip stability, or token-level complementary recovery—not just another small gate. The guideline also explicitly says every new method must beat fixed α=0.5 under the same fair LT protocol to become main method. </w:t>
      </w: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1"/>
        <w:pageBreakBefore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SECTION 6 — FIRST 3 ARCHITECTURES TO IMPLEMENT</w:t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First implementation — RPF-Gait Reliability-Protected Fusion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Why implement first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It preserves the strongest practical baseline and has the lowest risk. It can reveal whether score uncertainty/margin/reliability can recover some BG/CL failures without damaging NM.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Success criterion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45" w:name="code-block-viewer_Copy_145"/>
      <w:bookmarkEnd w:id="145"/>
      <w:r>
        <w:rPr>
          <w:rStyle w:val="SourceText"/>
          <w:rFonts w:ascii="Noto Sans Bengali" w:hAnsi="Noto Sans Bengali" w:eastAsia="Noto Sans Bengali" w:cs="Noto Sans Bengali"/>
          <w:sz w:val="20"/>
        </w:rPr>
        <w:t>Mean Rank-1 &gt; 95.73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or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&gt; 91.91 with NM not dropping more than 0.1–0.2 pp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or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BG &gt; 95.91 with Mean not dropping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Strong success: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46" w:name="code-block-viewer_Copy_146"/>
      <w:bookmarkEnd w:id="146"/>
      <w:r>
        <w:rPr>
          <w:rStyle w:val="SourceText"/>
          <w:rFonts w:ascii="Noto Sans Bengali" w:hAnsi="Noto Sans Bengali" w:eastAsia="Noto Sans Bengali" w:cs="Noto Sans Bengali"/>
          <w:sz w:val="20"/>
        </w:rPr>
        <w:t>Mean ≥ 96.0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≥ 92.5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BG ≥ 96.2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Rejection criterion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47" w:name="code-block-viewer_Copy_147"/>
      <w:bookmarkEnd w:id="147"/>
      <w:r>
        <w:rPr>
          <w:rStyle w:val="SourceText"/>
          <w:rFonts w:ascii="Noto Sans Bengali" w:hAnsi="Noto Sans Bengali" w:eastAsia="Noto Sans Bengali" w:cs="Noto Sans Bengali"/>
          <w:sz w:val="20"/>
        </w:rPr>
        <w:t>Mean &lt; 95.73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or NM drops noticeably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or improvement only comes from test-tuned alpha/condition labels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Baseline it must beat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48" w:name="code-block-viewer_Copy_148"/>
      <w:bookmarkEnd w:id="148"/>
      <w:r>
        <w:rPr>
          <w:rStyle w:val="SourceText"/>
          <w:rFonts w:ascii="Noto Sans Bengali" w:hAnsi="Noto Sans Bengali" w:eastAsia="Noto Sans Bengali" w:cs="Noto Sans Bengali"/>
          <w:sz w:val="20"/>
        </w:rPr>
        <w:t>fixed α=0.5 score fusion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NM 99.36 / BG 95.91 / CL 91.91 / Mean 95.73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Output folder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49" w:name="code-block-viewer_Copy_149"/>
      <w:bookmarkEnd w:id="149"/>
      <w:r>
        <w:rPr>
          <w:rStyle w:val="SourceText"/>
          <w:rFonts w:ascii="DejaVu Sans Mono" w:hAnsi="DejaVu Sans Mono" w:eastAsia="DejaVu Sans Mono" w:cs="DejaVu Sans Mono"/>
          <w:sz w:val="17"/>
        </w:rPr>
        <w:t>results/reliability_fusion_16/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Notebook name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50" w:name="code-block-viewer_Copy_150"/>
      <w:bookmarkEnd w:id="150"/>
      <w:r>
        <w:rPr>
          <w:rStyle w:val="SourceText"/>
          <w:rFonts w:ascii="DejaVu Sans Mono" w:hAnsi="DejaVu Sans Mono" w:eastAsia="DejaVu Sans Mono" w:cs="DejaVu Sans Mono"/>
          <w:sz w:val="17"/>
        </w:rPr>
        <w:t>16_reliability_aware_score_fusion.ipynb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Second implementation — MCSTA Clip-Level Temporal Fusion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Why implement second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It reuses existing trained experts and tests whether multi-clip temporal stability can recover cases where a single 60-frame crop is weak. It is safer than full cross-modal raw token fusion.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Success criterion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51" w:name="code-block-viewer_Copy_151"/>
      <w:bookmarkEnd w:id="151"/>
      <w:r>
        <w:rPr>
          <w:rStyle w:val="SourceText"/>
          <w:rFonts w:ascii="Noto Sans Bengali" w:hAnsi="Noto Sans Bengali" w:eastAsia="Noto Sans Bengali" w:cs="Noto Sans Bengali"/>
          <w:sz w:val="20"/>
        </w:rPr>
        <w:t>Protected MCSTA Mean &gt; 95.73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BG or CL improves without NM degradation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Strong success: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52" w:name="code-block-viewer_Copy_152"/>
      <w:bookmarkEnd w:id="152"/>
      <w:r>
        <w:rPr>
          <w:rStyle w:val="SourceText"/>
          <w:rFonts w:ascii="Noto Sans Bengali" w:hAnsi="Noto Sans Bengali" w:eastAsia="Noto Sans Bengali" w:cs="Noto Sans Bengali"/>
          <w:sz w:val="20"/>
        </w:rPr>
        <w:t>Mean ≥ 96.2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≥ 93.0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BG ≥ 96.5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Rejection criterion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53" w:name="code-block-viewer_Copy_153"/>
      <w:bookmarkEnd w:id="153"/>
      <w:r>
        <w:rPr>
          <w:rStyle w:val="SourceText"/>
          <w:rFonts w:ascii="Noto Sans Bengali" w:hAnsi="Noto Sans Bengali" w:eastAsia="Noto Sans Bengali" w:cs="Noto Sans Bengali"/>
          <w:sz w:val="20"/>
        </w:rPr>
        <w:t>Unprotected fused embedding degrades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Protected score cannot beat fixed α=0.5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Gain disappears under internal validation-safe setting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Baseline it must beat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60" w:line="259" w:lineRule="auto"/>
        <w:ind w:hanging="0" w:left="0" w:right="0"/>
        <w:jc w:val="left"/>
        <w:rPr/>
      </w:pPr>
      <w:bookmarkStart w:id="154" w:name="code-block-viewer_Copy_154"/>
      <w:bookmarkEnd w:id="154"/>
      <w:r>
        <w:rPr>
          <w:rStyle w:val="SourceText"/>
          <w:rFonts w:ascii="Noto Sans Bengali" w:hAnsi="Noto Sans Bengali" w:eastAsia="Noto Sans Bengali" w:cs="Noto Sans Bengali"/>
          <w:sz w:val="20"/>
        </w:rPr>
        <w:t>fixed α=0.5 score fusion using current experts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Output folder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55" w:name="code-block-viewer_Copy_155"/>
      <w:bookmarkEnd w:id="155"/>
      <w:r>
        <w:rPr>
          <w:rStyle w:val="SourceText"/>
          <w:rFonts w:ascii="DejaVu Sans Mono" w:hAnsi="DejaVu Sans Mono" w:eastAsia="DejaVu Sans Mono" w:cs="DejaVu Sans Mono"/>
          <w:sz w:val="17"/>
        </w:rPr>
        <w:t>results/clip_fusion_17/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Notebook name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56" w:name="code-block-viewer_Copy_156"/>
      <w:bookmarkEnd w:id="156"/>
      <w:r>
        <w:rPr>
          <w:rStyle w:val="SourceText"/>
          <w:rFonts w:ascii="DejaVu Sans Mono" w:hAnsi="DejaVu Sans Mono" w:eastAsia="DejaVu Sans Mono" w:cs="DejaVu Sans Mono"/>
          <w:sz w:val="17"/>
        </w:rPr>
        <w:t>17_clip_level_temporal_fusion.ipynb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2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2E618F"/>
          <w:sz w:val="26"/>
        </w:rPr>
        <w:t>Third implementation — CAMS-GTT Skeleton Expert v2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Why implement third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>CL recovery heavily depends on skeleton complementarity. Current skeleton CL=74.18 is far below what it could be; confidence-aware multi-scale graph temporal modeling directly targets pose noise, clothing occlusion, and gait dynamics.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Success criterion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Skeleton-only: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57" w:name="code-block-viewer_Copy_157"/>
      <w:bookmarkEnd w:id="157"/>
      <w:r>
        <w:rPr>
          <w:rStyle w:val="SourceText"/>
          <w:rFonts w:ascii="Noto Sans Bengali" w:hAnsi="Noto Sans Bengali" w:eastAsia="Noto Sans Bengali" w:cs="Noto Sans Bengali"/>
          <w:sz w:val="20"/>
        </w:rPr>
        <w:t>BG ≥ 85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≥ 82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Mean ≥ 88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Fusion-level: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58" w:name="code-block-viewer_Copy_158"/>
      <w:bookmarkEnd w:id="158"/>
      <w:r>
        <w:rPr>
          <w:rStyle w:val="SourceText"/>
          <w:rFonts w:ascii="Noto Sans Bengali" w:hAnsi="Noto Sans Bengali" w:eastAsia="Noto Sans Bengali" w:cs="Noto Sans Bengali"/>
          <w:sz w:val="20"/>
        </w:rPr>
        <w:t>CAMS-GTT skeleton + old silhouette fixed α=0.5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Mean &gt; 95.73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CL &gt; 91.91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Strong success: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59" w:name="code-block-viewer_Copy_159"/>
      <w:bookmarkEnd w:id="159"/>
      <w:r>
        <w:rPr>
          <w:rStyle w:val="SourceText"/>
          <w:rFonts w:ascii="Noto Sans Bengali" w:hAnsi="Noto Sans Bengali" w:eastAsia="Noto Sans Bengali" w:cs="Noto Sans Bengali"/>
          <w:sz w:val="20"/>
        </w:rPr>
        <w:t>Fusion CL ≥ 93.0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Fusion Mean ≥ 96.3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Rejection criterion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60" w:name="code-block-viewer_Copy_160"/>
      <w:bookmarkEnd w:id="160"/>
      <w:r>
        <w:rPr>
          <w:rStyle w:val="SourceText"/>
          <w:rFonts w:ascii="Noto Sans Bengali" w:hAnsi="Noto Sans Bengali" w:eastAsia="Noto Sans Bengali" w:cs="Noto Sans Bengali"/>
          <w:sz w:val="20"/>
        </w:rPr>
        <w:t>Skeleton-only improves but fusion does not improve</w:t>
      </w:r>
    </w:p>
    <w:p>
      <w:pPr>
        <w:pStyle w:val="PreformattedText"/>
        <w:bidi w:val="0"/>
        <w:spacing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NM drops enough to reduce mean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Model overfits train IDs and fails LT probes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Baseline it must beat</w:t>
      </w: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Two baselines: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after="60" w:line="259" w:lineRule="auto"/>
        <w:ind w:hanging="0" w:left="0" w:right="0"/>
        <w:jc w:val="left"/>
        <w:rPr/>
      </w:pPr>
      <w:bookmarkStart w:id="161" w:name="code-block-viewer_Copy_161"/>
      <w:bookmarkEnd w:id="161"/>
      <w:r>
        <w:rPr>
          <w:rStyle w:val="SourceText"/>
          <w:rFonts w:ascii="Noto Sans Bengali" w:hAnsi="Noto Sans Bengali" w:eastAsia="Noto Sans Bengali" w:cs="Noto Sans Bengali"/>
          <w:sz w:val="20"/>
        </w:rPr>
        <w:t>current skeleton-only: 82.61 mean</w:t>
      </w:r>
    </w:p>
    <w:p>
      <w:pPr>
        <w:pStyle w:val="PreformattedText"/>
        <w:bidi w:val="0"/>
        <w:spacing w:before="0" w:after="60" w:line="259" w:lineRule="auto"/>
        <w:jc w:val="left"/>
        <w:rPr/>
      </w:pPr>
      <w:r>
        <w:rPr>
          <w:rStyle w:val="SourceText"/>
          <w:rFonts w:ascii="Noto Sans Bengali" w:hAnsi="Noto Sans Bengali" w:eastAsia="Noto Sans Bengali" w:cs="Noto Sans Bengali"/>
          <w:sz w:val="20"/>
        </w:rPr>
        <w:t>current fixed fusion: 95.73 mean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Output folder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62" w:name="code-block-viewer_Copy_162"/>
      <w:bookmarkEnd w:id="162"/>
      <w:r>
        <w:rPr>
          <w:rStyle w:val="SourceText"/>
          <w:rFonts w:ascii="DejaVu Sans Mono" w:hAnsi="DejaVu Sans Mono" w:eastAsia="DejaVu Sans Mono" w:cs="DejaVu Sans Mono"/>
          <w:sz w:val="17"/>
        </w:rPr>
        <w:t>results/skeleton_v2_18/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Notebook name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before="0" w:after="60" w:line="259" w:lineRule="auto"/>
        <w:ind w:hanging="0" w:left="0" w:right="0"/>
        <w:jc w:val="left"/>
        <w:rPr/>
        <w:shd w:fill="F3F6FA"/>
      </w:pPr>
      <w:bookmarkStart w:id="163" w:name="code-block-viewer_Copy_163"/>
      <w:bookmarkEnd w:id="163"/>
      <w:r>
        <w:rPr>
          <w:rStyle w:val="SourceText"/>
          <w:rFonts w:ascii="DejaVu Sans Mono" w:hAnsi="DejaVu Sans Mono" w:eastAsia="DejaVu Sans Mono" w:cs="DejaVu Sans Mono"/>
          <w:sz w:val="17"/>
        </w:rPr>
        <w:t>18_skeleton_cams_gtt_v2.ipynb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HorizontalLine"/>
        <w:bidi w:val="0"/>
        <w:spacing w:after="4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</w:r>
    </w:p>
    <w:p>
      <w:pPr>
        <w:pStyle w:val="Heading1"/>
        <w:pageBreakBefore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SECTION 7 — DO NOT CODE YET</w:t>
      </w:r>
    </w:p>
    <w:p>
      <w:pPr>
        <w:pStyle w:val="BodyText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এই </w:t>
      </w:r>
      <w:r>
        <w:rPr>
          <w:rFonts w:ascii="Noto Sans Bengali" w:hAnsi="Noto Sans Bengali" w:eastAsia="Noto Sans Bengali" w:cs="Noto Sans Bengali"/>
          <w:sz w:val="20"/>
        </w:rPr>
        <w:t>stage-</w:t>
      </w:r>
      <w:r>
        <w:rPr>
          <w:rFonts w:ascii="Noto Sans Bengali" w:hAnsi="Noto Sans Bengali" w:eastAsia="Noto Sans Bengali" w:cs="Noto Sans Bengali"/>
          <w:sz w:val="20"/>
        </w:rPr>
        <w:t xml:space="preserve">এ </w:t>
      </w:r>
      <w:r>
        <w:rPr>
          <w:rFonts w:ascii="Noto Sans Bengali" w:hAnsi="Noto Sans Bengali" w:eastAsia="Noto Sans Bengali" w:cs="Noto Sans Bengali"/>
          <w:sz w:val="20"/>
        </w:rPr>
        <w:t xml:space="preserve">architecture design final </w:t>
      </w:r>
      <w:r>
        <w:rPr>
          <w:rFonts w:ascii="Noto Sans Bengali" w:hAnsi="Noto Sans Bengali" w:eastAsia="Noto Sans Bengali" w:cs="Noto Sans Bengali"/>
          <w:sz w:val="20"/>
        </w:rPr>
        <w:t xml:space="preserve">করা হলো। </w:t>
      </w:r>
      <w:r>
        <w:rPr>
          <w:rFonts w:ascii="Noto Sans Bengali" w:hAnsi="Noto Sans Bengali" w:eastAsia="Noto Sans Bengali" w:cs="Noto Sans Bengali"/>
          <w:sz w:val="20"/>
        </w:rPr>
        <w:t xml:space="preserve">Code </w:t>
      </w:r>
      <w:r>
        <w:rPr>
          <w:rFonts w:ascii="Noto Sans Bengali" w:hAnsi="Noto Sans Bengali" w:eastAsia="Noto Sans Bengali" w:cs="Noto Sans Bengali"/>
          <w:sz w:val="20"/>
        </w:rPr>
        <w:t xml:space="preserve">দেওয়ার আগে </w:t>
      </w:r>
      <w:r>
        <w:rPr>
          <w:rFonts w:ascii="Noto Sans Bengali" w:hAnsi="Noto Sans Bengali" w:eastAsia="Noto Sans Bengali" w:cs="Noto Sans Bengali"/>
          <w:sz w:val="20"/>
        </w:rPr>
        <w:t>recommended order: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pgNumType w:fmt="decimal"/>
          <w:formProt w:val="false"/>
          <w:textDirection w:val="lrTb"/>
        </w:sectPr>
      </w:pPr>
    </w:p>
    <w:p>
      <w:pPr>
        <w:pStyle w:val="CodeBlockClean"/>
        <w:bidi w:val="0"/>
        <w:spacing w:after="60" w:line="259" w:lineRule="auto"/>
        <w:ind w:hanging="0" w:left="0" w:right="0"/>
        <w:jc w:val="left"/>
        <w:rPr/>
        <w:shd w:fill="F3F6FA"/>
      </w:pPr>
      <w:bookmarkStart w:id="164" w:name="code-block-viewer_Copy_164"/>
      <w:bookmarkEnd w:id="164"/>
      <w:r>
        <w:rPr>
          <w:rStyle w:val="SourceText"/>
          <w:rFonts w:ascii="DejaVu Sans Mono" w:hAnsi="DejaVu Sans Mono" w:eastAsia="DejaVu Sans Mono" w:cs="DejaVu Sans Mono"/>
          <w:sz w:val="17"/>
        </w:rPr>
        <w:t>15_failure_and_complementarity_deep_analysis.ipynb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16_reliability_aware_score_fusion.ipynb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17_clip_level_temporal_fusion.ipynb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18_skeleton_cams_gtt_v2.ipynb</w:t>
      </w:r>
    </w:p>
    <w:p>
      <w:pPr>
        <w:pStyle w:val="CodeBlockClean"/>
        <w:bidi w:val="0"/>
        <w:spacing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19_silhouette_pt_gaitglpp_v2.ipynb</w:t>
      </w:r>
    </w:p>
    <w:p>
      <w:pPr>
        <w:pStyle w:val="CodeBlockClean"/>
        <w:bidi w:val="0"/>
        <w:spacing w:before="0" w:after="60" w:line="259" w:lineRule="auto"/>
        <w:jc w:val="left"/>
        <w:rPr/>
        <w:shd w:fill="F3F6FA"/>
      </w:pPr>
      <w:r>
        <w:rPr>
          <w:rStyle w:val="SourceText"/>
          <w:rFonts w:ascii="DejaVu Sans Mono" w:hAnsi="DejaVu Sans Mono" w:eastAsia="DejaVu Sans Mono" w:cs="DejaVu Sans Mono"/>
          <w:sz w:val="17"/>
        </w:rPr>
        <w:t>20_cross_modal_token_fusion_transformer.ipynb</w:t>
      </w:r>
    </w:p>
    <w:p>
      <w:pPr>
        <w:spacing w:after="40" w:line="259" w:lineRule="auto"/>
        <w:sectPr>
          <w:type w:val="continuous"/>
          <w:pgSz w:w="16834" w:h="11909" w:orient="landscape"/>
          <w:pgMar w:left="792" w:right="792" w:gutter="0" w:header="360" w:top="792" w:footer="360" w:bottom="792"/>
          <w:formProt w:val="false"/>
          <w:textDirection w:val="lrTb"/>
        </w:sectPr>
      </w:pPr>
    </w:p>
    <w:p>
      <w:pPr>
        <w:pStyle w:val="LabelClea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b/>
          <w:sz w:val="20"/>
        </w:rPr>
        <w:t>Final strategic conclusion:</w:t>
      </w:r>
    </w:p>
    <w:p>
      <w:pPr>
        <w:pStyle w:val="BlockQuotation"/>
        <w:bidi w:val="0"/>
        <w:spacing w:after="60" w:line="259" w:lineRule="auto"/>
        <w:jc w:val="left"/>
        <w:rPr/>
      </w:pPr>
      <w:r>
        <w:rPr>
          <w:rFonts w:ascii="Noto Sans Bengali" w:hAnsi="Noto Sans Bengali" w:eastAsia="Noto Sans Bengali" w:cs="Noto Sans Bengali"/>
          <w:sz w:val="20"/>
        </w:rPr>
        <w:t xml:space="preserve">আপনার সবচেয়ে </w:t>
      </w:r>
      <w:r>
        <w:rPr>
          <w:rFonts w:ascii="Noto Sans Bengali" w:hAnsi="Noto Sans Bengali" w:eastAsia="Noto Sans Bengali" w:cs="Noto Sans Bengali"/>
          <w:sz w:val="20"/>
        </w:rPr>
        <w:t>realistic route near-99-</w:t>
      </w:r>
      <w:r>
        <w:rPr>
          <w:rFonts w:ascii="Noto Sans Bengali" w:hAnsi="Noto Sans Bengali" w:eastAsia="Noto Sans Bengali" w:cs="Noto Sans Bengali"/>
          <w:sz w:val="20"/>
        </w:rPr>
        <w:t xml:space="preserve">এর দিকে সরাসরি </w:t>
      </w:r>
      <w:r>
        <w:rPr>
          <w:rFonts w:ascii="Noto Sans Bengali" w:hAnsi="Noto Sans Bengali" w:eastAsia="Noto Sans Bengali" w:cs="Noto Sans Bengali"/>
          <w:sz w:val="20"/>
        </w:rPr>
        <w:t xml:space="preserve">giant cross-modal Transformer </w:t>
      </w:r>
      <w:r>
        <w:rPr>
          <w:rFonts w:ascii="Noto Sans Bengali" w:hAnsi="Noto Sans Bengali" w:eastAsia="Noto Sans Bengali" w:cs="Noto Sans Bengali"/>
          <w:sz w:val="20"/>
        </w:rPr>
        <w:t xml:space="preserve">নয়। প্রথমে </w:t>
      </w:r>
      <w:r>
        <w:rPr>
          <w:rFonts w:ascii="Noto Sans Bengali" w:hAnsi="Noto Sans Bengali" w:eastAsia="Noto Sans Bengali" w:cs="Noto Sans Bengali"/>
          <w:sz w:val="20"/>
        </w:rPr>
        <w:t xml:space="preserve">fixed score fusion preserve </w:t>
      </w:r>
      <w:r>
        <w:rPr>
          <w:rFonts w:ascii="Noto Sans Bengali" w:hAnsi="Noto Sans Bengali" w:eastAsia="Noto Sans Bengali" w:cs="Noto Sans Bengali"/>
          <w:sz w:val="20"/>
        </w:rPr>
        <w:t xml:space="preserve">করে </w:t>
      </w:r>
      <w:r>
        <w:rPr>
          <w:rFonts w:ascii="Noto Sans Bengali" w:hAnsi="Noto Sans Bengali" w:eastAsia="Noto Sans Bengali" w:cs="Noto Sans Bengali"/>
          <w:sz w:val="20"/>
        </w:rPr>
        <w:t xml:space="preserve">reliability/clip-level gains </w:t>
      </w:r>
      <w:r>
        <w:rPr>
          <w:rFonts w:ascii="Noto Sans Bengali" w:hAnsi="Noto Sans Bengali" w:eastAsia="Noto Sans Bengali" w:cs="Noto Sans Bengali"/>
          <w:sz w:val="20"/>
        </w:rPr>
        <w:t xml:space="preserve">বের করতে হবে। এরপর </w:t>
      </w:r>
      <w:r>
        <w:rPr>
          <w:rFonts w:ascii="Noto Sans Bengali" w:hAnsi="Noto Sans Bengali" w:eastAsia="Noto Sans Bengali" w:cs="Noto Sans Bengali"/>
          <w:sz w:val="20"/>
        </w:rPr>
        <w:t xml:space="preserve">skeleton expert v2 </w:t>
      </w:r>
      <w:r>
        <w:rPr>
          <w:rFonts w:ascii="Noto Sans Bengali" w:hAnsi="Noto Sans Bengali" w:eastAsia="Noto Sans Bengali" w:cs="Noto Sans Bengali"/>
          <w:sz w:val="20"/>
        </w:rPr>
        <w:t xml:space="preserve">দিয়ে </w:t>
      </w:r>
      <w:r>
        <w:rPr>
          <w:rFonts w:ascii="Noto Sans Bengali" w:hAnsi="Noto Sans Bengali" w:eastAsia="Noto Sans Bengali" w:cs="Noto Sans Bengali"/>
          <w:sz w:val="20"/>
        </w:rPr>
        <w:t xml:space="preserve">CL/BG robustness </w:t>
      </w:r>
      <w:r>
        <w:rPr>
          <w:rFonts w:ascii="Noto Sans Bengali" w:hAnsi="Noto Sans Bengali" w:eastAsia="Noto Sans Bengali" w:cs="Noto Sans Bengali"/>
          <w:sz w:val="20"/>
        </w:rPr>
        <w:t xml:space="preserve">বাড়াতে হবে। তারপর </w:t>
      </w:r>
      <w:r>
        <w:rPr>
          <w:rFonts w:ascii="Noto Sans Bengali" w:hAnsi="Noto Sans Bengali" w:eastAsia="Noto Sans Bengali" w:cs="Noto Sans Bengali"/>
          <w:sz w:val="20"/>
        </w:rPr>
        <w:t>silhouette motion-boundary/part-temporal upgrade</w:t>
      </w:r>
      <w:r>
        <w:rPr>
          <w:rFonts w:ascii="Noto Sans Bengali" w:hAnsi="Noto Sans Bengali" w:eastAsia="Noto Sans Bengali" w:cs="Noto Sans Bengali"/>
          <w:sz w:val="20"/>
        </w:rPr>
        <w:t xml:space="preserve">। </w:t>
      </w:r>
      <w:r>
        <w:rPr>
          <w:rFonts w:ascii="Noto Sans Bengali" w:hAnsi="Noto Sans Bengali" w:eastAsia="Noto Sans Bengali" w:cs="Noto Sans Bengali"/>
          <w:sz w:val="20"/>
        </w:rPr>
        <w:t>Cross-modal token fusion should be long-term main-paper architecture, but only after expert and reliability baselines are strong. Fixed α=0.5 score fusion must remain the locked reference baseline until a new method beats it fairly.</w:t>
      </w:r>
    </w:p>
    <w:p>
      <w:pPr>
        <w:pStyle w:val="Normal"/>
        <w:bidi w:val="0"/>
        <w:spacing w:after="40" w:line="259" w:lineRule="auto"/>
        <w:ind w:hanging="0" w:left="0" w:right="0"/>
        <w:jc w:val="left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Noto Sans Bengali" w:hAnsi="Noto Sans Bengali" w:eastAsia="Noto Sans Bengali" w:cs="Noto Sans Bengali"/>
          <w:sz w:val="20"/>
        </w:rPr>
      </w:r>
      <w:bookmarkStart w:id="165" w:name="docs-internal-guid-dba95f4b-7fff-285c-fd"/>
      <w:bookmarkStart w:id="166" w:name="docs-internal-guid-dba95f4b-7fff-285c-fd"/>
      <w:bookmarkEnd w:id="166"/>
    </w:p>
    <w:sectPr>
      <w:type w:val="continuous"/>
      <w:pgSz w:w="16834" w:h="11909" w:orient="landscape"/>
      <w:pgMar w:left="792" w:right="792" w:gutter="0" w:header="360" w:top="792" w:footer="360" w:bottom="792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altName w:val="sans-serif"/>
    <w:charset w:val="01"/>
    <w:family w:val="auto"/>
    <w:pitch w:val="default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Bengali" w:hAnsi="Noto Sans Bengali" w:eastAsia="Noto Sans Bengali" w:cs="Noto Sans Bengali"/>
        <w:i/>
        <w:color w:val="6E6E6E"/>
        <w:sz w:val="16"/>
      </w:rPr>
      <w:t>Architecture Blueprints — Gait Recognition Research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spacing w:after="80" w:line="259" w:lineRule="auto"/>
    </w:pPr>
    <w:rPr>
      <w:rFonts w:ascii="Noto Sans Bengali" w:hAnsi="Noto Sans Bengali" w:eastAsia="Noto Sans Bengali" w:cs="Noto Sans Bengali"/>
      <w:color w:val="auto"/>
      <w:kern w:val="2"/>
      <w:sz w:val="20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/>
      <w:spacing w:before="240" w:after="160"/>
      <w:outlineLvl w:val="0"/>
    </w:pPr>
    <w:rPr>
      <w:rFonts w:ascii="Noto Sans Bengali" w:hAnsi="Noto Sans Bengali" w:eastAsia="Noto Sans Bengali" w:cs="Noto Sans Bengali"/>
      <w:b/>
      <w:bCs/>
      <w:color w:val="1F4E79"/>
      <w:sz w:val="32"/>
      <w:szCs w:val="48"/>
    </w:rPr>
  </w:style>
  <w:style w:type="paragraph" w:styleId="Heading2">
    <w:name w:val="Heading 2"/>
    <w:basedOn w:val="Heading"/>
    <w:next w:val="BodyText"/>
    <w:qFormat/>
    <w:pPr>
      <w:keepNext/>
      <w:spacing w:before="200" w:after="120"/>
      <w:outlineLvl w:val="1"/>
    </w:pPr>
    <w:rPr>
      <w:rFonts w:ascii="Noto Sans Bengali" w:hAnsi="Noto Sans Bengali" w:eastAsia="Noto Sans Bengali" w:cs="Noto Sans Bengali"/>
      <w:b/>
      <w:bCs/>
      <w:color w:val="2E618F"/>
      <w:sz w:val="26"/>
      <w:szCs w:val="36"/>
    </w:rPr>
  </w:style>
  <w:style w:type="paragraph" w:styleId="Heading3">
    <w:name w:val="Heading 3"/>
    <w:basedOn w:val="Heading"/>
    <w:next w:val="BodyText"/>
    <w:qFormat/>
    <w:pPr>
      <w:keepNext/>
      <w:spacing w:before="140" w:after="60"/>
      <w:outlineLvl w:val="2"/>
    </w:pPr>
    <w:rPr>
      <w:rFonts w:ascii="Noto Sans Bengali" w:hAnsi="Noto Sans Bengali" w:eastAsia="Noto Sans Bengali" w:cs="Noto Sans Bengali"/>
      <w:b/>
      <w:bCs/>
      <w:color w:val="3C3C3C"/>
      <w:sz w:val="22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customStyle="1" w:styleId="CodeBlockClean">
    <w:name w:val="CodeBlockClean"/>
    <w:pPr>
      <w:spacing w:before="40" w:after="60"/>
      <w:ind w:left="173" w:right="72"/>
    </w:pPr>
    <w:rPr>
      <w:rFonts w:ascii="DejaVu Sans Mono" w:hAnsi="DejaVu Sans Mono" w:eastAsia="DejaVu Sans Mono" w:cs="DejaVu Sans Mono"/>
      <w:sz w:val="17"/>
    </w:rPr>
  </w:style>
  <w:style w:type="paragraph" w:customStyle="1" w:styleId="LabelClean">
    <w:name w:val="LabelClean"/>
    <w:pPr>
      <w:keepNext/>
      <w:spacing w:before="80" w:after="40"/>
    </w:pPr>
    <w:rPr>
      <w:rFonts w:ascii="Noto Sans Bengali" w:hAnsi="Noto Sans Bengali" w:eastAsia="Noto Sans Bengali" w:cs="Noto Sans Bengali"/>
      <w:b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40</Pages>
  <Words>7334</Words>
  <Characters>43020</Characters>
  <CharactersWithSpaces>48622</CharactersWithSpaces>
  <Paragraphs>1801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2026-05-09T10:04:44Z</dcterms:created>
  <dc:creator/>
  <dc:description/>
  <dc:language>en-US</dc:language>
  <cp:lastModifiedBy/>
  <dcterms:modified xsi:type="dcterms:W3CDTF">2026-05-09T10:07:06Z</dcterms:modified>
  <cp:revision>1</cp:revision>
  <dc:subject/>
  <dc:title/>
</cp:coreProperties>
</file>