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t>I’ll treat this as a reviewer-facing architecture design task: verify prior CSI/WiFi sensing models, reject superficial model-swapping, and focus on defensible Q1-level blueprints.</w:t>
      </w:r>
    </w:p>
    <w:p>
      <w:pPr>
        <w:pStyle w:val="BodyText"/>
        <w:bidi w:val="0"/>
        <w:jc w:val="left"/>
        <w:rPr/>
      </w:pPr>
      <w:r>
        <w:rPr/>
        <w:t>Recent literature already covers many obvious baselines, including direction handling, residual-CNN Transformers, cross-domain gait adaptation, and multi-view CSI. I’ll therefore prioritize CSI-specific factorization, condition/domain modeling, hard protocols, and self-supervised pretraining.</w:t>
      </w:r>
    </w:p>
    <w:p>
      <w:pPr>
        <w:pStyle w:val="Heading1"/>
        <w:bidi w:val="0"/>
        <w:jc w:val="left"/>
        <w:rPr/>
      </w:pPr>
      <w:r>
        <w:rPr/>
        <w:t>Executive verdict</w:t>
      </w:r>
    </w:p>
    <w:p>
      <w:pPr>
        <w:pStyle w:val="BodyText"/>
        <w:bidi w:val="0"/>
        <w:jc w:val="left"/>
        <w:rPr/>
      </w:pPr>
      <w:r>
        <w:rPr/>
        <w:t xml:space="preserve">Your dataset can support </w:t>
      </w:r>
      <w:r>
        <w:rPr>
          <w:rStyle w:val="Strong"/>
        </w:rPr>
        <w:t>architecture-level Q1 papers</w:t>
      </w:r>
      <w:r>
        <w:rPr/>
        <w:t xml:space="preserve">, but only if you avoid the easy trap: </w:t>
      </w:r>
      <w:r>
        <w:rPr>
          <w:rStyle w:val="Strong"/>
        </w:rPr>
        <w:t>do not publish “CNN/LSTM/Transformer reaches high accuracy on 25 people.”</w:t>
      </w:r>
      <w:r>
        <w:rPr/>
        <w:t xml:space="preserve"> That is now weak. Recent CSI sensing literature already contains CNNs, CNN-LSTMs, CNN-BiGRUs, ViTs, generic Transformers, self-supervised learning, few-shot open-set recognition, and domain-adaptation methods. Your defensible novelty should come from architectures that explicitly exploit your dataset’s structure:</w:t>
      </w:r>
    </w:p>
    <w:p>
      <w:pPr>
        <w:pStyle w:val="BodyText"/>
        <w:bidi w:val="0"/>
        <w:jc w:val="left"/>
        <w:rPr/>
      </w:pPr>
      <w:r>
        <w:rPr>
          <w:rStyle w:val="Strong"/>
        </w:rPr>
        <w:t>identity × direction × bag condition × regular/modified router setup × paired same-subject cross-setup samples.</w:t>
      </w:r>
    </w:p>
    <w:p>
      <w:pPr>
        <w:pStyle w:val="BodyText"/>
        <w:bidi w:val="0"/>
        <w:jc w:val="left"/>
        <w:rPr/>
      </w:pPr>
      <w:r>
        <w:rPr/>
        <w:t xml:space="preserve">Your dataset has: 25 regular-router participants with 100 samples each; 5 modified-router participants with 100 samples each; the 5 modified-router participants also exist in the regular-router setup; odd/even sample index gives walking direction; samples 1–80 are normal walking; samples 81–100 are with-bag walking. </w:t>
      </w:r>
    </w:p>
    <w:p>
      <w:pPr>
        <w:pStyle w:val="BodyText"/>
        <w:bidi w:val="0"/>
        <w:jc w:val="left"/>
        <w:rPr/>
      </w:pPr>
      <w:r>
        <w:rPr/>
        <w:t>The best Q1 architecture direction is:</w:t>
      </w:r>
    </w:p>
    <w:p>
      <w:pPr>
        <w:pStyle w:val="BodyText"/>
        <w:bidi w:val="0"/>
        <w:jc w:val="left"/>
        <w:rPr/>
      </w:pPr>
      <w:r>
        <w:rPr>
          <w:rStyle w:val="Strong"/>
        </w:rPr>
        <w:t>Paper 1:</w:t>
      </w:r>
      <w:r>
        <w:rPr/>
        <w:t xml:space="preserve"> condition-disentangled, direction-equivariant, identity-preserving CSI representation learning on the 25-person regular-router dataset.</w:t>
      </w:r>
    </w:p>
    <w:p>
      <w:pPr>
        <w:pStyle w:val="BodyText"/>
        <w:bidi w:val="0"/>
        <w:jc w:val="left"/>
        <w:rPr/>
      </w:pPr>
      <w:r>
        <w:rPr>
          <w:rStyle w:val="Strong"/>
        </w:rPr>
        <w:t>Paper 2:</w:t>
      </w:r>
      <w:r>
        <w:rPr/>
        <w:t xml:space="preserve"> paired regular-to-modified antenna-setup domain adaptation using the 5 overlapping subjects, framed conservatively as a cross-configuration pilot unless you collect more modified-router subjects.</w:t>
      </w:r>
    </w:p>
    <w:p>
      <w:pPr>
        <w:pStyle w:val="HorizontalLine"/>
        <w:bidi w:val="0"/>
        <w:jc w:val="left"/>
        <w:rPr/>
      </w:pPr>
      <w:r>
        <w:rPr/>
      </w:r>
    </w:p>
    <w:p>
      <w:pPr>
        <w:pStyle w:val="Heading1"/>
        <w:bidi w:val="0"/>
        <w:jc w:val="left"/>
        <w:rPr/>
      </w:pPr>
      <w:r>
        <w:rPr/>
        <w:t>PART 1 — Current literature verification</w:t>
      </w:r>
    </w:p>
    <w:p>
      <w:pPr>
        <w:pStyle w:val="Heading2"/>
        <w:bidi w:val="0"/>
        <w:jc w:val="left"/>
        <w:rPr/>
      </w:pPr>
      <w:r>
        <w:rPr/>
        <w:t>1.1 What has already been used</w:t>
      </w:r>
    </w:p>
    <w:p>
      <w:pPr>
        <w:pStyle w:val="BodyText"/>
        <w:bidi w:val="0"/>
        <w:jc w:val="left"/>
        <w:rPr/>
      </w:pPr>
      <w:r>
        <w:rPr/>
        <w:t>The field has moved beyond simple classifiers. Early works used handcrafted gait features and SVM-like classifiers; later works used deep CNNs, CNN-LSTM, CNN-BiGRU, Transformers, ViT-style CSI images, few-shot learning, GAN/domain adaptation, and self-supervised learning.</w:t>
      </w:r>
    </w:p>
    <w:tbl>
      <w:tblPr>
        <w:tblW w:w="16180" w:type="dxa"/>
        <w:jc w:val="left"/>
        <w:tblInd w:w="0" w:type="dxa"/>
        <w:tblLayout w:type="fixed"/>
        <w:tblCellMar>
          <w:top w:w="28" w:type="dxa"/>
          <w:left w:w="28" w:type="dxa"/>
          <w:bottom w:w="28" w:type="dxa"/>
          <w:right w:w="28" w:type="dxa"/>
        </w:tblCellMar>
      </w:tblPr>
      <w:tblGrid>
        <w:gridCol w:w="2094"/>
        <w:gridCol w:w="1919"/>
        <w:gridCol w:w="1945"/>
        <w:gridCol w:w="2239"/>
        <w:gridCol w:w="1859"/>
        <w:gridCol w:w="2121"/>
        <w:gridCol w:w="1746"/>
        <w:gridCol w:w="2257"/>
      </w:tblGrid>
      <w:tr>
        <w:trPr>
          <w:tblHeader w:val="true"/>
        </w:trPr>
        <w:tc>
          <w:tcPr>
            <w:tcW w:w="2094" w:type="dxa"/>
            <w:tcBorders/>
            <w:vAlign w:val="center"/>
          </w:tcPr>
          <w:p>
            <w:pPr>
              <w:pStyle w:val="TableHeading"/>
              <w:suppressLineNumbers/>
              <w:bidi w:val="0"/>
              <w:jc w:val="center"/>
              <w:rPr/>
            </w:pPr>
            <w:r>
              <w:rPr/>
              <w:t>Paper / year</w:t>
            </w:r>
          </w:p>
        </w:tc>
        <w:tc>
          <w:tcPr>
            <w:tcW w:w="1919" w:type="dxa"/>
            <w:tcBorders/>
            <w:vAlign w:val="center"/>
          </w:tcPr>
          <w:p>
            <w:pPr>
              <w:pStyle w:val="TableHeading"/>
              <w:suppressLineNumbers/>
              <w:bidi w:val="0"/>
              <w:jc w:val="center"/>
              <w:rPr/>
            </w:pPr>
            <w:r>
              <w:rPr/>
              <w:t>Dataset</w:t>
            </w:r>
          </w:p>
        </w:tc>
        <w:tc>
          <w:tcPr>
            <w:tcW w:w="1945" w:type="dxa"/>
            <w:tcBorders/>
            <w:vAlign w:val="center"/>
          </w:tcPr>
          <w:p>
            <w:pPr>
              <w:pStyle w:val="TableHeading"/>
              <w:suppressLineNumbers/>
              <w:bidi w:val="0"/>
              <w:jc w:val="center"/>
              <w:rPr/>
            </w:pPr>
            <w:r>
              <w:rPr/>
              <w:t>Task</w:t>
            </w:r>
          </w:p>
        </w:tc>
        <w:tc>
          <w:tcPr>
            <w:tcW w:w="2239" w:type="dxa"/>
            <w:tcBorders/>
            <w:vAlign w:val="center"/>
          </w:tcPr>
          <w:p>
            <w:pPr>
              <w:pStyle w:val="TableHeading"/>
              <w:suppressLineNumbers/>
              <w:bidi w:val="0"/>
              <w:jc w:val="center"/>
              <w:rPr/>
            </w:pPr>
            <w:r>
              <w:rPr/>
              <w:t>Model used</w:t>
            </w:r>
          </w:p>
        </w:tc>
        <w:tc>
          <w:tcPr>
            <w:tcW w:w="1859" w:type="dxa"/>
            <w:tcBorders/>
            <w:vAlign w:val="center"/>
          </w:tcPr>
          <w:p>
            <w:pPr>
              <w:pStyle w:val="TableHeading"/>
              <w:suppressLineNumbers/>
              <w:bidi w:val="0"/>
              <w:jc w:val="center"/>
              <w:rPr/>
            </w:pPr>
            <w:r>
              <w:rPr/>
              <w:t>Input representation</w:t>
            </w:r>
          </w:p>
        </w:tc>
        <w:tc>
          <w:tcPr>
            <w:tcW w:w="2121" w:type="dxa"/>
            <w:tcBorders/>
            <w:vAlign w:val="center"/>
          </w:tcPr>
          <w:p>
            <w:pPr>
              <w:pStyle w:val="TableHeading"/>
              <w:suppressLineNumbers/>
              <w:bidi w:val="0"/>
              <w:jc w:val="center"/>
              <w:rPr/>
            </w:pPr>
            <w:r>
              <w:rPr/>
              <w:t>Key contribution</w:t>
            </w:r>
          </w:p>
        </w:tc>
        <w:tc>
          <w:tcPr>
            <w:tcW w:w="1746" w:type="dxa"/>
            <w:tcBorders/>
            <w:vAlign w:val="center"/>
          </w:tcPr>
          <w:p>
            <w:pPr>
              <w:pStyle w:val="TableHeading"/>
              <w:suppressLineNumbers/>
              <w:bidi w:val="0"/>
              <w:jc w:val="center"/>
              <w:rPr/>
            </w:pPr>
            <w:r>
              <w:rPr/>
              <w:t>Limitations</w:t>
            </w:r>
          </w:p>
        </w:tc>
        <w:tc>
          <w:tcPr>
            <w:tcW w:w="2257" w:type="dxa"/>
            <w:tcBorders/>
            <w:vAlign w:val="center"/>
          </w:tcPr>
          <w:p>
            <w:pPr>
              <w:pStyle w:val="TableHeading"/>
              <w:suppressLineNumbers/>
              <w:bidi w:val="0"/>
              <w:jc w:val="center"/>
              <w:rPr/>
            </w:pPr>
            <w:r>
              <w:rPr/>
              <w:t>Whether your proposed direction would be novel</w:t>
            </w:r>
          </w:p>
        </w:tc>
      </w:tr>
      <w:tr>
        <w:trPr/>
        <w:tc>
          <w:tcPr>
            <w:tcW w:w="2094" w:type="dxa"/>
            <w:tcBorders/>
            <w:vAlign w:val="center"/>
          </w:tcPr>
          <w:p>
            <w:pPr>
              <w:pStyle w:val="TableContents"/>
              <w:widowControl w:val="false"/>
              <w:suppressLineNumbers/>
              <w:bidi w:val="0"/>
              <w:jc w:val="left"/>
              <w:rPr/>
            </w:pPr>
            <w:r>
              <w:rPr>
                <w:rStyle w:val="Strong"/>
              </w:rPr>
              <w:t>WiWho, 2016</w:t>
            </w:r>
          </w:p>
        </w:tc>
        <w:tc>
          <w:tcPr>
            <w:tcW w:w="1919" w:type="dxa"/>
            <w:tcBorders/>
            <w:vAlign w:val="center"/>
          </w:tcPr>
          <w:p>
            <w:pPr>
              <w:pStyle w:val="TableContents"/>
              <w:widowControl w:val="false"/>
              <w:suppressLineNumbers/>
              <w:bidi w:val="0"/>
              <w:jc w:val="left"/>
              <w:rPr/>
            </w:pPr>
            <w:r>
              <w:rPr/>
              <w:t>20 volunteers, multiple locations</w:t>
            </w:r>
          </w:p>
        </w:tc>
        <w:tc>
          <w:tcPr>
            <w:tcW w:w="1945" w:type="dxa"/>
            <w:tcBorders/>
            <w:vAlign w:val="center"/>
          </w:tcPr>
          <w:p>
            <w:pPr>
              <w:pStyle w:val="TableContents"/>
              <w:widowControl w:val="false"/>
              <w:suppressLineNumbers/>
              <w:bidi w:val="0"/>
              <w:jc w:val="left"/>
              <w:rPr/>
            </w:pPr>
            <w:r>
              <w:rPr/>
              <w:t>WiFi gait-based person ID</w:t>
            </w:r>
          </w:p>
        </w:tc>
        <w:tc>
          <w:tcPr>
            <w:tcW w:w="2239" w:type="dxa"/>
            <w:tcBorders/>
            <w:vAlign w:val="center"/>
          </w:tcPr>
          <w:p>
            <w:pPr>
              <w:pStyle w:val="TableContents"/>
              <w:widowControl w:val="false"/>
              <w:suppressLineNumbers/>
              <w:bidi w:val="0"/>
              <w:jc w:val="left"/>
              <w:rPr/>
            </w:pPr>
            <w:r>
              <w:rPr/>
              <w:t>Handcrafted gait/CSI features</w:t>
            </w:r>
          </w:p>
        </w:tc>
        <w:tc>
          <w:tcPr>
            <w:tcW w:w="1859" w:type="dxa"/>
            <w:tcBorders/>
            <w:vAlign w:val="center"/>
          </w:tcPr>
          <w:p>
            <w:pPr>
              <w:pStyle w:val="TableContents"/>
              <w:widowControl w:val="false"/>
              <w:suppressLineNumbers/>
              <w:bidi w:val="0"/>
              <w:jc w:val="left"/>
              <w:rPr/>
            </w:pPr>
            <w:r>
              <w:rPr/>
              <w:t>CSI perturbation during walking</w:t>
            </w:r>
          </w:p>
        </w:tc>
        <w:tc>
          <w:tcPr>
            <w:tcW w:w="2121" w:type="dxa"/>
            <w:tcBorders/>
            <w:vAlign w:val="center"/>
          </w:tcPr>
          <w:p>
            <w:pPr>
              <w:pStyle w:val="TableContents"/>
              <w:widowControl w:val="false"/>
              <w:suppressLineNumbers/>
              <w:bidi w:val="0"/>
              <w:jc w:val="left"/>
              <w:rPr/>
            </w:pPr>
            <w:r>
              <w:rPr/>
              <w:t>Early proof that WiFi CSI gait can identify people; reported accuracy decreased from about 92% to 80% for group sizes 2–6</w:t>
            </w:r>
          </w:p>
        </w:tc>
        <w:tc>
          <w:tcPr>
            <w:tcW w:w="1746" w:type="dxa"/>
            <w:tcBorders/>
            <w:vAlign w:val="center"/>
          </w:tcPr>
          <w:p>
            <w:pPr>
              <w:pStyle w:val="TableContents"/>
              <w:widowControl w:val="false"/>
              <w:suppressLineNumbers/>
              <w:bidi w:val="0"/>
              <w:jc w:val="left"/>
              <w:rPr/>
            </w:pPr>
            <w:r>
              <w:rPr/>
              <w:t>Small closed-set groups; no modern deep robustness; limited covariate modeling</w:t>
            </w:r>
          </w:p>
        </w:tc>
        <w:tc>
          <w:tcPr>
            <w:tcW w:w="2257" w:type="dxa"/>
            <w:tcBorders/>
            <w:vAlign w:val="center"/>
          </w:tcPr>
          <w:p>
            <w:pPr>
              <w:pStyle w:val="TableContents"/>
              <w:widowControl w:val="false"/>
              <w:suppressLineNumbers/>
              <w:bidi w:val="0"/>
              <w:jc w:val="left"/>
              <w:rPr/>
            </w:pPr>
            <w:r>
              <w:rPr/>
              <w:t xml:space="preserve">Your direction is novel if you focus on direction/bag/domain robustness, not just ID accuracy. </w:t>
            </w:r>
          </w:p>
        </w:tc>
      </w:tr>
      <w:tr>
        <w:trPr/>
        <w:tc>
          <w:tcPr>
            <w:tcW w:w="2094" w:type="dxa"/>
            <w:tcBorders/>
            <w:vAlign w:val="center"/>
          </w:tcPr>
          <w:p>
            <w:pPr>
              <w:pStyle w:val="TableContents"/>
              <w:widowControl w:val="false"/>
              <w:suppressLineNumbers/>
              <w:bidi w:val="0"/>
              <w:jc w:val="left"/>
              <w:rPr/>
            </w:pPr>
            <w:r>
              <w:rPr>
                <w:rStyle w:val="Strong"/>
              </w:rPr>
              <w:t>WiFi-ID, 2016</w:t>
            </w:r>
          </w:p>
        </w:tc>
        <w:tc>
          <w:tcPr>
            <w:tcW w:w="1919" w:type="dxa"/>
            <w:tcBorders/>
            <w:vAlign w:val="center"/>
          </w:tcPr>
          <w:p>
            <w:pPr>
              <w:pStyle w:val="TableContents"/>
              <w:widowControl w:val="false"/>
              <w:suppressLineNumbers/>
              <w:bidi w:val="0"/>
              <w:jc w:val="left"/>
              <w:rPr/>
            </w:pPr>
            <w:r>
              <w:rPr/>
              <w:t>COTS WiFi setup</w:t>
            </w:r>
          </w:p>
        </w:tc>
        <w:tc>
          <w:tcPr>
            <w:tcW w:w="1945" w:type="dxa"/>
            <w:tcBorders/>
            <w:vAlign w:val="center"/>
          </w:tcPr>
          <w:p>
            <w:pPr>
              <w:pStyle w:val="TableContents"/>
              <w:widowControl w:val="false"/>
              <w:suppressLineNumbers/>
              <w:bidi w:val="0"/>
              <w:jc w:val="left"/>
              <w:rPr/>
            </w:pPr>
            <w:r>
              <w:rPr/>
              <w:t>Human identification</w:t>
            </w:r>
          </w:p>
        </w:tc>
        <w:tc>
          <w:tcPr>
            <w:tcW w:w="2239" w:type="dxa"/>
            <w:tcBorders/>
            <w:vAlign w:val="center"/>
          </w:tcPr>
          <w:p>
            <w:pPr>
              <w:pStyle w:val="TableContents"/>
              <w:widowControl w:val="false"/>
              <w:suppressLineNumbers/>
              <w:bidi w:val="0"/>
              <w:jc w:val="left"/>
              <w:rPr/>
            </w:pPr>
            <w:r>
              <w:rPr/>
              <w:t>Fourier/feature selection + SVM-style ML</w:t>
            </w:r>
          </w:p>
        </w:tc>
        <w:tc>
          <w:tcPr>
            <w:tcW w:w="1859" w:type="dxa"/>
            <w:tcBorders/>
            <w:vAlign w:val="center"/>
          </w:tcPr>
          <w:p>
            <w:pPr>
              <w:pStyle w:val="TableContents"/>
              <w:widowControl w:val="false"/>
              <w:suppressLineNumbers/>
              <w:bidi w:val="0"/>
              <w:jc w:val="left"/>
              <w:rPr/>
            </w:pPr>
            <w:r>
              <w:rPr/>
              <w:t>CSI features</w:t>
            </w:r>
          </w:p>
        </w:tc>
        <w:tc>
          <w:tcPr>
            <w:tcW w:w="2121" w:type="dxa"/>
            <w:tcBorders/>
            <w:vAlign w:val="center"/>
          </w:tcPr>
          <w:p>
            <w:pPr>
              <w:pStyle w:val="TableContents"/>
              <w:widowControl w:val="false"/>
              <w:suppressLineNumbers/>
              <w:bidi w:val="0"/>
              <w:jc w:val="left"/>
              <w:rPr/>
            </w:pPr>
            <w:r>
              <w:rPr/>
              <w:t>Showed WiFi CSI can capture gait-induced identity signatures</w:t>
            </w:r>
          </w:p>
        </w:tc>
        <w:tc>
          <w:tcPr>
            <w:tcW w:w="1746" w:type="dxa"/>
            <w:tcBorders/>
            <w:vAlign w:val="center"/>
          </w:tcPr>
          <w:p>
            <w:pPr>
              <w:pStyle w:val="TableContents"/>
              <w:widowControl w:val="false"/>
              <w:suppressLineNumbers/>
              <w:bidi w:val="0"/>
              <w:jc w:val="left"/>
              <w:rPr/>
            </w:pPr>
            <w:r>
              <w:rPr/>
              <w:t>Classical ML; limited scalability; weak robustness protocols</w:t>
            </w:r>
          </w:p>
        </w:tc>
        <w:tc>
          <w:tcPr>
            <w:tcW w:w="2257" w:type="dxa"/>
            <w:tcBorders/>
            <w:vAlign w:val="center"/>
          </w:tcPr>
          <w:p>
            <w:pPr>
              <w:pStyle w:val="TableContents"/>
              <w:widowControl w:val="false"/>
              <w:suppressLineNumbers/>
              <w:bidi w:val="0"/>
              <w:jc w:val="left"/>
              <w:rPr/>
            </w:pPr>
            <w:r>
              <w:rPr/>
              <w:t xml:space="preserve">Your deep factorized architecture is novel relative to this, but SVM baselines are mandatory. </w:t>
            </w:r>
          </w:p>
        </w:tc>
      </w:tr>
      <w:tr>
        <w:trPr/>
        <w:tc>
          <w:tcPr>
            <w:tcW w:w="2094" w:type="dxa"/>
            <w:tcBorders/>
            <w:vAlign w:val="center"/>
          </w:tcPr>
          <w:p>
            <w:pPr>
              <w:pStyle w:val="TableContents"/>
              <w:widowControl w:val="false"/>
              <w:suppressLineNumbers/>
              <w:bidi w:val="0"/>
              <w:jc w:val="left"/>
              <w:rPr/>
            </w:pPr>
            <w:r>
              <w:rPr>
                <w:rStyle w:val="Strong"/>
              </w:rPr>
              <w:t>NeuralWave, 2018</w:t>
            </w:r>
          </w:p>
        </w:tc>
        <w:tc>
          <w:tcPr>
            <w:tcW w:w="1919" w:type="dxa"/>
            <w:tcBorders/>
            <w:vAlign w:val="center"/>
          </w:tcPr>
          <w:p>
            <w:pPr>
              <w:pStyle w:val="TableContents"/>
              <w:widowControl w:val="false"/>
              <w:suppressLineNumbers/>
              <w:bidi w:val="0"/>
              <w:jc w:val="left"/>
              <w:rPr/>
            </w:pPr>
            <w:r>
              <w:rPr/>
              <w:t>Private dataset, 24 people</w:t>
            </w:r>
          </w:p>
        </w:tc>
        <w:tc>
          <w:tcPr>
            <w:tcW w:w="1945" w:type="dxa"/>
            <w:tcBorders/>
            <w:vAlign w:val="center"/>
          </w:tcPr>
          <w:p>
            <w:pPr>
              <w:pStyle w:val="TableContents"/>
              <w:widowControl w:val="false"/>
              <w:suppressLineNumbers/>
              <w:bidi w:val="0"/>
              <w:jc w:val="left"/>
              <w:rPr/>
            </w:pPr>
            <w:r>
              <w:rPr/>
              <w:t>Gait-based user ID</w:t>
            </w:r>
          </w:p>
        </w:tc>
        <w:tc>
          <w:tcPr>
            <w:tcW w:w="2239" w:type="dxa"/>
            <w:tcBorders/>
            <w:vAlign w:val="center"/>
          </w:tcPr>
          <w:p>
            <w:pPr>
              <w:pStyle w:val="TableContents"/>
              <w:widowControl w:val="false"/>
              <w:suppressLineNumbers/>
              <w:bidi w:val="0"/>
              <w:jc w:val="left"/>
              <w:rPr/>
            </w:pPr>
            <w:r>
              <w:rPr/>
              <w:t>23-layer CNN / RadioNet</w:t>
            </w:r>
          </w:p>
        </w:tc>
        <w:tc>
          <w:tcPr>
            <w:tcW w:w="1859" w:type="dxa"/>
            <w:tcBorders/>
            <w:vAlign w:val="center"/>
          </w:tcPr>
          <w:p>
            <w:pPr>
              <w:pStyle w:val="TableContents"/>
              <w:widowControl w:val="false"/>
              <w:suppressLineNumbers/>
              <w:bidi w:val="0"/>
              <w:jc w:val="left"/>
              <w:rPr/>
            </w:pPr>
            <w:r>
              <w:rPr/>
              <w:t>Sanitized CSI / spectrogram-like representation</w:t>
            </w:r>
          </w:p>
        </w:tc>
        <w:tc>
          <w:tcPr>
            <w:tcW w:w="2121" w:type="dxa"/>
            <w:tcBorders/>
            <w:vAlign w:val="center"/>
          </w:tcPr>
          <w:p>
            <w:pPr>
              <w:pStyle w:val="TableContents"/>
              <w:widowControl w:val="false"/>
              <w:suppressLineNumbers/>
              <w:bidi w:val="0"/>
              <w:jc w:val="left"/>
              <w:rPr/>
            </w:pPr>
            <w:r>
              <w:rPr/>
              <w:t>Early deep learning for CSI gait biometrics; reported 87.76 ± 2.14% for 24 people</w:t>
            </w:r>
          </w:p>
        </w:tc>
        <w:tc>
          <w:tcPr>
            <w:tcW w:w="1746" w:type="dxa"/>
            <w:tcBorders/>
            <w:vAlign w:val="center"/>
          </w:tcPr>
          <w:p>
            <w:pPr>
              <w:pStyle w:val="TableContents"/>
              <w:widowControl w:val="false"/>
              <w:suppressLineNumbers/>
              <w:bidi w:val="0"/>
              <w:jc w:val="left"/>
              <w:rPr/>
            </w:pPr>
            <w:r>
              <w:rPr/>
              <w:t>CNN-only; little nuisance disentanglement; no bag/setup adaptation</w:t>
            </w:r>
          </w:p>
        </w:tc>
        <w:tc>
          <w:tcPr>
            <w:tcW w:w="2257" w:type="dxa"/>
            <w:tcBorders/>
            <w:vAlign w:val="center"/>
          </w:tcPr>
          <w:p>
            <w:pPr>
              <w:pStyle w:val="TableContents"/>
              <w:widowControl w:val="false"/>
              <w:suppressLineNumbers/>
              <w:bidi w:val="0"/>
              <w:jc w:val="left"/>
              <w:rPr/>
            </w:pPr>
            <w:r>
              <w:rPr/>
              <w:t xml:space="preserve">Plain CNN is not novel; physically/condition-aware CNN variants could be. </w:t>
            </w:r>
          </w:p>
        </w:tc>
      </w:tr>
      <w:tr>
        <w:trPr/>
        <w:tc>
          <w:tcPr>
            <w:tcW w:w="2094" w:type="dxa"/>
            <w:tcBorders/>
            <w:vAlign w:val="center"/>
          </w:tcPr>
          <w:p>
            <w:pPr>
              <w:pStyle w:val="TableContents"/>
              <w:widowControl w:val="false"/>
              <w:suppressLineNumbers/>
              <w:bidi w:val="0"/>
              <w:jc w:val="left"/>
              <w:rPr/>
            </w:pPr>
            <w:r>
              <w:rPr>
                <w:rStyle w:val="Strong"/>
              </w:rPr>
              <w:t>CSIID, 2019</w:t>
            </w:r>
          </w:p>
        </w:tc>
        <w:tc>
          <w:tcPr>
            <w:tcW w:w="1919" w:type="dxa"/>
            <w:tcBorders/>
            <w:vAlign w:val="center"/>
          </w:tcPr>
          <w:p>
            <w:pPr>
              <w:pStyle w:val="TableContents"/>
              <w:widowControl w:val="false"/>
              <w:suppressLineNumbers/>
              <w:bidi w:val="0"/>
              <w:jc w:val="left"/>
              <w:rPr/>
            </w:pPr>
            <w:r>
              <w:rPr/>
              <w:t>COTS WiFi</w:t>
            </w:r>
          </w:p>
        </w:tc>
        <w:tc>
          <w:tcPr>
            <w:tcW w:w="1945" w:type="dxa"/>
            <w:tcBorders/>
            <w:vAlign w:val="center"/>
          </w:tcPr>
          <w:p>
            <w:pPr>
              <w:pStyle w:val="TableContents"/>
              <w:widowControl w:val="false"/>
              <w:suppressLineNumbers/>
              <w:bidi w:val="0"/>
              <w:jc w:val="left"/>
              <w:rPr/>
            </w:pPr>
            <w:r>
              <w:rPr/>
              <w:t>Human identification</w:t>
            </w:r>
          </w:p>
        </w:tc>
        <w:tc>
          <w:tcPr>
            <w:tcW w:w="2239" w:type="dxa"/>
            <w:tcBorders/>
            <w:vAlign w:val="center"/>
          </w:tcPr>
          <w:p>
            <w:pPr>
              <w:pStyle w:val="TableContents"/>
              <w:widowControl w:val="false"/>
              <w:suppressLineNumbers/>
              <w:bidi w:val="0"/>
              <w:jc w:val="left"/>
              <w:rPr/>
            </w:pPr>
            <w:r>
              <w:rPr/>
              <w:t>CNN + LSTM</w:t>
            </w:r>
          </w:p>
        </w:tc>
        <w:tc>
          <w:tcPr>
            <w:tcW w:w="1859" w:type="dxa"/>
            <w:tcBorders/>
            <w:vAlign w:val="center"/>
          </w:tcPr>
          <w:p>
            <w:pPr>
              <w:pStyle w:val="TableContents"/>
              <w:widowControl w:val="false"/>
              <w:suppressLineNumbers/>
              <w:bidi w:val="0"/>
              <w:jc w:val="left"/>
              <w:rPr/>
            </w:pPr>
            <w:r>
              <w:rPr/>
              <w:t>CSI time-series</w:t>
            </w:r>
          </w:p>
        </w:tc>
        <w:tc>
          <w:tcPr>
            <w:tcW w:w="2121" w:type="dxa"/>
            <w:tcBorders/>
            <w:vAlign w:val="center"/>
          </w:tcPr>
          <w:p>
            <w:pPr>
              <w:pStyle w:val="TableContents"/>
              <w:widowControl w:val="false"/>
              <w:suppressLineNumbers/>
              <w:bidi w:val="0"/>
              <w:jc w:val="left"/>
              <w:rPr/>
            </w:pPr>
            <w:r>
              <w:rPr/>
              <w:t>Combined convolutional and recurrent layers for gait feature extraction</w:t>
            </w:r>
          </w:p>
        </w:tc>
        <w:tc>
          <w:tcPr>
            <w:tcW w:w="1746" w:type="dxa"/>
            <w:tcBorders/>
            <w:vAlign w:val="center"/>
          </w:tcPr>
          <w:p>
            <w:pPr>
              <w:pStyle w:val="TableContents"/>
              <w:widowControl w:val="false"/>
              <w:suppressLineNumbers/>
              <w:bidi w:val="0"/>
              <w:jc w:val="left"/>
              <w:rPr/>
            </w:pPr>
            <w:r>
              <w:rPr/>
              <w:t>CNN-LSTM is now overused</w:t>
            </w:r>
          </w:p>
        </w:tc>
        <w:tc>
          <w:tcPr>
            <w:tcW w:w="2257" w:type="dxa"/>
            <w:tcBorders/>
            <w:vAlign w:val="center"/>
          </w:tcPr>
          <w:p>
            <w:pPr>
              <w:pStyle w:val="TableContents"/>
              <w:widowControl w:val="false"/>
              <w:suppressLineNumbers/>
              <w:bidi w:val="0"/>
              <w:jc w:val="left"/>
              <w:rPr/>
            </w:pPr>
            <w:r>
              <w:rPr/>
              <w:t xml:space="preserve">Do not claim CNN-LSTM novelty; use only as baseline. </w:t>
            </w:r>
          </w:p>
        </w:tc>
      </w:tr>
      <w:tr>
        <w:trPr/>
        <w:tc>
          <w:tcPr>
            <w:tcW w:w="2094" w:type="dxa"/>
            <w:tcBorders/>
            <w:vAlign w:val="center"/>
          </w:tcPr>
          <w:p>
            <w:pPr>
              <w:pStyle w:val="TableContents"/>
              <w:widowControl w:val="false"/>
              <w:suppressLineNumbers/>
              <w:bidi w:val="0"/>
              <w:jc w:val="left"/>
              <w:rPr/>
            </w:pPr>
            <w:r>
              <w:rPr>
                <w:rStyle w:val="Strong"/>
              </w:rPr>
              <w:t>Gate-ID, 2020</w:t>
            </w:r>
          </w:p>
        </w:tc>
        <w:tc>
          <w:tcPr>
            <w:tcW w:w="1919" w:type="dxa"/>
            <w:tcBorders/>
            <w:vAlign w:val="center"/>
          </w:tcPr>
          <w:p>
            <w:pPr>
              <w:pStyle w:val="TableContents"/>
              <w:widowControl w:val="false"/>
              <w:suppressLineNumbers/>
              <w:bidi w:val="0"/>
              <w:jc w:val="left"/>
              <w:rPr/>
            </w:pPr>
            <w:r>
              <w:rPr/>
              <w:t>20 subjects crossing back/forth</w:t>
            </w:r>
          </w:p>
        </w:tc>
        <w:tc>
          <w:tcPr>
            <w:tcW w:w="1945" w:type="dxa"/>
            <w:tcBorders/>
            <w:vAlign w:val="center"/>
          </w:tcPr>
          <w:p>
            <w:pPr>
              <w:pStyle w:val="TableContents"/>
              <w:widowControl w:val="false"/>
              <w:suppressLineNumbers/>
              <w:bidi w:val="0"/>
              <w:jc w:val="left"/>
              <w:rPr/>
            </w:pPr>
            <w:r>
              <w:rPr/>
              <w:t>Direction-invariant human ID</w:t>
            </w:r>
          </w:p>
        </w:tc>
        <w:tc>
          <w:tcPr>
            <w:tcW w:w="2239" w:type="dxa"/>
            <w:tcBorders/>
            <w:vAlign w:val="center"/>
          </w:tcPr>
          <w:p>
            <w:pPr>
              <w:pStyle w:val="TableContents"/>
              <w:widowControl w:val="false"/>
              <w:suppressLineNumbers/>
              <w:bidi w:val="0"/>
              <w:jc w:val="left"/>
              <w:rPr/>
            </w:pPr>
            <w:r>
              <w:rPr/>
              <w:t>Direction estimation + augmentation/attention-style model</w:t>
            </w:r>
          </w:p>
        </w:tc>
        <w:tc>
          <w:tcPr>
            <w:tcW w:w="1859" w:type="dxa"/>
            <w:tcBorders/>
            <w:vAlign w:val="center"/>
          </w:tcPr>
          <w:p>
            <w:pPr>
              <w:pStyle w:val="TableContents"/>
              <w:widowControl w:val="false"/>
              <w:suppressLineNumbers/>
              <w:bidi w:val="0"/>
              <w:jc w:val="left"/>
              <w:rPr/>
            </w:pPr>
            <w:r>
              <w:rPr/>
              <w:t>CSI spatial-temporal features</w:t>
            </w:r>
          </w:p>
        </w:tc>
        <w:tc>
          <w:tcPr>
            <w:tcW w:w="2121" w:type="dxa"/>
            <w:tcBorders/>
            <w:vAlign w:val="center"/>
          </w:tcPr>
          <w:p>
            <w:pPr>
              <w:pStyle w:val="TableContents"/>
              <w:widowControl w:val="false"/>
              <w:suppressLineNumbers/>
              <w:bidi w:val="0"/>
              <w:jc w:val="left"/>
              <w:rPr/>
            </w:pPr>
            <w:r>
              <w:rPr/>
              <w:t>Explicitly studied mirror-like CSI patterns caused by walking direction and antenna orientation</w:t>
            </w:r>
          </w:p>
        </w:tc>
        <w:tc>
          <w:tcPr>
            <w:tcW w:w="1746" w:type="dxa"/>
            <w:tcBorders/>
            <w:vAlign w:val="center"/>
          </w:tcPr>
          <w:p>
            <w:pPr>
              <w:pStyle w:val="TableContents"/>
              <w:widowControl w:val="false"/>
              <w:suppressLineNumbers/>
              <w:bidi w:val="0"/>
              <w:jc w:val="left"/>
              <w:rPr/>
            </w:pPr>
            <w:r>
              <w:rPr/>
              <w:t>Direction addressed, but not bag/no-bag, antenna-spread setup, paired cross-setup transfer</w:t>
            </w:r>
          </w:p>
        </w:tc>
        <w:tc>
          <w:tcPr>
            <w:tcW w:w="2257" w:type="dxa"/>
            <w:tcBorders/>
            <w:vAlign w:val="center"/>
          </w:tcPr>
          <w:p>
            <w:pPr>
              <w:pStyle w:val="TableContents"/>
              <w:widowControl w:val="false"/>
              <w:suppressLineNumbers/>
              <w:bidi w:val="0"/>
              <w:jc w:val="left"/>
              <w:rPr/>
            </w:pPr>
            <w:r>
              <w:rPr/>
              <w:t xml:space="preserve">Your direction-aware model must beat/extend this idea: direction equivariance + bag robustness + setup transfer. </w:t>
            </w:r>
          </w:p>
        </w:tc>
      </w:tr>
      <w:tr>
        <w:trPr/>
        <w:tc>
          <w:tcPr>
            <w:tcW w:w="2094" w:type="dxa"/>
            <w:tcBorders/>
            <w:vAlign w:val="center"/>
          </w:tcPr>
          <w:p>
            <w:pPr>
              <w:pStyle w:val="TableContents"/>
              <w:widowControl w:val="false"/>
              <w:suppressLineNumbers/>
              <w:bidi w:val="0"/>
              <w:jc w:val="left"/>
              <w:rPr/>
            </w:pPr>
            <w:r>
              <w:rPr>
                <w:rStyle w:val="Strong"/>
              </w:rPr>
              <w:t>CAUTION, 2022</w:t>
            </w:r>
          </w:p>
        </w:tc>
        <w:tc>
          <w:tcPr>
            <w:tcW w:w="1919" w:type="dxa"/>
            <w:tcBorders/>
            <w:vAlign w:val="center"/>
          </w:tcPr>
          <w:p>
            <w:pPr>
              <w:pStyle w:val="TableContents"/>
              <w:widowControl w:val="false"/>
              <w:suppressLineNumbers/>
              <w:bidi w:val="0"/>
              <w:jc w:val="left"/>
              <w:rPr/>
            </w:pPr>
            <w:r>
              <w:rPr/>
              <w:t>WiFi gait authentication</w:t>
            </w:r>
          </w:p>
        </w:tc>
        <w:tc>
          <w:tcPr>
            <w:tcW w:w="1945" w:type="dxa"/>
            <w:tcBorders/>
            <w:vAlign w:val="center"/>
          </w:tcPr>
          <w:p>
            <w:pPr>
              <w:pStyle w:val="TableContents"/>
              <w:widowControl w:val="false"/>
              <w:suppressLineNumbers/>
              <w:bidi w:val="0"/>
              <w:jc w:val="left"/>
              <w:rPr/>
            </w:pPr>
            <w:r>
              <w:rPr/>
              <w:t>Few-shot open-set authentication</w:t>
            </w:r>
          </w:p>
        </w:tc>
        <w:tc>
          <w:tcPr>
            <w:tcW w:w="2239" w:type="dxa"/>
            <w:tcBorders/>
            <w:vAlign w:val="center"/>
          </w:tcPr>
          <w:p>
            <w:pPr>
              <w:pStyle w:val="TableContents"/>
              <w:widowControl w:val="false"/>
              <w:suppressLineNumbers/>
              <w:bidi w:val="0"/>
              <w:jc w:val="left"/>
              <w:rPr/>
            </w:pPr>
            <w:r>
              <w:rPr/>
              <w:t>Few-shot user profiles + intruder threshold</w:t>
            </w:r>
          </w:p>
        </w:tc>
        <w:tc>
          <w:tcPr>
            <w:tcW w:w="1859" w:type="dxa"/>
            <w:tcBorders/>
            <w:vAlign w:val="center"/>
          </w:tcPr>
          <w:p>
            <w:pPr>
              <w:pStyle w:val="TableContents"/>
              <w:widowControl w:val="false"/>
              <w:suppressLineNumbers/>
              <w:bidi w:val="0"/>
              <w:jc w:val="left"/>
              <w:rPr/>
            </w:pPr>
            <w:r>
              <w:rPr/>
              <w:t>CSI gait features</w:t>
            </w:r>
          </w:p>
        </w:tc>
        <w:tc>
          <w:tcPr>
            <w:tcW w:w="2121" w:type="dxa"/>
            <w:tcBorders/>
            <w:vAlign w:val="center"/>
          </w:tcPr>
          <w:p>
            <w:pPr>
              <w:pStyle w:val="TableContents"/>
              <w:widowControl w:val="false"/>
              <w:suppressLineNumbers/>
              <w:bidi w:val="0"/>
              <w:jc w:val="left"/>
              <w:rPr/>
            </w:pPr>
            <w:r>
              <w:rPr/>
              <w:t>Handles limited enrollment and unknown intruders</w:t>
            </w:r>
          </w:p>
        </w:tc>
        <w:tc>
          <w:tcPr>
            <w:tcW w:w="1746" w:type="dxa"/>
            <w:tcBorders/>
            <w:vAlign w:val="center"/>
          </w:tcPr>
          <w:p>
            <w:pPr>
              <w:pStyle w:val="TableContents"/>
              <w:widowControl w:val="false"/>
              <w:suppressLineNumbers/>
              <w:bidi w:val="0"/>
              <w:jc w:val="left"/>
              <w:rPr/>
            </w:pPr>
            <w:r>
              <w:rPr/>
              <w:t>Not focused on physical antenna setup, bag condition, or direction-factor disentanglement</w:t>
            </w:r>
          </w:p>
        </w:tc>
        <w:tc>
          <w:tcPr>
            <w:tcW w:w="2257" w:type="dxa"/>
            <w:tcBorders/>
            <w:vAlign w:val="center"/>
          </w:tcPr>
          <w:p>
            <w:pPr>
              <w:pStyle w:val="TableContents"/>
              <w:widowControl w:val="false"/>
              <w:suppressLineNumbers/>
              <w:bidi w:val="0"/>
              <w:jc w:val="left"/>
              <w:rPr/>
            </w:pPr>
            <w:r>
              <w:rPr/>
              <w:t xml:space="preserve">Few-shot/open-set extensions are Q1-relevant but must be redesigned for your covariates. </w:t>
            </w:r>
          </w:p>
        </w:tc>
      </w:tr>
      <w:tr>
        <w:trPr/>
        <w:tc>
          <w:tcPr>
            <w:tcW w:w="2094" w:type="dxa"/>
            <w:tcBorders/>
            <w:vAlign w:val="center"/>
          </w:tcPr>
          <w:p>
            <w:pPr>
              <w:pStyle w:val="TableContents"/>
              <w:widowControl w:val="false"/>
              <w:suppressLineNumbers/>
              <w:bidi w:val="0"/>
              <w:jc w:val="left"/>
              <w:rPr/>
            </w:pPr>
            <w:r>
              <w:rPr>
                <w:rStyle w:val="Strong"/>
              </w:rPr>
              <w:t>AutoFi, 2022</w:t>
            </w:r>
          </w:p>
        </w:tc>
        <w:tc>
          <w:tcPr>
            <w:tcW w:w="1919" w:type="dxa"/>
            <w:tcBorders/>
            <w:vAlign w:val="center"/>
          </w:tcPr>
          <w:p>
            <w:pPr>
              <w:pStyle w:val="TableContents"/>
              <w:widowControl w:val="false"/>
              <w:suppressLineNumbers/>
              <w:bidi w:val="0"/>
              <w:jc w:val="left"/>
              <w:rPr/>
            </w:pPr>
            <w:r>
              <w:rPr/>
              <w:t>Atheros WiFi + public datasets</w:t>
            </w:r>
          </w:p>
        </w:tc>
        <w:tc>
          <w:tcPr>
            <w:tcW w:w="1945" w:type="dxa"/>
            <w:tcBorders/>
            <w:vAlign w:val="center"/>
          </w:tcPr>
          <w:p>
            <w:pPr>
              <w:pStyle w:val="TableContents"/>
              <w:widowControl w:val="false"/>
              <w:suppressLineNumbers/>
              <w:bidi w:val="0"/>
              <w:jc w:val="left"/>
              <w:rPr/>
            </w:pPr>
            <w:r>
              <w:rPr/>
              <w:t>Automatic WiFi sensing; includes gait transfer</w:t>
            </w:r>
          </w:p>
        </w:tc>
        <w:tc>
          <w:tcPr>
            <w:tcW w:w="2239" w:type="dxa"/>
            <w:tcBorders/>
            <w:vAlign w:val="center"/>
          </w:tcPr>
          <w:p>
            <w:pPr>
              <w:pStyle w:val="TableContents"/>
              <w:widowControl w:val="false"/>
              <w:suppressLineNumbers/>
              <w:bidi w:val="0"/>
              <w:jc w:val="left"/>
              <w:rPr/>
            </w:pPr>
            <w:r>
              <w:rPr/>
              <w:t>Geometric self-supervised learning</w:t>
            </w:r>
          </w:p>
        </w:tc>
        <w:tc>
          <w:tcPr>
            <w:tcW w:w="1859" w:type="dxa"/>
            <w:tcBorders/>
            <w:vAlign w:val="center"/>
          </w:tcPr>
          <w:p>
            <w:pPr>
              <w:pStyle w:val="TableContents"/>
              <w:widowControl w:val="false"/>
              <w:suppressLineNumbers/>
              <w:bidi w:val="0"/>
              <w:jc w:val="left"/>
              <w:rPr/>
            </w:pPr>
            <w:r>
              <w:rPr/>
              <w:t>Unlabeled CSI samples</w:t>
            </w:r>
          </w:p>
        </w:tc>
        <w:tc>
          <w:tcPr>
            <w:tcW w:w="2121" w:type="dxa"/>
            <w:tcBorders/>
            <w:vAlign w:val="center"/>
          </w:tcPr>
          <w:p>
            <w:pPr>
              <w:pStyle w:val="TableContents"/>
              <w:widowControl w:val="false"/>
              <w:suppressLineNumbers/>
              <w:bidi w:val="0"/>
              <w:jc w:val="left"/>
              <w:rPr/>
            </w:pPr>
            <w:r>
              <w:rPr/>
              <w:t>Annotation-efficient, cross-task self-supervised WiFi sensing</w:t>
            </w:r>
          </w:p>
        </w:tc>
        <w:tc>
          <w:tcPr>
            <w:tcW w:w="1746" w:type="dxa"/>
            <w:tcBorders/>
            <w:vAlign w:val="center"/>
          </w:tcPr>
          <w:p>
            <w:pPr>
              <w:pStyle w:val="TableContents"/>
              <w:widowControl w:val="false"/>
              <w:suppressLineNumbers/>
              <w:bidi w:val="0"/>
              <w:jc w:val="left"/>
              <w:rPr/>
            </w:pPr>
            <w:r>
              <w:rPr/>
              <w:t>Not designed around identity/direction/bag/setup factorization</w:t>
            </w:r>
          </w:p>
        </w:tc>
        <w:tc>
          <w:tcPr>
            <w:tcW w:w="2257" w:type="dxa"/>
            <w:tcBorders/>
            <w:vAlign w:val="center"/>
          </w:tcPr>
          <w:p>
            <w:pPr>
              <w:pStyle w:val="TableContents"/>
              <w:widowControl w:val="false"/>
              <w:suppressLineNumbers/>
              <w:bidi w:val="0"/>
              <w:jc w:val="left"/>
              <w:rPr/>
            </w:pPr>
            <w:r>
              <w:rPr/>
              <w:t xml:space="preserve">Masked/self-supervised CSI pretraining is publishable if linked to your hard protocols. </w:t>
            </w:r>
          </w:p>
        </w:tc>
      </w:tr>
      <w:tr>
        <w:trPr/>
        <w:tc>
          <w:tcPr>
            <w:tcW w:w="2094" w:type="dxa"/>
            <w:tcBorders/>
            <w:vAlign w:val="center"/>
          </w:tcPr>
          <w:p>
            <w:pPr>
              <w:pStyle w:val="TableContents"/>
              <w:widowControl w:val="false"/>
              <w:suppressLineNumbers/>
              <w:bidi w:val="0"/>
              <w:jc w:val="left"/>
              <w:rPr/>
            </w:pPr>
            <w:r>
              <w:rPr>
                <w:rStyle w:val="Strong"/>
              </w:rPr>
              <w:t>SenseFi, 2023</w:t>
            </w:r>
          </w:p>
        </w:tc>
        <w:tc>
          <w:tcPr>
            <w:tcW w:w="1919" w:type="dxa"/>
            <w:tcBorders/>
            <w:vAlign w:val="center"/>
          </w:tcPr>
          <w:p>
            <w:pPr>
              <w:pStyle w:val="TableContents"/>
              <w:widowControl w:val="false"/>
              <w:suppressLineNumbers/>
              <w:bidi w:val="0"/>
              <w:jc w:val="left"/>
              <w:rPr/>
            </w:pPr>
            <w:r>
              <w:rPr/>
              <w:t>Multiple public CSI datasets</w:t>
            </w:r>
          </w:p>
        </w:tc>
        <w:tc>
          <w:tcPr>
            <w:tcW w:w="1945" w:type="dxa"/>
            <w:tcBorders/>
            <w:vAlign w:val="center"/>
          </w:tcPr>
          <w:p>
            <w:pPr>
              <w:pStyle w:val="TableContents"/>
              <w:widowControl w:val="false"/>
              <w:suppressLineNumbers/>
              <w:bidi w:val="0"/>
              <w:jc w:val="left"/>
              <w:rPr/>
            </w:pPr>
            <w:r>
              <w:rPr/>
              <w:t>WiFi sensing benchmark</w:t>
            </w:r>
          </w:p>
        </w:tc>
        <w:tc>
          <w:tcPr>
            <w:tcW w:w="2239" w:type="dxa"/>
            <w:tcBorders/>
            <w:vAlign w:val="center"/>
          </w:tcPr>
          <w:p>
            <w:pPr>
              <w:pStyle w:val="TableContents"/>
              <w:widowControl w:val="false"/>
              <w:suppressLineNumbers/>
              <w:bidi w:val="0"/>
              <w:jc w:val="left"/>
              <w:rPr/>
            </w:pPr>
            <w:r>
              <w:rPr/>
              <w:t>MLP, CNN, RNN, Transformers</w:t>
            </w:r>
          </w:p>
        </w:tc>
        <w:tc>
          <w:tcPr>
            <w:tcW w:w="1859" w:type="dxa"/>
            <w:tcBorders/>
            <w:vAlign w:val="center"/>
          </w:tcPr>
          <w:p>
            <w:pPr>
              <w:pStyle w:val="TableContents"/>
              <w:widowControl w:val="false"/>
              <w:suppressLineNumbers/>
              <w:bidi w:val="0"/>
              <w:jc w:val="left"/>
              <w:rPr/>
            </w:pPr>
            <w:r>
              <w:rPr/>
              <w:t>CSI tensors</w:t>
            </w:r>
          </w:p>
        </w:tc>
        <w:tc>
          <w:tcPr>
            <w:tcW w:w="2121" w:type="dxa"/>
            <w:tcBorders/>
            <w:vAlign w:val="center"/>
          </w:tcPr>
          <w:p>
            <w:pPr>
              <w:pStyle w:val="TableContents"/>
              <w:widowControl w:val="false"/>
              <w:suppressLineNumbers/>
              <w:bidi w:val="0"/>
              <w:jc w:val="left"/>
              <w:rPr/>
            </w:pPr>
            <w:r>
              <w:rPr/>
              <w:t>Benchmark/library for deep WiFi sensing</w:t>
            </w:r>
          </w:p>
        </w:tc>
        <w:tc>
          <w:tcPr>
            <w:tcW w:w="1746" w:type="dxa"/>
            <w:tcBorders/>
            <w:vAlign w:val="center"/>
          </w:tcPr>
          <w:p>
            <w:pPr>
              <w:pStyle w:val="TableContents"/>
              <w:widowControl w:val="false"/>
              <w:suppressLineNumbers/>
              <w:bidi w:val="0"/>
              <w:jc w:val="left"/>
              <w:rPr/>
            </w:pPr>
            <w:r>
              <w:rPr/>
              <w:t>Shows generic deep models are baseline-level now</w:t>
            </w:r>
          </w:p>
        </w:tc>
        <w:tc>
          <w:tcPr>
            <w:tcW w:w="2257" w:type="dxa"/>
            <w:tcBorders/>
            <w:vAlign w:val="center"/>
          </w:tcPr>
          <w:p>
            <w:pPr>
              <w:pStyle w:val="TableContents"/>
              <w:widowControl w:val="false"/>
              <w:suppressLineNumbers/>
              <w:bidi w:val="0"/>
              <w:jc w:val="left"/>
              <w:rPr/>
            </w:pPr>
            <w:r>
              <w:rPr/>
              <w:t xml:space="preserve">You need architecture novelty plus strong splits, not just model zoo results. </w:t>
            </w:r>
          </w:p>
        </w:tc>
      </w:tr>
      <w:tr>
        <w:trPr/>
        <w:tc>
          <w:tcPr>
            <w:tcW w:w="2094" w:type="dxa"/>
            <w:tcBorders/>
            <w:vAlign w:val="center"/>
          </w:tcPr>
          <w:p>
            <w:pPr>
              <w:pStyle w:val="TableContents"/>
              <w:widowControl w:val="false"/>
              <w:suppressLineNumbers/>
              <w:bidi w:val="0"/>
              <w:jc w:val="left"/>
              <w:rPr/>
            </w:pPr>
            <w:r>
              <w:rPr>
                <w:rStyle w:val="Strong"/>
              </w:rPr>
              <w:t>Wi-Gait, 2023</w:t>
            </w:r>
          </w:p>
        </w:tc>
        <w:tc>
          <w:tcPr>
            <w:tcW w:w="1919" w:type="dxa"/>
            <w:tcBorders/>
            <w:vAlign w:val="center"/>
          </w:tcPr>
          <w:p>
            <w:pPr>
              <w:pStyle w:val="TableContents"/>
              <w:widowControl w:val="false"/>
              <w:suppressLineNumbers/>
              <w:bidi w:val="0"/>
              <w:jc w:val="left"/>
              <w:rPr/>
            </w:pPr>
            <w:r>
              <w:rPr/>
              <w:t>CSI gait/person ID</w:t>
            </w:r>
          </w:p>
        </w:tc>
        <w:tc>
          <w:tcPr>
            <w:tcW w:w="1945" w:type="dxa"/>
            <w:tcBorders/>
            <w:vAlign w:val="center"/>
          </w:tcPr>
          <w:p>
            <w:pPr>
              <w:pStyle w:val="TableContents"/>
              <w:widowControl w:val="false"/>
              <w:suppressLineNumbers/>
              <w:bidi w:val="0"/>
              <w:jc w:val="left"/>
              <w:rPr/>
            </w:pPr>
            <w:r>
              <w:rPr/>
              <w:t>Robust personnel identification</w:t>
            </w:r>
          </w:p>
        </w:tc>
        <w:tc>
          <w:tcPr>
            <w:tcW w:w="2239" w:type="dxa"/>
            <w:tcBorders/>
            <w:vAlign w:val="center"/>
          </w:tcPr>
          <w:p>
            <w:pPr>
              <w:pStyle w:val="TableContents"/>
              <w:widowControl w:val="false"/>
              <w:suppressLineNumbers/>
              <w:bidi w:val="0"/>
              <w:jc w:val="left"/>
              <w:rPr/>
            </w:pPr>
            <w:r>
              <w:rPr/>
              <w:t>Multiscale residual convolution-enhanced Transformer</w:t>
            </w:r>
          </w:p>
        </w:tc>
        <w:tc>
          <w:tcPr>
            <w:tcW w:w="1859" w:type="dxa"/>
            <w:tcBorders/>
            <w:vAlign w:val="center"/>
          </w:tcPr>
          <w:p>
            <w:pPr>
              <w:pStyle w:val="TableContents"/>
              <w:widowControl w:val="false"/>
              <w:suppressLineNumbers/>
              <w:bidi w:val="0"/>
              <w:jc w:val="left"/>
              <w:rPr/>
            </w:pPr>
            <w:r>
              <w:rPr/>
              <w:t>WiFi CSI gait features</w:t>
            </w:r>
          </w:p>
        </w:tc>
        <w:tc>
          <w:tcPr>
            <w:tcW w:w="2121" w:type="dxa"/>
            <w:tcBorders/>
            <w:vAlign w:val="center"/>
          </w:tcPr>
          <w:p>
            <w:pPr>
              <w:pStyle w:val="TableContents"/>
              <w:widowControl w:val="false"/>
              <w:suppressLineNumbers/>
              <w:bidi w:val="0"/>
              <w:jc w:val="left"/>
              <w:rPr/>
            </w:pPr>
            <w:r>
              <w:rPr/>
              <w:t>Transformer + multiscale residual convolution for robust gait ID</w:t>
            </w:r>
          </w:p>
        </w:tc>
        <w:tc>
          <w:tcPr>
            <w:tcW w:w="1746" w:type="dxa"/>
            <w:tcBorders/>
            <w:vAlign w:val="center"/>
          </w:tcPr>
          <w:p>
            <w:pPr>
              <w:pStyle w:val="TableContents"/>
              <w:widowControl w:val="false"/>
              <w:suppressLineNumbers/>
              <w:bidi w:val="0"/>
              <w:jc w:val="left"/>
              <w:rPr/>
            </w:pPr>
            <w:r>
              <w:rPr/>
              <w:t>Generic Transformer novelty is reduced after this</w:t>
            </w:r>
          </w:p>
        </w:tc>
        <w:tc>
          <w:tcPr>
            <w:tcW w:w="2257" w:type="dxa"/>
            <w:tcBorders/>
            <w:vAlign w:val="center"/>
          </w:tcPr>
          <w:p>
            <w:pPr>
              <w:pStyle w:val="TableContents"/>
              <w:widowControl w:val="false"/>
              <w:suppressLineNumbers/>
              <w:bidi w:val="0"/>
              <w:jc w:val="left"/>
              <w:rPr/>
            </w:pPr>
            <w:r>
              <w:rPr/>
              <w:t xml:space="preserve">Any Transformer proposal must add factorization, physics, domain, or self-supervision. </w:t>
            </w:r>
          </w:p>
        </w:tc>
      </w:tr>
      <w:tr>
        <w:trPr/>
        <w:tc>
          <w:tcPr>
            <w:tcW w:w="2094" w:type="dxa"/>
            <w:tcBorders/>
            <w:vAlign w:val="center"/>
          </w:tcPr>
          <w:p>
            <w:pPr>
              <w:pStyle w:val="TableContents"/>
              <w:widowControl w:val="false"/>
              <w:suppressLineNumbers/>
              <w:bidi w:val="0"/>
              <w:jc w:val="left"/>
              <w:rPr/>
            </w:pPr>
            <w:r>
              <w:rPr>
                <w:rStyle w:val="Strong"/>
              </w:rPr>
              <w:t>DCS-Gait, 2024</w:t>
            </w:r>
          </w:p>
        </w:tc>
        <w:tc>
          <w:tcPr>
            <w:tcW w:w="1919" w:type="dxa"/>
            <w:tcBorders/>
            <w:vAlign w:val="center"/>
          </w:tcPr>
          <w:p>
            <w:pPr>
              <w:pStyle w:val="TableContents"/>
              <w:widowControl w:val="false"/>
              <w:suppressLineNumbers/>
              <w:bidi w:val="0"/>
              <w:jc w:val="left"/>
              <w:rPr/>
            </w:pPr>
            <w:r>
              <w:rPr/>
              <w:t>34 subjects, 2 scenes, 3 states</w:t>
            </w:r>
          </w:p>
        </w:tc>
        <w:tc>
          <w:tcPr>
            <w:tcW w:w="1945" w:type="dxa"/>
            <w:tcBorders/>
            <w:vAlign w:val="center"/>
          </w:tcPr>
          <w:p>
            <w:pPr>
              <w:pStyle w:val="TableContents"/>
              <w:widowControl w:val="false"/>
              <w:suppressLineNumbers/>
              <w:bidi w:val="0"/>
              <w:jc w:val="left"/>
              <w:rPr/>
            </w:pPr>
            <w:r>
              <w:rPr/>
              <w:t>Cross-scene/cross-state gait recognition</w:t>
            </w:r>
          </w:p>
        </w:tc>
        <w:tc>
          <w:tcPr>
            <w:tcW w:w="2239" w:type="dxa"/>
            <w:tcBorders/>
            <w:vAlign w:val="center"/>
          </w:tcPr>
          <w:p>
            <w:pPr>
              <w:pStyle w:val="TableContents"/>
              <w:widowControl w:val="false"/>
              <w:suppressLineNumbers/>
              <w:bidi w:val="0"/>
              <w:jc w:val="left"/>
              <w:rPr/>
            </w:pPr>
            <w:r>
              <w:rPr/>
              <w:t>Class-level domain adaptation</w:t>
            </w:r>
          </w:p>
        </w:tc>
        <w:tc>
          <w:tcPr>
            <w:tcW w:w="1859" w:type="dxa"/>
            <w:tcBorders/>
            <w:vAlign w:val="center"/>
          </w:tcPr>
          <w:p>
            <w:pPr>
              <w:pStyle w:val="TableContents"/>
              <w:widowControl w:val="false"/>
              <w:suppressLineNumbers/>
              <w:bidi w:val="0"/>
              <w:jc w:val="left"/>
              <w:rPr/>
            </w:pPr>
            <w:r>
              <w:rPr/>
              <w:t>WiFi CSI</w:t>
            </w:r>
          </w:p>
        </w:tc>
        <w:tc>
          <w:tcPr>
            <w:tcW w:w="2121" w:type="dxa"/>
            <w:tcBorders/>
            <w:vAlign w:val="center"/>
          </w:tcPr>
          <w:p>
            <w:pPr>
              <w:pStyle w:val="TableContents"/>
              <w:widowControl w:val="false"/>
              <w:suppressLineNumbers/>
              <w:bidi w:val="0"/>
              <w:jc w:val="left"/>
              <w:rPr/>
            </w:pPr>
            <w:r>
              <w:rPr/>
              <w:t>Strong cross-domain WiFi gait adaptation</w:t>
            </w:r>
          </w:p>
        </w:tc>
        <w:tc>
          <w:tcPr>
            <w:tcW w:w="1746" w:type="dxa"/>
            <w:tcBorders/>
            <w:vAlign w:val="center"/>
          </w:tcPr>
          <w:p>
            <w:pPr>
              <w:pStyle w:val="TableContents"/>
              <w:widowControl w:val="false"/>
              <w:suppressLineNumbers/>
              <w:bidi w:val="0"/>
              <w:jc w:val="left"/>
              <w:rPr/>
            </w:pPr>
            <w:r>
              <w:rPr/>
              <w:t>Already covers domain adaptation broadly</w:t>
            </w:r>
          </w:p>
        </w:tc>
        <w:tc>
          <w:tcPr>
            <w:tcW w:w="2257" w:type="dxa"/>
            <w:tcBorders/>
            <w:vAlign w:val="center"/>
          </w:tcPr>
          <w:p>
            <w:pPr>
              <w:pStyle w:val="TableContents"/>
              <w:widowControl w:val="false"/>
              <w:suppressLineNumbers/>
              <w:bidi w:val="0"/>
              <w:jc w:val="left"/>
              <w:rPr/>
            </w:pPr>
            <w:r>
              <w:rPr/>
              <w:t xml:space="preserve">Your novelty must be paired </w:t>
            </w:r>
            <w:r>
              <w:rPr>
                <w:rStyle w:val="Strong"/>
              </w:rPr>
              <w:t>router-configuration / antenna-spread</w:t>
            </w:r>
            <w:r>
              <w:rPr/>
              <w:t xml:space="preserve"> adaptation, not generic DA. </w:t>
            </w:r>
          </w:p>
        </w:tc>
      </w:tr>
      <w:tr>
        <w:trPr/>
        <w:tc>
          <w:tcPr>
            <w:tcW w:w="2094" w:type="dxa"/>
            <w:tcBorders/>
            <w:vAlign w:val="center"/>
          </w:tcPr>
          <w:p>
            <w:pPr>
              <w:pStyle w:val="TableContents"/>
              <w:widowControl w:val="false"/>
              <w:suppressLineNumbers/>
              <w:bidi w:val="0"/>
              <w:jc w:val="left"/>
              <w:rPr/>
            </w:pPr>
            <w:r>
              <w:rPr>
                <w:rStyle w:val="Strong"/>
              </w:rPr>
              <w:t>MaP-SGAN, 2024</w:t>
            </w:r>
          </w:p>
        </w:tc>
        <w:tc>
          <w:tcPr>
            <w:tcW w:w="1919" w:type="dxa"/>
            <w:tcBorders/>
            <w:vAlign w:val="center"/>
          </w:tcPr>
          <w:p>
            <w:pPr>
              <w:pStyle w:val="TableContents"/>
              <w:widowControl w:val="false"/>
              <w:suppressLineNumbers/>
              <w:bidi w:val="0"/>
              <w:jc w:val="left"/>
              <w:rPr/>
            </w:pPr>
            <w:r>
              <w:rPr/>
              <w:t>Cross-domain CSI gait</w:t>
            </w:r>
          </w:p>
        </w:tc>
        <w:tc>
          <w:tcPr>
            <w:tcW w:w="1945" w:type="dxa"/>
            <w:tcBorders/>
            <w:vAlign w:val="center"/>
          </w:tcPr>
          <w:p>
            <w:pPr>
              <w:pStyle w:val="TableContents"/>
              <w:widowControl w:val="false"/>
              <w:suppressLineNumbers/>
              <w:bidi w:val="0"/>
              <w:jc w:val="left"/>
              <w:rPr/>
            </w:pPr>
            <w:r>
              <w:rPr/>
              <w:t>Cross-domain gait recognition</w:t>
            </w:r>
          </w:p>
        </w:tc>
        <w:tc>
          <w:tcPr>
            <w:tcW w:w="2239" w:type="dxa"/>
            <w:tcBorders/>
            <w:vAlign w:val="center"/>
          </w:tcPr>
          <w:p>
            <w:pPr>
              <w:pStyle w:val="TableContents"/>
              <w:widowControl w:val="false"/>
              <w:suppressLineNumbers/>
              <w:bidi w:val="0"/>
              <w:jc w:val="left"/>
              <w:rPr/>
            </w:pPr>
            <w:r>
              <w:rPr/>
              <w:t>Multi-anchor point Siamese GAN</w:t>
            </w:r>
          </w:p>
        </w:tc>
        <w:tc>
          <w:tcPr>
            <w:tcW w:w="1859" w:type="dxa"/>
            <w:tcBorders/>
            <w:vAlign w:val="center"/>
          </w:tcPr>
          <w:p>
            <w:pPr>
              <w:pStyle w:val="TableContents"/>
              <w:widowControl w:val="false"/>
              <w:suppressLineNumbers/>
              <w:bidi w:val="0"/>
              <w:jc w:val="left"/>
              <w:rPr/>
            </w:pPr>
            <w:r>
              <w:rPr/>
              <w:t>WiFi CSI</w:t>
            </w:r>
          </w:p>
        </w:tc>
        <w:tc>
          <w:tcPr>
            <w:tcW w:w="2121" w:type="dxa"/>
            <w:tcBorders/>
            <w:vAlign w:val="center"/>
          </w:tcPr>
          <w:p>
            <w:pPr>
              <w:pStyle w:val="TableContents"/>
              <w:widowControl w:val="false"/>
              <w:suppressLineNumbers/>
              <w:bidi w:val="0"/>
              <w:jc w:val="left"/>
              <w:rPr/>
            </w:pPr>
            <w:r>
              <w:rPr/>
              <w:t>Addresses asymmetric cross-domain gait recognition</w:t>
            </w:r>
          </w:p>
        </w:tc>
        <w:tc>
          <w:tcPr>
            <w:tcW w:w="1746" w:type="dxa"/>
            <w:tcBorders/>
            <w:vAlign w:val="center"/>
          </w:tcPr>
          <w:p>
            <w:pPr>
              <w:pStyle w:val="TableContents"/>
              <w:widowControl w:val="false"/>
              <w:suppressLineNumbers/>
              <w:bidi w:val="0"/>
              <w:jc w:val="left"/>
              <w:rPr/>
            </w:pPr>
            <w:r>
              <w:rPr/>
              <w:t>GAN/domain adaptation already used</w:t>
            </w:r>
          </w:p>
        </w:tc>
        <w:tc>
          <w:tcPr>
            <w:tcW w:w="2257" w:type="dxa"/>
            <w:tcBorders/>
            <w:vAlign w:val="center"/>
          </w:tcPr>
          <w:p>
            <w:pPr>
              <w:pStyle w:val="TableContents"/>
              <w:widowControl w:val="false"/>
              <w:suppressLineNumbers/>
              <w:bidi w:val="0"/>
              <w:jc w:val="left"/>
              <w:rPr/>
            </w:pPr>
            <w:r>
              <w:rPr/>
              <w:t xml:space="preserve">Avoid “GAN for CSI gait” unless tied to your paired regular-modified setup and strong baselines. </w:t>
            </w:r>
          </w:p>
        </w:tc>
      </w:tr>
      <w:tr>
        <w:trPr/>
        <w:tc>
          <w:tcPr>
            <w:tcW w:w="2094" w:type="dxa"/>
            <w:tcBorders/>
            <w:vAlign w:val="center"/>
          </w:tcPr>
          <w:p>
            <w:pPr>
              <w:pStyle w:val="TableContents"/>
              <w:widowControl w:val="false"/>
              <w:suppressLineNumbers/>
              <w:bidi w:val="0"/>
              <w:jc w:val="left"/>
              <w:rPr/>
            </w:pPr>
            <w:r>
              <w:rPr>
                <w:rStyle w:val="Strong"/>
              </w:rPr>
              <w:t>NeuralWiGait, 2024/2025</w:t>
            </w:r>
          </w:p>
        </w:tc>
        <w:tc>
          <w:tcPr>
            <w:tcW w:w="1919" w:type="dxa"/>
            <w:tcBorders/>
            <w:vAlign w:val="center"/>
          </w:tcPr>
          <w:p>
            <w:pPr>
              <w:pStyle w:val="TableContents"/>
              <w:widowControl w:val="false"/>
              <w:suppressLineNumbers/>
              <w:bidi w:val="0"/>
              <w:jc w:val="left"/>
              <w:rPr/>
            </w:pPr>
            <w:r>
              <w:rPr/>
              <w:t>Widar 3.0 and NTU-Fi-HumanID</w:t>
            </w:r>
          </w:p>
        </w:tc>
        <w:tc>
          <w:tcPr>
            <w:tcW w:w="1945" w:type="dxa"/>
            <w:tcBorders/>
            <w:vAlign w:val="center"/>
          </w:tcPr>
          <w:p>
            <w:pPr>
              <w:pStyle w:val="TableContents"/>
              <w:widowControl w:val="false"/>
              <w:suppressLineNumbers/>
              <w:bidi w:val="0"/>
              <w:jc w:val="left"/>
              <w:rPr/>
            </w:pPr>
            <w:r>
              <w:rPr/>
              <w:t>WiFi gait recognition</w:t>
            </w:r>
          </w:p>
        </w:tc>
        <w:tc>
          <w:tcPr>
            <w:tcW w:w="2239" w:type="dxa"/>
            <w:tcBorders/>
            <w:vAlign w:val="center"/>
          </w:tcPr>
          <w:p>
            <w:pPr>
              <w:pStyle w:val="TableContents"/>
              <w:widowControl w:val="false"/>
              <w:suppressLineNumbers/>
              <w:bidi w:val="0"/>
              <w:jc w:val="left"/>
              <w:rPr/>
            </w:pPr>
            <w:r>
              <w:rPr/>
              <w:t>CNN + BiGRU</w:t>
            </w:r>
          </w:p>
        </w:tc>
        <w:tc>
          <w:tcPr>
            <w:tcW w:w="1859" w:type="dxa"/>
            <w:tcBorders/>
            <w:vAlign w:val="center"/>
          </w:tcPr>
          <w:p>
            <w:pPr>
              <w:pStyle w:val="TableContents"/>
              <w:widowControl w:val="false"/>
              <w:suppressLineNumbers/>
              <w:bidi w:val="0"/>
              <w:jc w:val="left"/>
              <w:rPr/>
            </w:pPr>
            <w:r>
              <w:rPr/>
              <w:t>CSI samples</w:t>
            </w:r>
          </w:p>
        </w:tc>
        <w:tc>
          <w:tcPr>
            <w:tcW w:w="2121" w:type="dxa"/>
            <w:tcBorders/>
            <w:vAlign w:val="center"/>
          </w:tcPr>
          <w:p>
            <w:pPr>
              <w:pStyle w:val="TableContents"/>
              <w:widowControl w:val="false"/>
              <w:suppressLineNumbers/>
              <w:bidi w:val="0"/>
              <w:jc w:val="left"/>
              <w:rPr/>
            </w:pPr>
            <w:r>
              <w:rPr/>
              <w:t>Hybrid CNN-BiGRU with high reported accuracy</w:t>
            </w:r>
          </w:p>
        </w:tc>
        <w:tc>
          <w:tcPr>
            <w:tcW w:w="1746" w:type="dxa"/>
            <w:tcBorders/>
            <w:vAlign w:val="center"/>
          </w:tcPr>
          <w:p>
            <w:pPr>
              <w:pStyle w:val="TableContents"/>
              <w:widowControl w:val="false"/>
              <w:suppressLineNumbers/>
              <w:bidi w:val="0"/>
              <w:jc w:val="left"/>
              <w:rPr/>
            </w:pPr>
            <w:r>
              <w:rPr/>
              <w:t>CNN-BiGRU is now clearly baseline-level</w:t>
            </w:r>
          </w:p>
        </w:tc>
        <w:tc>
          <w:tcPr>
            <w:tcW w:w="2257" w:type="dxa"/>
            <w:tcBorders/>
            <w:vAlign w:val="center"/>
          </w:tcPr>
          <w:p>
            <w:pPr>
              <w:pStyle w:val="TableContents"/>
              <w:widowControl w:val="false"/>
              <w:suppressLineNumbers/>
              <w:bidi w:val="0"/>
              <w:jc w:val="left"/>
              <w:rPr/>
            </w:pPr>
            <w:r>
              <w:rPr/>
              <w:t xml:space="preserve">Use as baseline, not contribution. </w:t>
            </w:r>
          </w:p>
        </w:tc>
      </w:tr>
      <w:tr>
        <w:trPr/>
        <w:tc>
          <w:tcPr>
            <w:tcW w:w="2094" w:type="dxa"/>
            <w:tcBorders/>
            <w:vAlign w:val="center"/>
          </w:tcPr>
          <w:p>
            <w:pPr>
              <w:pStyle w:val="TableContents"/>
              <w:widowControl w:val="false"/>
              <w:suppressLineNumbers/>
              <w:bidi w:val="0"/>
              <w:jc w:val="left"/>
              <w:rPr/>
            </w:pPr>
            <w:r>
              <w:rPr>
                <w:rStyle w:val="Strong"/>
              </w:rPr>
              <w:t>ViT for WiFi CSI HAR, 2024</w:t>
            </w:r>
          </w:p>
        </w:tc>
        <w:tc>
          <w:tcPr>
            <w:tcW w:w="1919" w:type="dxa"/>
            <w:tcBorders/>
            <w:vAlign w:val="center"/>
          </w:tcPr>
          <w:p>
            <w:pPr>
              <w:pStyle w:val="TableContents"/>
              <w:widowControl w:val="false"/>
              <w:suppressLineNumbers/>
              <w:bidi w:val="0"/>
              <w:jc w:val="left"/>
              <w:rPr/>
            </w:pPr>
            <w:r>
              <w:rPr/>
              <w:t>UT-HAR, NTU-Fi HAR</w:t>
            </w:r>
          </w:p>
        </w:tc>
        <w:tc>
          <w:tcPr>
            <w:tcW w:w="1945" w:type="dxa"/>
            <w:tcBorders/>
            <w:vAlign w:val="center"/>
          </w:tcPr>
          <w:p>
            <w:pPr>
              <w:pStyle w:val="TableContents"/>
              <w:widowControl w:val="false"/>
              <w:suppressLineNumbers/>
              <w:bidi w:val="0"/>
              <w:jc w:val="left"/>
              <w:rPr/>
            </w:pPr>
            <w:r>
              <w:rPr/>
              <w:t>Activity recognition</w:t>
            </w:r>
          </w:p>
        </w:tc>
        <w:tc>
          <w:tcPr>
            <w:tcW w:w="2239" w:type="dxa"/>
            <w:tcBorders/>
            <w:vAlign w:val="center"/>
          </w:tcPr>
          <w:p>
            <w:pPr>
              <w:pStyle w:val="TableContents"/>
              <w:widowControl w:val="false"/>
              <w:suppressLineNumbers/>
              <w:bidi w:val="0"/>
              <w:jc w:val="left"/>
              <w:rPr/>
            </w:pPr>
            <w:r>
              <w:rPr/>
              <w:t>ViT, SimpleViT, DeepViT, Swin, CaiT</w:t>
            </w:r>
          </w:p>
        </w:tc>
        <w:tc>
          <w:tcPr>
            <w:tcW w:w="1859" w:type="dxa"/>
            <w:tcBorders/>
            <w:vAlign w:val="center"/>
          </w:tcPr>
          <w:p>
            <w:pPr>
              <w:pStyle w:val="TableContents"/>
              <w:widowControl w:val="false"/>
              <w:suppressLineNumbers/>
              <w:bidi w:val="0"/>
              <w:jc w:val="left"/>
              <w:rPr/>
            </w:pPr>
            <w:r>
              <w:rPr/>
              <w:t>CSI spectra / image-like forms</w:t>
            </w:r>
          </w:p>
        </w:tc>
        <w:tc>
          <w:tcPr>
            <w:tcW w:w="2121" w:type="dxa"/>
            <w:tcBorders/>
            <w:vAlign w:val="center"/>
          </w:tcPr>
          <w:p>
            <w:pPr>
              <w:pStyle w:val="TableContents"/>
              <w:widowControl w:val="false"/>
              <w:suppressLineNumbers/>
              <w:bidi w:val="0"/>
              <w:jc w:val="left"/>
              <w:rPr/>
            </w:pPr>
            <w:r>
              <w:rPr/>
              <w:t>Demonstrates ViT family on CSI HAR</w:t>
            </w:r>
          </w:p>
        </w:tc>
        <w:tc>
          <w:tcPr>
            <w:tcW w:w="1746" w:type="dxa"/>
            <w:tcBorders/>
            <w:vAlign w:val="center"/>
          </w:tcPr>
          <w:p>
            <w:pPr>
              <w:pStyle w:val="TableContents"/>
              <w:widowControl w:val="false"/>
              <w:suppressLineNumbers/>
              <w:bidi w:val="0"/>
              <w:jc w:val="left"/>
              <w:rPr/>
            </w:pPr>
            <w:r>
              <w:rPr/>
              <w:t>HAR, not gait ID; still makes “ViT on CSI image” non-novel</w:t>
            </w:r>
          </w:p>
        </w:tc>
        <w:tc>
          <w:tcPr>
            <w:tcW w:w="2257" w:type="dxa"/>
            <w:tcBorders/>
            <w:vAlign w:val="center"/>
          </w:tcPr>
          <w:p>
            <w:pPr>
              <w:pStyle w:val="TableContents"/>
              <w:widowControl w:val="false"/>
              <w:suppressLineNumbers/>
              <w:bidi w:val="0"/>
              <w:jc w:val="left"/>
              <w:rPr/>
            </w:pPr>
            <w:r>
              <w:rPr/>
              <w:t xml:space="preserve">Your ViT must be CSI-specific: direction, bag, setup, amplitude-phase, or physics-aware. </w:t>
            </w:r>
          </w:p>
        </w:tc>
      </w:tr>
      <w:tr>
        <w:trPr/>
        <w:tc>
          <w:tcPr>
            <w:tcW w:w="2094" w:type="dxa"/>
            <w:tcBorders/>
            <w:vAlign w:val="center"/>
          </w:tcPr>
          <w:p>
            <w:pPr>
              <w:pStyle w:val="TableContents"/>
              <w:widowControl w:val="false"/>
              <w:suppressLineNumbers/>
              <w:bidi w:val="0"/>
              <w:jc w:val="left"/>
              <w:rPr/>
            </w:pPr>
            <w:r>
              <w:rPr>
                <w:rStyle w:val="Strong"/>
              </w:rPr>
              <w:t>WiSigPro, 2024</w:t>
            </w:r>
          </w:p>
        </w:tc>
        <w:tc>
          <w:tcPr>
            <w:tcW w:w="1919" w:type="dxa"/>
            <w:tcBorders/>
            <w:vAlign w:val="center"/>
          </w:tcPr>
          <w:p>
            <w:pPr>
              <w:pStyle w:val="TableContents"/>
              <w:widowControl w:val="false"/>
              <w:suppressLineNumbers/>
              <w:bidi w:val="0"/>
              <w:jc w:val="left"/>
              <w:rPr/>
            </w:pPr>
            <w:r>
              <w:rPr/>
              <w:t>CSI HAR</w:t>
            </w:r>
          </w:p>
        </w:tc>
        <w:tc>
          <w:tcPr>
            <w:tcW w:w="1945" w:type="dxa"/>
            <w:tcBorders/>
            <w:vAlign w:val="center"/>
          </w:tcPr>
          <w:p>
            <w:pPr>
              <w:pStyle w:val="TableContents"/>
              <w:widowControl w:val="false"/>
              <w:suppressLineNumbers/>
              <w:bidi w:val="0"/>
              <w:jc w:val="left"/>
              <w:rPr/>
            </w:pPr>
            <w:r>
              <w:rPr/>
              <w:t>Activity recognition</w:t>
            </w:r>
          </w:p>
        </w:tc>
        <w:tc>
          <w:tcPr>
            <w:tcW w:w="2239" w:type="dxa"/>
            <w:tcBorders/>
            <w:vAlign w:val="center"/>
          </w:tcPr>
          <w:p>
            <w:pPr>
              <w:pStyle w:val="TableContents"/>
              <w:widowControl w:val="false"/>
              <w:suppressLineNumbers/>
              <w:bidi w:val="0"/>
              <w:jc w:val="left"/>
              <w:rPr/>
            </w:pPr>
            <w:r>
              <w:rPr/>
              <w:t>Transformer with attention and signal processing</w:t>
            </w:r>
          </w:p>
        </w:tc>
        <w:tc>
          <w:tcPr>
            <w:tcW w:w="1859" w:type="dxa"/>
            <w:tcBorders/>
            <w:vAlign w:val="center"/>
          </w:tcPr>
          <w:p>
            <w:pPr>
              <w:pStyle w:val="TableContents"/>
              <w:widowControl w:val="false"/>
              <w:suppressLineNumbers/>
              <w:bidi w:val="0"/>
              <w:jc w:val="left"/>
              <w:rPr/>
            </w:pPr>
            <w:r>
              <w:rPr/>
              <w:t>CSI spatiotemporal data</w:t>
            </w:r>
          </w:p>
        </w:tc>
        <w:tc>
          <w:tcPr>
            <w:tcW w:w="2121" w:type="dxa"/>
            <w:tcBorders/>
            <w:vAlign w:val="center"/>
          </w:tcPr>
          <w:p>
            <w:pPr>
              <w:pStyle w:val="TableContents"/>
              <w:widowControl w:val="false"/>
              <w:suppressLineNumbers/>
              <w:bidi w:val="0"/>
              <w:jc w:val="left"/>
              <w:rPr/>
            </w:pPr>
            <w:r>
              <w:rPr/>
              <w:t>Transformer for passive WiFi sensing</w:t>
            </w:r>
          </w:p>
        </w:tc>
        <w:tc>
          <w:tcPr>
            <w:tcW w:w="1746" w:type="dxa"/>
            <w:tcBorders/>
            <w:vAlign w:val="center"/>
          </w:tcPr>
          <w:p>
            <w:pPr>
              <w:pStyle w:val="TableContents"/>
              <w:widowControl w:val="false"/>
              <w:suppressLineNumbers/>
              <w:bidi w:val="0"/>
              <w:jc w:val="left"/>
              <w:rPr/>
            </w:pPr>
            <w:r>
              <w:rPr/>
              <w:t>Generic attention/Transformer is saturated</w:t>
            </w:r>
          </w:p>
        </w:tc>
        <w:tc>
          <w:tcPr>
            <w:tcW w:w="2257" w:type="dxa"/>
            <w:tcBorders/>
            <w:vAlign w:val="center"/>
          </w:tcPr>
          <w:p>
            <w:pPr>
              <w:pStyle w:val="TableContents"/>
              <w:widowControl w:val="false"/>
              <w:suppressLineNumbers/>
              <w:bidi w:val="0"/>
              <w:jc w:val="left"/>
              <w:rPr/>
            </w:pPr>
            <w:r>
              <w:rPr/>
              <w:t xml:space="preserve">Avoid claiming novelty from positional encoding or MHA alone. </w:t>
            </w:r>
          </w:p>
        </w:tc>
      </w:tr>
      <w:tr>
        <w:trPr/>
        <w:tc>
          <w:tcPr>
            <w:tcW w:w="2094" w:type="dxa"/>
            <w:tcBorders/>
            <w:vAlign w:val="center"/>
          </w:tcPr>
          <w:p>
            <w:pPr>
              <w:pStyle w:val="TableContents"/>
              <w:widowControl w:val="false"/>
              <w:suppressLineNumbers/>
              <w:bidi w:val="0"/>
              <w:jc w:val="left"/>
              <w:rPr/>
            </w:pPr>
            <w:r>
              <w:rPr>
                <w:rStyle w:val="Strong"/>
              </w:rPr>
              <w:t>Multi-view CSI gait fusion, 2025/2026</w:t>
            </w:r>
          </w:p>
        </w:tc>
        <w:tc>
          <w:tcPr>
            <w:tcW w:w="1919" w:type="dxa"/>
            <w:tcBorders/>
            <w:vAlign w:val="center"/>
          </w:tcPr>
          <w:p>
            <w:pPr>
              <w:pStyle w:val="TableContents"/>
              <w:widowControl w:val="false"/>
              <w:suppressLineNumbers/>
              <w:bidi w:val="0"/>
              <w:jc w:val="left"/>
              <w:rPr/>
            </w:pPr>
            <w:r>
              <w:rPr/>
              <w:t>CSI gait recognition</w:t>
            </w:r>
          </w:p>
        </w:tc>
        <w:tc>
          <w:tcPr>
            <w:tcW w:w="1945" w:type="dxa"/>
            <w:tcBorders/>
            <w:vAlign w:val="center"/>
          </w:tcPr>
          <w:p>
            <w:pPr>
              <w:pStyle w:val="TableContents"/>
              <w:widowControl w:val="false"/>
              <w:suppressLineNumbers/>
              <w:bidi w:val="0"/>
              <w:jc w:val="left"/>
              <w:rPr/>
            </w:pPr>
            <w:r>
              <w:rPr/>
              <w:t>Gait recognition with few-sample adaptability</w:t>
            </w:r>
          </w:p>
        </w:tc>
        <w:tc>
          <w:tcPr>
            <w:tcW w:w="2239" w:type="dxa"/>
            <w:tcBorders/>
            <w:vAlign w:val="center"/>
          </w:tcPr>
          <w:p>
            <w:pPr>
              <w:pStyle w:val="TableContents"/>
              <w:widowControl w:val="false"/>
              <w:suppressLineNumbers/>
              <w:bidi w:val="0"/>
              <w:jc w:val="left"/>
              <w:rPr/>
            </w:pPr>
            <w:r>
              <w:rPr/>
              <w:t>GADF, subcarrier diversity heatmaps, ViT, CNN+Transformer fusion</w:t>
            </w:r>
          </w:p>
        </w:tc>
        <w:tc>
          <w:tcPr>
            <w:tcW w:w="1859" w:type="dxa"/>
            <w:tcBorders/>
            <w:vAlign w:val="center"/>
          </w:tcPr>
          <w:p>
            <w:pPr>
              <w:pStyle w:val="TableContents"/>
              <w:widowControl w:val="false"/>
              <w:suppressLineNumbers/>
              <w:bidi w:val="0"/>
              <w:jc w:val="left"/>
              <w:rPr/>
            </w:pPr>
            <w:r>
              <w:rPr/>
              <w:t>Raw CSI + image-like views</w:t>
            </w:r>
          </w:p>
        </w:tc>
        <w:tc>
          <w:tcPr>
            <w:tcW w:w="2121" w:type="dxa"/>
            <w:tcBorders/>
            <w:vAlign w:val="center"/>
          </w:tcPr>
          <w:p>
            <w:pPr>
              <w:pStyle w:val="TableContents"/>
              <w:widowControl w:val="false"/>
              <w:suppressLineNumbers/>
              <w:bidi w:val="0"/>
              <w:jc w:val="left"/>
              <w:rPr/>
            </w:pPr>
            <w:r>
              <w:rPr/>
              <w:t>Multi-view feature extraction and fusion for CSI gait</w:t>
            </w:r>
          </w:p>
        </w:tc>
        <w:tc>
          <w:tcPr>
            <w:tcW w:w="1746" w:type="dxa"/>
            <w:tcBorders/>
            <w:vAlign w:val="center"/>
          </w:tcPr>
          <w:p>
            <w:pPr>
              <w:pStyle w:val="TableContents"/>
              <w:widowControl w:val="false"/>
              <w:suppressLineNumbers/>
              <w:bidi w:val="0"/>
              <w:jc w:val="left"/>
              <w:rPr/>
            </w:pPr>
            <w:r>
              <w:rPr/>
              <w:t>Reduces novelty of simple amplitude/spectrogram multi-view fusion</w:t>
            </w:r>
          </w:p>
        </w:tc>
        <w:tc>
          <w:tcPr>
            <w:tcW w:w="2257" w:type="dxa"/>
            <w:tcBorders/>
            <w:vAlign w:val="center"/>
          </w:tcPr>
          <w:p>
            <w:pPr>
              <w:pStyle w:val="TableContents"/>
              <w:widowControl w:val="false"/>
              <w:suppressLineNumbers/>
              <w:bidi w:val="0"/>
              <w:jc w:val="left"/>
              <w:rPr/>
            </w:pPr>
            <w:r>
              <w:rPr/>
              <w:t xml:space="preserve">Your multi-view idea must add factorized covariate robustness or domain transfer. </w:t>
            </w:r>
          </w:p>
        </w:tc>
      </w:tr>
      <w:tr>
        <w:trPr/>
        <w:tc>
          <w:tcPr>
            <w:tcW w:w="2094" w:type="dxa"/>
            <w:tcBorders/>
            <w:vAlign w:val="center"/>
          </w:tcPr>
          <w:p>
            <w:pPr>
              <w:pStyle w:val="TableContents"/>
              <w:widowControl w:val="false"/>
              <w:suppressLineNumbers/>
              <w:bidi w:val="0"/>
              <w:jc w:val="left"/>
              <w:rPr/>
            </w:pPr>
            <w:r>
              <w:rPr>
                <w:rStyle w:val="Strong"/>
              </w:rPr>
              <w:t>Transformer-based CSI amplitude/phase person ID, 2025</w:t>
            </w:r>
          </w:p>
        </w:tc>
        <w:tc>
          <w:tcPr>
            <w:tcW w:w="1919" w:type="dxa"/>
            <w:tcBorders/>
            <w:vAlign w:val="center"/>
          </w:tcPr>
          <w:p>
            <w:pPr>
              <w:pStyle w:val="TableContents"/>
              <w:widowControl w:val="false"/>
              <w:suppressLineNumbers/>
              <w:bidi w:val="0"/>
              <w:jc w:val="left"/>
              <w:rPr/>
            </w:pPr>
            <w:r>
              <w:rPr/>
              <w:t>ESP32 dataset, 6 participants</w:t>
            </w:r>
          </w:p>
        </w:tc>
        <w:tc>
          <w:tcPr>
            <w:tcW w:w="1945" w:type="dxa"/>
            <w:tcBorders/>
            <w:vAlign w:val="center"/>
          </w:tcPr>
          <w:p>
            <w:pPr>
              <w:pStyle w:val="TableContents"/>
              <w:widowControl w:val="false"/>
              <w:suppressLineNumbers/>
              <w:bidi w:val="0"/>
              <w:jc w:val="left"/>
              <w:rPr/>
            </w:pPr>
            <w:r>
              <w:rPr/>
              <w:t>Stationary person ID</w:t>
            </w:r>
          </w:p>
        </w:tc>
        <w:tc>
          <w:tcPr>
            <w:tcW w:w="2239" w:type="dxa"/>
            <w:tcBorders/>
            <w:vAlign w:val="center"/>
          </w:tcPr>
          <w:p>
            <w:pPr>
              <w:pStyle w:val="TableContents"/>
              <w:widowControl w:val="false"/>
              <w:suppressLineNumbers/>
              <w:bidi w:val="0"/>
              <w:jc w:val="left"/>
              <w:rPr/>
            </w:pPr>
            <w:r>
              <w:rPr/>
              <w:t>Dual-branch Transformer</w:t>
            </w:r>
          </w:p>
        </w:tc>
        <w:tc>
          <w:tcPr>
            <w:tcW w:w="1859" w:type="dxa"/>
            <w:tcBorders/>
            <w:vAlign w:val="center"/>
          </w:tcPr>
          <w:p>
            <w:pPr>
              <w:pStyle w:val="TableContents"/>
              <w:widowControl w:val="false"/>
              <w:suppressLineNumbers/>
              <w:bidi w:val="0"/>
              <w:jc w:val="left"/>
              <w:rPr/>
            </w:pPr>
            <w:r>
              <w:rPr/>
              <w:t>Amplitude + phase</w:t>
            </w:r>
          </w:p>
        </w:tc>
        <w:tc>
          <w:tcPr>
            <w:tcW w:w="2121" w:type="dxa"/>
            <w:tcBorders/>
            <w:vAlign w:val="center"/>
          </w:tcPr>
          <w:p>
            <w:pPr>
              <w:pStyle w:val="TableContents"/>
              <w:widowControl w:val="false"/>
              <w:suppressLineNumbers/>
              <w:bidi w:val="0"/>
              <w:jc w:val="left"/>
              <w:rPr/>
            </w:pPr>
            <w:r>
              <w:rPr/>
              <w:t>Separate amplitude/phase Transformer branches</w:t>
            </w:r>
          </w:p>
        </w:tc>
        <w:tc>
          <w:tcPr>
            <w:tcW w:w="1746" w:type="dxa"/>
            <w:tcBorders/>
            <w:vAlign w:val="center"/>
          </w:tcPr>
          <w:p>
            <w:pPr>
              <w:pStyle w:val="TableContents"/>
              <w:widowControl w:val="false"/>
              <w:suppressLineNumbers/>
              <w:bidi w:val="0"/>
              <w:jc w:val="left"/>
              <w:rPr/>
            </w:pPr>
            <w:r>
              <w:rPr/>
              <w:t>Stationary, small participant count, not gait-focused</w:t>
            </w:r>
          </w:p>
        </w:tc>
        <w:tc>
          <w:tcPr>
            <w:tcW w:w="2257" w:type="dxa"/>
            <w:tcBorders/>
            <w:vAlign w:val="center"/>
          </w:tcPr>
          <w:p>
            <w:pPr>
              <w:pStyle w:val="TableContents"/>
              <w:widowControl w:val="false"/>
              <w:suppressLineNumbers/>
              <w:bidi w:val="0"/>
              <w:jc w:val="left"/>
              <w:rPr/>
            </w:pPr>
            <w:r>
              <w:rPr/>
              <w:t xml:space="preserve">Amplitude+phase dual branch alone is not enough; use phase carefully with gait-specific losses. </w:t>
            </w:r>
          </w:p>
        </w:tc>
      </w:tr>
      <w:tr>
        <w:trPr/>
        <w:tc>
          <w:tcPr>
            <w:tcW w:w="2094" w:type="dxa"/>
            <w:tcBorders/>
            <w:vAlign w:val="center"/>
          </w:tcPr>
          <w:p>
            <w:pPr>
              <w:pStyle w:val="TableContents"/>
              <w:widowControl w:val="false"/>
              <w:suppressLineNumbers/>
              <w:bidi w:val="0"/>
              <w:jc w:val="left"/>
              <w:rPr/>
            </w:pPr>
            <w:r>
              <w:rPr>
                <w:rStyle w:val="Strong"/>
              </w:rPr>
              <w:t>CSI-Bench, 2025</w:t>
            </w:r>
          </w:p>
        </w:tc>
        <w:tc>
          <w:tcPr>
            <w:tcW w:w="1919" w:type="dxa"/>
            <w:tcBorders/>
            <w:vAlign w:val="center"/>
          </w:tcPr>
          <w:p>
            <w:pPr>
              <w:pStyle w:val="TableContents"/>
              <w:widowControl w:val="false"/>
              <w:suppressLineNumbers/>
              <w:bidi w:val="0"/>
              <w:jc w:val="left"/>
              <w:rPr/>
            </w:pPr>
            <w:r>
              <w:rPr/>
              <w:t>35 users, 26 environments, 16 device types, 460+ hours</w:t>
            </w:r>
          </w:p>
        </w:tc>
        <w:tc>
          <w:tcPr>
            <w:tcW w:w="1945" w:type="dxa"/>
            <w:tcBorders/>
            <w:vAlign w:val="center"/>
          </w:tcPr>
          <w:p>
            <w:pPr>
              <w:pStyle w:val="TableContents"/>
              <w:widowControl w:val="false"/>
              <w:suppressLineNumbers/>
              <w:bidi w:val="0"/>
              <w:jc w:val="left"/>
              <w:rPr/>
            </w:pPr>
            <w:r>
              <w:rPr/>
              <w:t>Multitask WiFi sensing benchmark</w:t>
            </w:r>
          </w:p>
        </w:tc>
        <w:tc>
          <w:tcPr>
            <w:tcW w:w="2239" w:type="dxa"/>
            <w:tcBorders/>
            <w:vAlign w:val="center"/>
          </w:tcPr>
          <w:p>
            <w:pPr>
              <w:pStyle w:val="TableContents"/>
              <w:widowControl w:val="false"/>
              <w:suppressLineNumbers/>
              <w:bidi w:val="0"/>
              <w:jc w:val="left"/>
              <w:rPr/>
            </w:pPr>
            <w:r>
              <w:rPr/>
              <w:t>Standardized supervised, multitask, few-shot baselines</w:t>
            </w:r>
          </w:p>
        </w:tc>
        <w:tc>
          <w:tcPr>
            <w:tcW w:w="1859" w:type="dxa"/>
            <w:tcBorders/>
            <w:vAlign w:val="center"/>
          </w:tcPr>
          <w:p>
            <w:pPr>
              <w:pStyle w:val="TableContents"/>
              <w:widowControl w:val="false"/>
              <w:suppressLineNumbers/>
              <w:bidi w:val="0"/>
              <w:jc w:val="left"/>
              <w:rPr/>
            </w:pPr>
            <w:r>
              <w:rPr/>
              <w:t>Commercial WiFi CSI</w:t>
            </w:r>
          </w:p>
        </w:tc>
        <w:tc>
          <w:tcPr>
            <w:tcW w:w="2121" w:type="dxa"/>
            <w:tcBorders/>
            <w:vAlign w:val="center"/>
          </w:tcPr>
          <w:p>
            <w:pPr>
              <w:pStyle w:val="TableContents"/>
              <w:widowControl w:val="false"/>
              <w:suppressLineNumbers/>
              <w:bidi w:val="0"/>
              <w:jc w:val="left"/>
              <w:rPr/>
            </w:pPr>
            <w:r>
              <w:rPr/>
              <w:t>Raises the bar for generalization and reproducibility</w:t>
            </w:r>
          </w:p>
        </w:tc>
        <w:tc>
          <w:tcPr>
            <w:tcW w:w="1746" w:type="dxa"/>
            <w:tcBorders/>
            <w:vAlign w:val="center"/>
          </w:tcPr>
          <w:p>
            <w:pPr>
              <w:pStyle w:val="TableContents"/>
              <w:widowControl w:val="false"/>
              <w:suppressLineNumbers/>
              <w:bidi w:val="0"/>
              <w:jc w:val="left"/>
              <w:rPr/>
            </w:pPr>
            <w:r>
              <w:rPr/>
              <w:t>Much larger than your dataset; not specifically your antenna setup</w:t>
            </w:r>
          </w:p>
        </w:tc>
        <w:tc>
          <w:tcPr>
            <w:tcW w:w="2257" w:type="dxa"/>
            <w:tcBorders/>
            <w:vAlign w:val="center"/>
          </w:tcPr>
          <w:p>
            <w:pPr>
              <w:pStyle w:val="TableContents"/>
              <w:widowControl w:val="false"/>
              <w:suppressLineNumbers/>
              <w:bidi w:val="0"/>
              <w:jc w:val="left"/>
              <w:rPr/>
            </w:pPr>
            <w:r>
              <w:rPr/>
              <w:t xml:space="preserve">Your paper must be honest about single-environment limits and emphasize hard internal protocols. </w:t>
            </w:r>
          </w:p>
        </w:tc>
      </w:tr>
    </w:tbl>
    <w:p>
      <w:pPr>
        <w:pStyle w:val="Heading2"/>
        <w:bidi w:val="0"/>
        <w:jc w:val="left"/>
        <w:rPr/>
      </w:pPr>
      <w:r>
        <w:rPr/>
        <w:t>1.2 What is overused</w:t>
      </w:r>
    </w:p>
    <w:p>
      <w:pPr>
        <w:pStyle w:val="BodyText"/>
        <w:bidi w:val="0"/>
        <w:jc w:val="left"/>
        <w:rPr/>
      </w:pPr>
      <w:r>
        <w:rPr/>
        <w:t xml:space="preserve">These are </w:t>
      </w:r>
      <w:r>
        <w:rPr>
          <w:rStyle w:val="Strong"/>
        </w:rPr>
        <w:t>baseline-level</w:t>
      </w:r>
      <w:r>
        <w:rPr/>
        <w:t>, not Q1 contributions by themselves:</w:t>
      </w:r>
    </w:p>
    <w:tbl>
      <w:tblPr>
        <w:tblW w:w="9638" w:type="dxa"/>
        <w:jc w:val="left"/>
        <w:tblInd w:w="0" w:type="dxa"/>
        <w:tblLayout w:type="fixed"/>
        <w:tblCellMar>
          <w:top w:w="28" w:type="dxa"/>
          <w:left w:w="28" w:type="dxa"/>
          <w:bottom w:w="28" w:type="dxa"/>
          <w:right w:w="28" w:type="dxa"/>
        </w:tblCellMar>
      </w:tblPr>
      <w:tblGrid>
        <w:gridCol w:w="4410"/>
        <w:gridCol w:w="5228"/>
      </w:tblGrid>
      <w:tr>
        <w:trPr>
          <w:tblHeader w:val="true"/>
        </w:trPr>
        <w:tc>
          <w:tcPr>
            <w:tcW w:w="4410" w:type="dxa"/>
            <w:tcBorders/>
            <w:vAlign w:val="center"/>
          </w:tcPr>
          <w:p>
            <w:pPr>
              <w:pStyle w:val="TableHeading"/>
              <w:suppressLineNumbers/>
              <w:bidi w:val="0"/>
              <w:jc w:val="center"/>
              <w:rPr/>
            </w:pPr>
            <w:r>
              <w:rPr/>
              <w:t>Overused direction</w:t>
            </w:r>
          </w:p>
        </w:tc>
        <w:tc>
          <w:tcPr>
            <w:tcW w:w="5228" w:type="dxa"/>
            <w:tcBorders/>
            <w:vAlign w:val="center"/>
          </w:tcPr>
          <w:p>
            <w:pPr>
              <w:pStyle w:val="TableHeading"/>
              <w:suppressLineNumbers/>
              <w:bidi w:val="0"/>
              <w:jc w:val="center"/>
              <w:rPr/>
            </w:pPr>
            <w:r>
              <w:rPr/>
              <w:t>Reviewer reaction</w:t>
            </w:r>
          </w:p>
        </w:tc>
      </w:tr>
      <w:tr>
        <w:trPr/>
        <w:tc>
          <w:tcPr>
            <w:tcW w:w="4410" w:type="dxa"/>
            <w:tcBorders/>
            <w:vAlign w:val="center"/>
          </w:tcPr>
          <w:p>
            <w:pPr>
              <w:pStyle w:val="TableContents"/>
              <w:widowControl w:val="false"/>
              <w:suppressLineNumbers/>
              <w:bidi w:val="0"/>
              <w:jc w:val="left"/>
              <w:rPr/>
            </w:pPr>
            <w:r>
              <w:rPr/>
              <w:t>CNN on CSI images</w:t>
            </w:r>
          </w:p>
        </w:tc>
        <w:tc>
          <w:tcPr>
            <w:tcW w:w="5228" w:type="dxa"/>
            <w:tcBorders/>
            <w:vAlign w:val="center"/>
          </w:tcPr>
          <w:p>
            <w:pPr>
              <w:pStyle w:val="TableContents"/>
              <w:widowControl w:val="false"/>
              <w:suppressLineNumbers/>
              <w:bidi w:val="0"/>
              <w:jc w:val="left"/>
              <w:rPr/>
            </w:pPr>
            <w:r>
              <w:rPr/>
              <w:t>Too common.</w:t>
            </w:r>
          </w:p>
        </w:tc>
      </w:tr>
      <w:tr>
        <w:trPr/>
        <w:tc>
          <w:tcPr>
            <w:tcW w:w="4410" w:type="dxa"/>
            <w:tcBorders/>
            <w:vAlign w:val="center"/>
          </w:tcPr>
          <w:p>
            <w:pPr>
              <w:pStyle w:val="TableContents"/>
              <w:widowControl w:val="false"/>
              <w:suppressLineNumbers/>
              <w:bidi w:val="0"/>
              <w:jc w:val="left"/>
              <w:rPr/>
            </w:pPr>
            <w:r>
              <w:rPr/>
              <w:t>CNN-LSTM / CNN-GRU / CNN-BiGRU</w:t>
            </w:r>
          </w:p>
        </w:tc>
        <w:tc>
          <w:tcPr>
            <w:tcW w:w="5228" w:type="dxa"/>
            <w:tcBorders/>
            <w:vAlign w:val="center"/>
          </w:tcPr>
          <w:p>
            <w:pPr>
              <w:pStyle w:val="TableContents"/>
              <w:widowControl w:val="false"/>
              <w:suppressLineNumbers/>
              <w:bidi w:val="0"/>
              <w:jc w:val="left"/>
              <w:rPr/>
            </w:pPr>
            <w:r>
              <w:rPr/>
              <w:t>Already used in CSIID and NeuralWiGait-like systems.</w:t>
            </w:r>
          </w:p>
        </w:tc>
      </w:tr>
      <w:tr>
        <w:trPr/>
        <w:tc>
          <w:tcPr>
            <w:tcW w:w="4410" w:type="dxa"/>
            <w:tcBorders/>
            <w:vAlign w:val="center"/>
          </w:tcPr>
          <w:p>
            <w:pPr>
              <w:pStyle w:val="TableContents"/>
              <w:widowControl w:val="false"/>
              <w:suppressLineNumbers/>
              <w:bidi w:val="0"/>
              <w:jc w:val="left"/>
              <w:rPr/>
            </w:pPr>
            <w:r>
              <w:rPr/>
              <w:t>Vanilla Transformer encoder</w:t>
            </w:r>
          </w:p>
        </w:tc>
        <w:tc>
          <w:tcPr>
            <w:tcW w:w="5228" w:type="dxa"/>
            <w:tcBorders/>
            <w:vAlign w:val="center"/>
          </w:tcPr>
          <w:p>
            <w:pPr>
              <w:pStyle w:val="TableContents"/>
              <w:widowControl w:val="false"/>
              <w:suppressLineNumbers/>
              <w:bidi w:val="0"/>
              <w:jc w:val="left"/>
              <w:rPr/>
            </w:pPr>
            <w:r>
              <w:rPr/>
              <w:t>Already used in Wi-Gait, WiSigPro, ViT-HAR, stationary CSI ID.</w:t>
            </w:r>
          </w:p>
        </w:tc>
      </w:tr>
      <w:tr>
        <w:trPr/>
        <w:tc>
          <w:tcPr>
            <w:tcW w:w="4410" w:type="dxa"/>
            <w:tcBorders/>
            <w:vAlign w:val="center"/>
          </w:tcPr>
          <w:p>
            <w:pPr>
              <w:pStyle w:val="TableContents"/>
              <w:widowControl w:val="false"/>
              <w:suppressLineNumbers/>
              <w:bidi w:val="0"/>
              <w:jc w:val="left"/>
              <w:rPr/>
            </w:pPr>
            <w:r>
              <w:rPr/>
              <w:t>ViT on CSI spectrogram</w:t>
            </w:r>
          </w:p>
        </w:tc>
        <w:tc>
          <w:tcPr>
            <w:tcW w:w="5228" w:type="dxa"/>
            <w:tcBorders/>
            <w:vAlign w:val="center"/>
          </w:tcPr>
          <w:p>
            <w:pPr>
              <w:pStyle w:val="TableContents"/>
              <w:widowControl w:val="false"/>
              <w:suppressLineNumbers/>
              <w:bidi w:val="0"/>
              <w:jc w:val="left"/>
              <w:rPr/>
            </w:pPr>
            <w:r>
              <w:rPr/>
              <w:t>Already explored for CSI HAR and now multi-view CSI gait.</w:t>
            </w:r>
          </w:p>
        </w:tc>
      </w:tr>
      <w:tr>
        <w:trPr/>
        <w:tc>
          <w:tcPr>
            <w:tcW w:w="4410" w:type="dxa"/>
            <w:tcBorders/>
            <w:vAlign w:val="center"/>
          </w:tcPr>
          <w:p>
            <w:pPr>
              <w:pStyle w:val="TableContents"/>
              <w:widowControl w:val="false"/>
              <w:suppressLineNumbers/>
              <w:bidi w:val="0"/>
              <w:jc w:val="left"/>
              <w:rPr/>
            </w:pPr>
            <w:r>
              <w:rPr/>
              <w:t>Softmax-only person classification</w:t>
            </w:r>
          </w:p>
        </w:tc>
        <w:tc>
          <w:tcPr>
            <w:tcW w:w="5228" w:type="dxa"/>
            <w:tcBorders/>
            <w:vAlign w:val="center"/>
          </w:tcPr>
          <w:p>
            <w:pPr>
              <w:pStyle w:val="TableContents"/>
              <w:widowControl w:val="false"/>
              <w:suppressLineNumbers/>
              <w:bidi w:val="0"/>
              <w:jc w:val="left"/>
              <w:rPr/>
            </w:pPr>
            <w:r>
              <w:rPr/>
              <w:t>Too shallow for biometric/gait papers.</w:t>
            </w:r>
          </w:p>
        </w:tc>
      </w:tr>
      <w:tr>
        <w:trPr/>
        <w:tc>
          <w:tcPr>
            <w:tcW w:w="4410" w:type="dxa"/>
            <w:tcBorders/>
            <w:vAlign w:val="center"/>
          </w:tcPr>
          <w:p>
            <w:pPr>
              <w:pStyle w:val="TableContents"/>
              <w:widowControl w:val="false"/>
              <w:suppressLineNumbers/>
              <w:bidi w:val="0"/>
              <w:jc w:val="left"/>
              <w:rPr/>
            </w:pPr>
            <w:r>
              <w:rPr/>
              <w:t>Random train/test split only</w:t>
            </w:r>
          </w:p>
        </w:tc>
        <w:tc>
          <w:tcPr>
            <w:tcW w:w="5228" w:type="dxa"/>
            <w:tcBorders/>
            <w:vAlign w:val="center"/>
          </w:tcPr>
          <w:p>
            <w:pPr>
              <w:pStyle w:val="TableContents"/>
              <w:widowControl w:val="false"/>
              <w:suppressLineNumbers/>
              <w:bidi w:val="0"/>
              <w:jc w:val="left"/>
              <w:rPr/>
            </w:pPr>
            <w:r>
              <w:rPr/>
              <w:t>Serious leakage concern.</w:t>
            </w:r>
          </w:p>
        </w:tc>
      </w:tr>
      <w:tr>
        <w:trPr/>
        <w:tc>
          <w:tcPr>
            <w:tcW w:w="4410" w:type="dxa"/>
            <w:tcBorders/>
            <w:vAlign w:val="center"/>
          </w:tcPr>
          <w:p>
            <w:pPr>
              <w:pStyle w:val="TableContents"/>
              <w:widowControl w:val="false"/>
              <w:suppressLineNumbers/>
              <w:bidi w:val="0"/>
              <w:jc w:val="left"/>
              <w:rPr/>
            </w:pPr>
            <w:r>
              <w:rPr/>
              <w:t>“</w:t>
            </w:r>
            <w:r>
              <w:rPr/>
              <w:t>Amplitude + phase fusion” without phase sanitization</w:t>
            </w:r>
          </w:p>
        </w:tc>
        <w:tc>
          <w:tcPr>
            <w:tcW w:w="5228" w:type="dxa"/>
            <w:tcBorders/>
            <w:vAlign w:val="center"/>
          </w:tcPr>
          <w:p>
            <w:pPr>
              <w:pStyle w:val="TableContents"/>
              <w:widowControl w:val="false"/>
              <w:suppressLineNumbers/>
              <w:bidi w:val="0"/>
              <w:jc w:val="left"/>
              <w:rPr/>
            </w:pPr>
            <w:r>
              <w:rPr/>
              <w:t>Weak and risky.</w:t>
            </w:r>
          </w:p>
        </w:tc>
      </w:tr>
      <w:tr>
        <w:trPr/>
        <w:tc>
          <w:tcPr>
            <w:tcW w:w="4410" w:type="dxa"/>
            <w:tcBorders/>
            <w:vAlign w:val="center"/>
          </w:tcPr>
          <w:p>
            <w:pPr>
              <w:pStyle w:val="TableContents"/>
              <w:widowControl w:val="false"/>
              <w:suppressLineNumbers/>
              <w:bidi w:val="0"/>
              <w:jc w:val="left"/>
              <w:rPr/>
            </w:pPr>
            <w:r>
              <w:rPr/>
              <w:t>GAN augmentation without hard cross-domain protocol</w:t>
            </w:r>
          </w:p>
        </w:tc>
        <w:tc>
          <w:tcPr>
            <w:tcW w:w="5228" w:type="dxa"/>
            <w:tcBorders/>
            <w:vAlign w:val="center"/>
          </w:tcPr>
          <w:p>
            <w:pPr>
              <w:pStyle w:val="TableContents"/>
              <w:widowControl w:val="false"/>
              <w:suppressLineNumbers/>
              <w:bidi w:val="0"/>
              <w:jc w:val="left"/>
              <w:rPr/>
            </w:pPr>
            <w:r>
              <w:rPr/>
              <w:t>Superficial.</w:t>
            </w:r>
          </w:p>
        </w:tc>
      </w:tr>
      <w:tr>
        <w:trPr/>
        <w:tc>
          <w:tcPr>
            <w:tcW w:w="4410" w:type="dxa"/>
            <w:tcBorders/>
            <w:vAlign w:val="center"/>
          </w:tcPr>
          <w:p>
            <w:pPr>
              <w:pStyle w:val="TableContents"/>
              <w:widowControl w:val="false"/>
              <w:suppressLineNumbers/>
              <w:bidi w:val="0"/>
              <w:jc w:val="left"/>
              <w:rPr/>
            </w:pPr>
            <w:r>
              <w:rPr/>
              <w:t>LLM over CSI converted to text</w:t>
            </w:r>
          </w:p>
        </w:tc>
        <w:tc>
          <w:tcPr>
            <w:tcW w:w="5228" w:type="dxa"/>
            <w:tcBorders/>
            <w:vAlign w:val="center"/>
          </w:tcPr>
          <w:p>
            <w:pPr>
              <w:pStyle w:val="TableContents"/>
              <w:widowControl w:val="false"/>
              <w:suppressLineNumbers/>
              <w:bidi w:val="0"/>
              <w:jc w:val="left"/>
              <w:rPr/>
            </w:pPr>
            <w:r>
              <w:rPr/>
              <w:t>Gimmicky and scientifically weak.</w:t>
            </w:r>
          </w:p>
        </w:tc>
      </w:tr>
    </w:tbl>
    <w:p>
      <w:pPr>
        <w:pStyle w:val="BodyText"/>
        <w:bidi w:val="0"/>
        <w:jc w:val="left"/>
        <w:rPr/>
      </w:pPr>
      <w:r>
        <w:rPr/>
        <w:t xml:space="preserve">Data leakage is now a serious reviewer concern in WiFi CSI sensing; recent papers explicitly show inflated CSI-HAR performance caused by improper partitioning. Your architecture must therefore be paired with leakage-safe protocols. </w:t>
      </w:r>
    </w:p>
    <w:p>
      <w:pPr>
        <w:pStyle w:val="Heading2"/>
        <w:bidi w:val="0"/>
        <w:jc w:val="left"/>
        <w:rPr/>
      </w:pPr>
      <w:r>
        <w:rPr/>
        <w:t>1.3 What is still underexplored for CSI gait recognition</w:t>
      </w:r>
    </w:p>
    <w:p>
      <w:pPr>
        <w:pStyle w:val="BodyText"/>
        <w:bidi w:val="0"/>
        <w:jc w:val="left"/>
        <w:rPr/>
      </w:pPr>
      <w:r>
        <w:rPr/>
        <w:t xml:space="preserve">I would not claim these are “never implemented anywhere,” but they appear </w:t>
      </w:r>
      <w:r>
        <w:rPr>
          <w:rStyle w:val="Strong"/>
        </w:rPr>
        <w:t>likely underexplored</w:t>
      </w:r>
      <w:r>
        <w:rPr/>
        <w:t xml:space="preserve"> specifically for CSI-based gait/person recognition:</w:t>
      </w:r>
    </w:p>
    <w:p>
      <w:pPr>
        <w:pStyle w:val="BodyText"/>
        <w:numPr>
          <w:ilvl w:val="0"/>
          <w:numId w:val="1"/>
        </w:numPr>
        <w:tabs>
          <w:tab w:val="clear" w:pos="709"/>
          <w:tab w:val="left" w:pos="709" w:leader="none"/>
        </w:tabs>
        <w:bidi w:val="0"/>
        <w:spacing w:before="0" w:after="0"/>
        <w:ind w:hanging="283" w:left="709"/>
        <w:jc w:val="left"/>
        <w:rPr/>
      </w:pPr>
      <w:r>
        <w:rPr>
          <w:rStyle w:val="Strong"/>
        </w:rPr>
        <w:t>Latent factorization of identity, direction, bag condition, and router setup</w:t>
      </w:r>
      <w:r>
        <w:rPr/>
        <w:t xml:space="preserve"> in one architecture. </w:t>
      </w:r>
    </w:p>
    <w:p>
      <w:pPr>
        <w:pStyle w:val="BodyText"/>
        <w:numPr>
          <w:ilvl w:val="0"/>
          <w:numId w:val="1"/>
        </w:numPr>
        <w:tabs>
          <w:tab w:val="clear" w:pos="709"/>
          <w:tab w:val="left" w:pos="709" w:leader="none"/>
        </w:tabs>
        <w:bidi w:val="0"/>
        <w:spacing w:before="0" w:after="0"/>
        <w:ind w:hanging="283" w:left="709"/>
        <w:jc w:val="left"/>
        <w:rPr/>
      </w:pPr>
      <w:r>
        <w:rPr>
          <w:rStyle w:val="Strong"/>
        </w:rPr>
        <w:t>Direction equivariance</w:t>
      </w:r>
      <w:r>
        <w:rPr/>
        <w:t xml:space="preserve">: modeling left-to-right and right-to-left walking as a learnable latent transformation, not merely as data augmentation. </w:t>
      </w:r>
    </w:p>
    <w:p>
      <w:pPr>
        <w:pStyle w:val="BodyText"/>
        <w:numPr>
          <w:ilvl w:val="0"/>
          <w:numId w:val="1"/>
        </w:numPr>
        <w:tabs>
          <w:tab w:val="clear" w:pos="709"/>
          <w:tab w:val="left" w:pos="709" w:leader="none"/>
        </w:tabs>
        <w:bidi w:val="0"/>
        <w:spacing w:before="0" w:after="0"/>
        <w:ind w:hanging="283" w:left="709"/>
        <w:jc w:val="left"/>
        <w:rPr/>
      </w:pPr>
      <w:r>
        <w:rPr>
          <w:rStyle w:val="Strong"/>
        </w:rPr>
        <w:t>Paired regular-modified router adaptation</w:t>
      </w:r>
      <w:r>
        <w:rPr/>
        <w:t xml:space="preserve"> using the same 5 subjects as a cross-setup bridge. </w:t>
      </w:r>
    </w:p>
    <w:p>
      <w:pPr>
        <w:pStyle w:val="BodyText"/>
        <w:numPr>
          <w:ilvl w:val="0"/>
          <w:numId w:val="1"/>
        </w:numPr>
        <w:tabs>
          <w:tab w:val="clear" w:pos="709"/>
          <w:tab w:val="left" w:pos="709" w:leader="none"/>
        </w:tabs>
        <w:bidi w:val="0"/>
        <w:spacing w:before="0" w:after="0"/>
        <w:ind w:hanging="283" w:left="709"/>
        <w:jc w:val="left"/>
        <w:rPr/>
      </w:pPr>
      <w:r>
        <w:rPr>
          <w:rStyle w:val="Strong"/>
        </w:rPr>
        <w:t>Antenna-spread physical priors</w:t>
      </w:r>
      <w:r>
        <w:rPr/>
        <w:t xml:space="preserve">: treating regular vs 4 m antenna-spread setup as a spatial-aperture shift. </w:t>
      </w:r>
    </w:p>
    <w:p>
      <w:pPr>
        <w:pStyle w:val="BodyText"/>
        <w:numPr>
          <w:ilvl w:val="0"/>
          <w:numId w:val="1"/>
        </w:numPr>
        <w:tabs>
          <w:tab w:val="clear" w:pos="709"/>
          <w:tab w:val="left" w:pos="709" w:leader="none"/>
        </w:tabs>
        <w:bidi w:val="0"/>
        <w:spacing w:before="0" w:after="0"/>
        <w:ind w:hanging="283" w:left="709"/>
        <w:jc w:val="left"/>
        <w:rPr/>
      </w:pPr>
      <w:r>
        <w:rPr>
          <w:rStyle w:val="Strong"/>
        </w:rPr>
        <w:t>Hypergraph modeling of time × subcarrier × antenna-link CSI structure</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Masked amplitude-phase CSI pretraining with identity-preserving fine-tuning</w:t>
      </w:r>
      <w:r>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Pr>
        <w:t>Counterfactual condition invariance</w:t>
      </w:r>
      <w:r>
        <w:rPr/>
        <w:t xml:space="preserve">: “same identity under normal/bag and opposite direction.” </w:t>
      </w:r>
    </w:p>
    <w:p>
      <w:pPr>
        <w:pStyle w:val="BodyText"/>
        <w:numPr>
          <w:ilvl w:val="0"/>
          <w:numId w:val="1"/>
        </w:numPr>
        <w:tabs>
          <w:tab w:val="clear" w:pos="709"/>
          <w:tab w:val="left" w:pos="709" w:leader="none"/>
        </w:tabs>
        <w:bidi w:val="0"/>
        <w:spacing w:before="0" w:after="0"/>
        <w:ind w:hanging="283" w:left="709"/>
        <w:jc w:val="left"/>
        <w:rPr/>
      </w:pPr>
      <w:r>
        <w:rPr>
          <w:rStyle w:val="Strong"/>
        </w:rPr>
        <w:t>Open-set biometric verification under direction/bag/setup shift</w:t>
      </w:r>
      <w:r>
        <w:rPr/>
        <w:t xml:space="preserve">, not just closed-set classification. </w:t>
      </w:r>
    </w:p>
    <w:p>
      <w:pPr>
        <w:pStyle w:val="BodyText"/>
        <w:numPr>
          <w:ilvl w:val="0"/>
          <w:numId w:val="1"/>
        </w:numPr>
        <w:tabs>
          <w:tab w:val="clear" w:pos="709"/>
          <w:tab w:val="left" w:pos="709" w:leader="none"/>
        </w:tabs>
        <w:bidi w:val="0"/>
        <w:spacing w:before="0" w:after="0"/>
        <w:ind w:hanging="283" w:left="709"/>
        <w:jc w:val="left"/>
        <w:rPr/>
      </w:pPr>
      <w:r>
        <w:rPr>
          <w:rStyle w:val="Strong"/>
        </w:rPr>
        <w:t>Router-configuration-conditioned mixture-of-experts</w:t>
      </w:r>
      <w:r>
        <w:rPr/>
        <w:t xml:space="preserve">. </w:t>
      </w:r>
    </w:p>
    <w:p>
      <w:pPr>
        <w:pStyle w:val="BodyText"/>
        <w:numPr>
          <w:ilvl w:val="0"/>
          <w:numId w:val="1"/>
        </w:numPr>
        <w:tabs>
          <w:tab w:val="clear" w:pos="709"/>
          <w:tab w:val="left" w:pos="709" w:leader="none"/>
        </w:tabs>
        <w:bidi w:val="0"/>
        <w:ind w:hanging="283" w:left="709"/>
        <w:jc w:val="left"/>
        <w:rPr/>
      </w:pPr>
      <w:r>
        <w:rPr>
          <w:rStyle w:val="Strong"/>
        </w:rPr>
        <w:t>Causal/nuisance deconfounding for CSI biometrics</w:t>
      </w:r>
      <w:r>
        <w:rPr/>
        <w:t xml:space="preserve">. </w:t>
      </w:r>
    </w:p>
    <w:p>
      <w:pPr>
        <w:pStyle w:val="HorizontalLine"/>
        <w:bidi w:val="0"/>
        <w:jc w:val="left"/>
        <w:rPr/>
      </w:pPr>
      <w:r>
        <w:rPr/>
      </w:r>
    </w:p>
    <w:p>
      <w:pPr>
        <w:pStyle w:val="Heading1"/>
        <w:bidi w:val="0"/>
        <w:jc w:val="left"/>
        <w:rPr/>
      </w:pPr>
      <w:r>
        <w:rPr/>
        <w:t>PART 2 — Architecture design requirements for your dataset</w:t>
      </w:r>
    </w:p>
    <w:p>
      <w:pPr>
        <w:pStyle w:val="BodyText"/>
        <w:bidi w:val="0"/>
        <w:jc w:val="left"/>
        <w:rPr/>
      </w:pPr>
      <w:r>
        <w:rPr/>
        <w:t>Your architecture should explicitly exploit these labels: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r>
        <w:rPr>
          <w:rStyle w:val="SourceText"/>
        </w:rPr>
        <w:t>person_id     = folder/person</w:t>
      </w:r>
    </w:p>
    <w:p>
      <w:pPr>
        <w:pStyle w:val="PreformattedText"/>
        <w:bidi w:val="0"/>
        <w:jc w:val="left"/>
        <w:rPr/>
      </w:pPr>
      <w:r>
        <w:rPr>
          <w:rStyle w:val="SourceText"/>
        </w:rPr>
        <w:t>direction     = odd sample -&gt; L2R, even sample -&gt; R2L</w:t>
      </w:r>
    </w:p>
    <w:p>
      <w:pPr>
        <w:pStyle w:val="PreformattedText"/>
        <w:bidi w:val="0"/>
        <w:jc w:val="left"/>
        <w:rPr/>
      </w:pPr>
      <w:r>
        <w:rPr>
          <w:rStyle w:val="SourceText"/>
        </w:rPr>
        <w:t>condition     = samples 1–80 normal, 81–100 with bag</w:t>
      </w:r>
    </w:p>
    <w:p>
      <w:pPr>
        <w:pStyle w:val="PreformattedText"/>
        <w:bidi w:val="0"/>
        <w:jc w:val="left"/>
        <w:rPr/>
      </w:pPr>
      <w:r>
        <w:rPr>
          <w:rStyle w:val="SourceText"/>
        </w:rPr>
        <w:t>setup         = regular or modified</w:t>
      </w:r>
    </w:p>
    <w:p>
      <w:pPr>
        <w:pStyle w:val="PreformattedText"/>
        <w:bidi w:val="0"/>
        <w:spacing w:before="0" w:after="283"/>
        <w:jc w:val="left"/>
        <w:rPr/>
      </w:pPr>
      <w:r>
        <w:rPr>
          <w:rStyle w:val="SourceText"/>
        </w:rPr>
        <w:t>cross_setup   = available for same 5 subjects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The architecture should satisfy these reviewer-facing requirements:</w:t>
      </w:r>
    </w:p>
    <w:tbl>
      <w:tblPr>
        <w:tblW w:w="9638" w:type="dxa"/>
        <w:jc w:val="left"/>
        <w:tblInd w:w="0" w:type="dxa"/>
        <w:tblLayout w:type="fixed"/>
        <w:tblCellMar>
          <w:top w:w="28" w:type="dxa"/>
          <w:left w:w="28" w:type="dxa"/>
          <w:bottom w:w="28" w:type="dxa"/>
          <w:right w:w="28" w:type="dxa"/>
        </w:tblCellMar>
      </w:tblPr>
      <w:tblGrid>
        <w:gridCol w:w="3850"/>
        <w:gridCol w:w="5788"/>
      </w:tblGrid>
      <w:tr>
        <w:trPr>
          <w:tblHeader w:val="true"/>
        </w:trPr>
        <w:tc>
          <w:tcPr>
            <w:tcW w:w="3850" w:type="dxa"/>
            <w:tcBorders/>
            <w:vAlign w:val="center"/>
          </w:tcPr>
          <w:p>
            <w:pPr>
              <w:pStyle w:val="TableHeading"/>
              <w:suppressLineNumbers/>
              <w:bidi w:val="0"/>
              <w:jc w:val="center"/>
              <w:rPr/>
            </w:pPr>
            <w:r>
              <w:rPr/>
              <w:t>Requirement</w:t>
            </w:r>
          </w:p>
        </w:tc>
        <w:tc>
          <w:tcPr>
            <w:tcW w:w="5788" w:type="dxa"/>
            <w:tcBorders/>
            <w:vAlign w:val="center"/>
          </w:tcPr>
          <w:p>
            <w:pPr>
              <w:pStyle w:val="TableHeading"/>
              <w:suppressLineNumbers/>
              <w:bidi w:val="0"/>
              <w:jc w:val="center"/>
              <w:rPr/>
            </w:pPr>
            <w:r>
              <w:rPr/>
              <w:t>Why it matters</w:t>
            </w:r>
          </w:p>
        </w:tc>
      </w:tr>
      <w:tr>
        <w:trPr/>
        <w:tc>
          <w:tcPr>
            <w:tcW w:w="3850" w:type="dxa"/>
            <w:tcBorders/>
            <w:vAlign w:val="center"/>
          </w:tcPr>
          <w:p>
            <w:pPr>
              <w:pStyle w:val="TableContents"/>
              <w:widowControl w:val="false"/>
              <w:suppressLineNumbers/>
              <w:bidi w:val="0"/>
              <w:jc w:val="left"/>
              <w:rPr/>
            </w:pPr>
            <w:r>
              <w:rPr/>
              <w:t>Identity embedding must be robust to direction</w:t>
            </w:r>
          </w:p>
        </w:tc>
        <w:tc>
          <w:tcPr>
            <w:tcW w:w="5788" w:type="dxa"/>
            <w:tcBorders/>
            <w:vAlign w:val="center"/>
          </w:tcPr>
          <w:p>
            <w:pPr>
              <w:pStyle w:val="TableContents"/>
              <w:widowControl w:val="false"/>
              <w:suppressLineNumbers/>
              <w:bidi w:val="0"/>
              <w:jc w:val="left"/>
              <w:rPr/>
            </w:pPr>
            <w:r>
              <w:rPr/>
              <w:t>Gate-ID already showed direction changes can produce mirror-like CSI perturbations.</w:t>
            </w:r>
          </w:p>
        </w:tc>
      </w:tr>
      <w:tr>
        <w:trPr/>
        <w:tc>
          <w:tcPr>
            <w:tcW w:w="3850" w:type="dxa"/>
            <w:tcBorders/>
            <w:vAlign w:val="center"/>
          </w:tcPr>
          <w:p>
            <w:pPr>
              <w:pStyle w:val="TableContents"/>
              <w:widowControl w:val="false"/>
              <w:suppressLineNumbers/>
              <w:bidi w:val="0"/>
              <w:jc w:val="left"/>
              <w:rPr/>
            </w:pPr>
            <w:r>
              <w:rPr/>
              <w:t>Identity embedding must be robust to bag condition</w:t>
            </w:r>
          </w:p>
        </w:tc>
        <w:tc>
          <w:tcPr>
            <w:tcW w:w="5788" w:type="dxa"/>
            <w:tcBorders/>
            <w:vAlign w:val="center"/>
          </w:tcPr>
          <w:p>
            <w:pPr>
              <w:pStyle w:val="TableContents"/>
              <w:widowControl w:val="false"/>
              <w:suppressLineNumbers/>
              <w:bidi w:val="0"/>
              <w:jc w:val="left"/>
              <w:rPr/>
            </w:pPr>
            <w:r>
              <w:rPr/>
              <w:t>Your samples 81–100 are valuable because bag carrying is a real covariate.</w:t>
            </w:r>
          </w:p>
        </w:tc>
      </w:tr>
      <w:tr>
        <w:trPr/>
        <w:tc>
          <w:tcPr>
            <w:tcW w:w="3850" w:type="dxa"/>
            <w:tcBorders/>
            <w:vAlign w:val="center"/>
          </w:tcPr>
          <w:p>
            <w:pPr>
              <w:pStyle w:val="TableContents"/>
              <w:widowControl w:val="false"/>
              <w:suppressLineNumbers/>
              <w:bidi w:val="0"/>
              <w:jc w:val="left"/>
              <w:rPr/>
            </w:pPr>
            <w:r>
              <w:rPr/>
              <w:t>Direction and bag labels should not merely be ignored</w:t>
            </w:r>
          </w:p>
        </w:tc>
        <w:tc>
          <w:tcPr>
            <w:tcW w:w="5788" w:type="dxa"/>
            <w:tcBorders/>
            <w:vAlign w:val="center"/>
          </w:tcPr>
          <w:p>
            <w:pPr>
              <w:pStyle w:val="TableContents"/>
              <w:widowControl w:val="false"/>
              <w:suppressLineNumbers/>
              <w:bidi w:val="0"/>
              <w:jc w:val="left"/>
              <w:rPr/>
            </w:pPr>
            <w:r>
              <w:rPr/>
              <w:t>Use them as auxiliary supervision, adversarial nuisance labels, or contrastive pairing.</w:t>
            </w:r>
          </w:p>
        </w:tc>
      </w:tr>
      <w:tr>
        <w:trPr/>
        <w:tc>
          <w:tcPr>
            <w:tcW w:w="3850" w:type="dxa"/>
            <w:tcBorders/>
            <w:vAlign w:val="center"/>
          </w:tcPr>
          <w:p>
            <w:pPr>
              <w:pStyle w:val="TableContents"/>
              <w:widowControl w:val="false"/>
              <w:suppressLineNumbers/>
              <w:bidi w:val="0"/>
              <w:jc w:val="left"/>
              <w:rPr/>
            </w:pPr>
            <w:r>
              <w:rPr/>
              <w:t>Regular vs modified setup must be treated as domain shift</w:t>
            </w:r>
          </w:p>
        </w:tc>
        <w:tc>
          <w:tcPr>
            <w:tcW w:w="5788" w:type="dxa"/>
            <w:tcBorders/>
            <w:vAlign w:val="center"/>
          </w:tcPr>
          <w:p>
            <w:pPr>
              <w:pStyle w:val="TableContents"/>
              <w:widowControl w:val="false"/>
              <w:suppressLineNumbers/>
              <w:bidi w:val="0"/>
              <w:jc w:val="left"/>
              <w:rPr/>
            </w:pPr>
            <w:r>
              <w:rPr/>
              <w:t>The 4 m antenna-spread setup changes spatial sampling and multipath response.</w:t>
            </w:r>
          </w:p>
        </w:tc>
      </w:tr>
      <w:tr>
        <w:trPr/>
        <w:tc>
          <w:tcPr>
            <w:tcW w:w="3850" w:type="dxa"/>
            <w:tcBorders/>
            <w:vAlign w:val="center"/>
          </w:tcPr>
          <w:p>
            <w:pPr>
              <w:pStyle w:val="TableContents"/>
              <w:widowControl w:val="false"/>
              <w:suppressLineNumbers/>
              <w:bidi w:val="0"/>
              <w:jc w:val="left"/>
              <w:rPr/>
            </w:pPr>
            <w:r>
              <w:rPr/>
              <w:t>Same-subject cross-setup samples should be used carefully</w:t>
            </w:r>
          </w:p>
        </w:tc>
        <w:tc>
          <w:tcPr>
            <w:tcW w:w="5788" w:type="dxa"/>
            <w:tcBorders/>
            <w:vAlign w:val="center"/>
          </w:tcPr>
          <w:p>
            <w:pPr>
              <w:pStyle w:val="TableContents"/>
              <w:widowControl w:val="false"/>
              <w:suppressLineNumbers/>
              <w:bidi w:val="0"/>
              <w:jc w:val="left"/>
              <w:rPr/>
            </w:pPr>
            <w:r>
              <w:rPr/>
              <w:t>They enable paired alignment, but only for 5 subjects.</w:t>
            </w:r>
          </w:p>
        </w:tc>
      </w:tr>
      <w:tr>
        <w:trPr/>
        <w:tc>
          <w:tcPr>
            <w:tcW w:w="3850" w:type="dxa"/>
            <w:tcBorders/>
            <w:vAlign w:val="center"/>
          </w:tcPr>
          <w:p>
            <w:pPr>
              <w:pStyle w:val="TableContents"/>
              <w:widowControl w:val="false"/>
              <w:suppressLineNumbers/>
              <w:bidi w:val="0"/>
              <w:jc w:val="left"/>
              <w:rPr/>
            </w:pPr>
            <w:r>
              <w:rPr/>
              <w:t>Amplitude and phase should be handled separately first</w:t>
            </w:r>
          </w:p>
        </w:tc>
        <w:tc>
          <w:tcPr>
            <w:tcW w:w="5788" w:type="dxa"/>
            <w:tcBorders/>
            <w:vAlign w:val="center"/>
          </w:tcPr>
          <w:p>
            <w:pPr>
              <w:pStyle w:val="TableContents"/>
              <w:widowControl w:val="false"/>
              <w:suppressLineNumbers/>
              <w:bidi w:val="0"/>
              <w:jc w:val="left"/>
              <w:rPr/>
            </w:pPr>
            <w:r>
              <w:rPr/>
              <w:t xml:space="preserve">CSI phase is useful but sensitive to synchronization errors; phase sanitization is mandatory. </w:t>
            </w:r>
          </w:p>
        </w:tc>
      </w:tr>
      <w:tr>
        <w:trPr/>
        <w:tc>
          <w:tcPr>
            <w:tcW w:w="3850" w:type="dxa"/>
            <w:tcBorders/>
            <w:vAlign w:val="center"/>
          </w:tcPr>
          <w:p>
            <w:pPr>
              <w:pStyle w:val="TableContents"/>
              <w:widowControl w:val="false"/>
              <w:suppressLineNumbers/>
              <w:bidi w:val="0"/>
              <w:jc w:val="left"/>
              <w:rPr/>
            </w:pPr>
            <w:r>
              <w:rPr/>
              <w:t>Evaluation must include hard splits</w:t>
            </w:r>
          </w:p>
        </w:tc>
        <w:tc>
          <w:tcPr>
            <w:tcW w:w="5788" w:type="dxa"/>
            <w:tcBorders/>
            <w:vAlign w:val="center"/>
          </w:tcPr>
          <w:p>
            <w:pPr>
              <w:pStyle w:val="TableContents"/>
              <w:widowControl w:val="false"/>
              <w:suppressLineNumbers/>
              <w:bidi w:val="0"/>
              <w:jc w:val="left"/>
              <w:rPr/>
            </w:pPr>
            <w:r>
              <w:rPr/>
              <w:t>Random split alone will look weak or leaky.</w:t>
            </w:r>
          </w:p>
        </w:tc>
      </w:tr>
      <w:tr>
        <w:trPr/>
        <w:tc>
          <w:tcPr>
            <w:tcW w:w="3850" w:type="dxa"/>
            <w:tcBorders/>
            <w:vAlign w:val="center"/>
          </w:tcPr>
          <w:p>
            <w:pPr>
              <w:pStyle w:val="TableContents"/>
              <w:widowControl w:val="false"/>
              <w:suppressLineNumbers/>
              <w:bidi w:val="0"/>
              <w:jc w:val="left"/>
              <w:rPr/>
            </w:pPr>
            <w:r>
              <w:rPr/>
              <w:t>Architecture must work with small data</w:t>
            </w:r>
          </w:p>
        </w:tc>
        <w:tc>
          <w:tcPr>
            <w:tcW w:w="5788" w:type="dxa"/>
            <w:tcBorders/>
            <w:vAlign w:val="center"/>
          </w:tcPr>
          <w:p>
            <w:pPr>
              <w:pStyle w:val="TableContents"/>
              <w:widowControl w:val="false"/>
              <w:suppressLineNumbers/>
              <w:bidi w:val="0"/>
              <w:jc w:val="left"/>
              <w:rPr/>
            </w:pPr>
            <w:r>
              <w:rPr/>
              <w:t>2,500 regular samples and 500 modified samples are not enough for huge foundation models.</w:t>
            </w:r>
          </w:p>
        </w:tc>
      </w:tr>
      <w:tr>
        <w:trPr/>
        <w:tc>
          <w:tcPr>
            <w:tcW w:w="3850" w:type="dxa"/>
            <w:tcBorders/>
            <w:vAlign w:val="center"/>
          </w:tcPr>
          <w:p>
            <w:pPr>
              <w:pStyle w:val="TableContents"/>
              <w:widowControl w:val="false"/>
              <w:suppressLineNumbers/>
              <w:bidi w:val="0"/>
              <w:jc w:val="left"/>
              <w:rPr/>
            </w:pPr>
            <w:r>
              <w:rPr/>
              <w:t>The model must include biometric metrics</w:t>
            </w:r>
          </w:p>
        </w:tc>
        <w:tc>
          <w:tcPr>
            <w:tcW w:w="5788" w:type="dxa"/>
            <w:tcBorders/>
            <w:vAlign w:val="center"/>
          </w:tcPr>
          <w:p>
            <w:pPr>
              <w:pStyle w:val="TableContents"/>
              <w:widowControl w:val="false"/>
              <w:suppressLineNumbers/>
              <w:bidi w:val="0"/>
              <w:jc w:val="left"/>
              <w:rPr/>
            </w:pPr>
            <w:r>
              <w:rPr/>
              <w:t>Accuracy alone is insufficient; include EER, AUROC, TAR@FAR for verification.</w:t>
            </w:r>
          </w:p>
        </w:tc>
      </w:tr>
      <w:tr>
        <w:trPr/>
        <w:tc>
          <w:tcPr>
            <w:tcW w:w="3850" w:type="dxa"/>
            <w:tcBorders/>
            <w:vAlign w:val="center"/>
          </w:tcPr>
          <w:p>
            <w:pPr>
              <w:pStyle w:val="TableContents"/>
              <w:widowControl w:val="false"/>
              <w:suppressLineNumbers/>
              <w:bidi w:val="0"/>
              <w:jc w:val="left"/>
              <w:rPr/>
            </w:pPr>
            <w:r>
              <w:rPr/>
              <w:t>Complexity must be reported</w:t>
            </w:r>
          </w:p>
        </w:tc>
        <w:tc>
          <w:tcPr>
            <w:tcW w:w="5788" w:type="dxa"/>
            <w:tcBorders/>
            <w:vAlign w:val="center"/>
          </w:tcPr>
          <w:p>
            <w:pPr>
              <w:pStyle w:val="TableContents"/>
              <w:widowControl w:val="false"/>
              <w:suppressLineNumbers/>
              <w:bidi w:val="0"/>
              <w:jc w:val="left"/>
              <w:rPr/>
            </w:pPr>
            <w:r>
              <w:rPr/>
              <w:t>Q1 reviewers expect parameters, FLOPs, memory, and inference time.</w:t>
            </w:r>
          </w:p>
        </w:tc>
      </w:tr>
    </w:tbl>
    <w:p>
      <w:pPr>
        <w:pStyle w:val="HorizontalLine"/>
        <w:bidi w:val="0"/>
        <w:jc w:val="left"/>
        <w:rPr/>
      </w:pPr>
      <w:r>
        <w:rPr/>
      </w:r>
    </w:p>
    <w:p>
      <w:pPr>
        <w:pStyle w:val="Heading1"/>
        <w:bidi w:val="0"/>
        <w:jc w:val="left"/>
        <w:rPr/>
      </w:pPr>
      <w:r>
        <w:rPr/>
        <w:t>PART 3 — Type A: completely new architecture ideas for CSI gait recognition</w:t>
      </w:r>
    </w:p>
    <w:p>
      <w:pPr>
        <w:pStyle w:val="BodyText"/>
        <w:bidi w:val="0"/>
        <w:jc w:val="left"/>
        <w:rPr/>
      </w:pPr>
      <w:r>
        <w:rPr/>
        <w:t xml:space="preserve">Strict wording: these are </w:t>
      </w:r>
      <w:r>
        <w:rPr>
          <w:rStyle w:val="Strong"/>
        </w:rPr>
        <w:t>apparently not reported as complete CSI-gait architectures in the literature I found</w:t>
      </w:r>
      <w:r>
        <w:rPr/>
        <w:t>. In a manuscript, write “to the best of our knowledge” and include a careful related-work comparison.</w:t>
      </w:r>
    </w:p>
    <w:p>
      <w:pPr>
        <w:pStyle w:val="HorizontalLine"/>
        <w:bidi w:val="0"/>
        <w:jc w:val="left"/>
        <w:rPr/>
      </w:pPr>
      <w:r>
        <w:rPr/>
      </w:r>
    </w:p>
    <w:p>
      <w:pPr>
        <w:pStyle w:val="Heading2"/>
        <w:bidi w:val="0"/>
        <w:jc w:val="left"/>
        <w:rPr/>
      </w:pPr>
      <w:r>
        <w:rPr/>
        <w:t xml:space="preserve">A1. </w:t>
      </w:r>
      <w:r>
        <w:rPr>
          <w:rStyle w:val="Strong"/>
          <w:b/>
          <w:bCs/>
        </w:rPr>
        <w:t>CID-GaitNet: Condition-Invariant Disentangled CSI Gait Network</w:t>
      </w:r>
    </w:p>
    <w:p>
      <w:pPr>
        <w:pStyle w:val="BodyText"/>
        <w:bidi w:val="0"/>
        <w:jc w:val="left"/>
        <w:rPr/>
      </w:pPr>
      <w:r>
        <w:rPr>
          <w:rStyle w:val="Strong"/>
        </w:rPr>
        <w:t>Q1 title:</w:t>
      </w:r>
      <w:r>
        <w:rPr/>
        <w:br/>
      </w:r>
      <w:r>
        <w:rPr>
          <w:rStyle w:val="Strong"/>
        </w:rPr>
        <w:t>“Condition-Invariant Disentangled Representation Learning for WiFi CSI Gait Biometrics Under Direction and Carrying Variations”</w:t>
      </w:r>
    </w:p>
    <w:p>
      <w:pPr>
        <w:pStyle w:val="BodyText"/>
        <w:bidi w:val="0"/>
        <w:jc w:val="left"/>
        <w:rPr/>
      </w:pPr>
      <w:r>
        <w:rPr>
          <w:rStyle w:val="Strong"/>
        </w:rPr>
        <w:t>Core idea:</w:t>
      </w:r>
      <w:r>
        <w:rPr/>
        <w:br/>
        <w:t xml:space="preserve">Learn separate latent subspaces for </w:t>
      </w:r>
      <w:r>
        <w:rPr>
          <w:rStyle w:val="Strong"/>
        </w:rPr>
        <w:t>identity</w:t>
      </w:r>
      <w:r>
        <w:rPr/>
        <w:t xml:space="preserve">, </w:t>
      </w:r>
      <w:r>
        <w:rPr>
          <w:rStyle w:val="Strong"/>
        </w:rPr>
        <w:t>walking direction</w:t>
      </w:r>
      <w:r>
        <w:rPr/>
        <w:t xml:space="preserve">, and </w:t>
      </w:r>
      <w:r>
        <w:rPr>
          <w:rStyle w:val="Strong"/>
        </w:rPr>
        <w:t>bag condition</w:t>
      </w:r>
      <w:r>
        <w:rPr/>
        <w:t>. The identity subspace is trained to be discriminative for person ID but adversarially uninformative about direction and bag condition.</w:t>
      </w:r>
    </w:p>
    <w:p>
      <w:pPr>
        <w:pStyle w:val="BodyText"/>
        <w:bidi w:val="0"/>
        <w:jc w:val="left"/>
        <w:rPr/>
      </w:pPr>
      <w:r>
        <w:rPr>
          <w:rStyle w:val="Strong"/>
        </w:rPr>
        <w:t>Why it is novel:</w:t>
      </w:r>
      <w:r>
        <w:rPr/>
        <w:br/>
        <w:t>CSI gait works often use auxiliary labels or augmentation, but a full identity-direction-bag disentanglement architecture for CSI gait recognition appears underexplored. This directly exploits your label design.</w:t>
      </w:r>
    </w:p>
    <w:p>
      <w:pPr>
        <w:pStyle w:val="BodyText"/>
        <w:bidi w:val="0"/>
        <w:jc w:val="left"/>
        <w:rPr/>
      </w:pPr>
      <w:r>
        <w:rPr>
          <w:rStyle w:val="Strong"/>
        </w:rPr>
        <w:t>Inspired by:</w:t>
      </w:r>
      <w:r>
        <w:rPr/>
        <w:br/>
        <w:t>Disentangled representation learning, adversarial nuisance removal, ArcFace biometric embeddings, supervised contrastive learning.</w:t>
      </w:r>
    </w:p>
    <w:p>
      <w:pPr>
        <w:pStyle w:val="BodyText"/>
        <w:bidi w:val="0"/>
        <w:jc w:val="left"/>
        <w:rPr/>
      </w:pPr>
      <w:r>
        <w:rPr>
          <w:rStyle w:val="Strong"/>
        </w:rPr>
        <w:t>Suitable for your dataset:</w:t>
      </w:r>
      <w:r>
        <w:rPr/>
        <w:br/>
        <w:t>Best fit for the 25-person regular-router dataset because you have direction and bag labels for every participant.</w:t>
      </w:r>
    </w:p>
    <w:p>
      <w:pPr>
        <w:pStyle w:val="BodyText"/>
        <w:bidi w:val="0"/>
        <w:jc w:val="left"/>
        <w:rPr/>
      </w:pPr>
      <w:r>
        <w:rPr>
          <w:rStyle w:val="Strong"/>
        </w:rPr>
        <w:t>Input:</w:t>
      </w:r>
      <w:r>
        <w:rPr/>
        <w:br/>
        <w:t>Amplitude or amplitude + sanitized phase CSI tensor: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0" w:name="code-block-viewer"/>
      <w:bookmarkEnd w:id="0"/>
      <w:r>
        <w:rPr>
          <w:rStyle w:val="SourceText"/>
        </w:rPr>
        <w:t>X ∈ R[B, T, S, L, C]</w:t>
      </w:r>
    </w:p>
    <w:p>
      <w:pPr>
        <w:pStyle w:val="PreformattedText"/>
        <w:bidi w:val="0"/>
        <w:jc w:val="left"/>
        <w:rPr/>
      </w:pPr>
      <w:r>
        <w:rPr>
          <w:rStyle w:val="SourceText"/>
        </w:rPr>
        <w:t>B = batch</w:t>
      </w:r>
    </w:p>
    <w:p>
      <w:pPr>
        <w:pStyle w:val="PreformattedText"/>
        <w:bidi w:val="0"/>
        <w:jc w:val="left"/>
        <w:rPr/>
      </w:pPr>
      <w:r>
        <w:rPr>
          <w:rStyle w:val="SourceText"/>
        </w:rPr>
        <w:t>T = packets/time steps</w:t>
      </w:r>
    </w:p>
    <w:p>
      <w:pPr>
        <w:pStyle w:val="PreformattedText"/>
        <w:bidi w:val="0"/>
        <w:jc w:val="left"/>
        <w:rPr/>
      </w:pPr>
      <w:r>
        <w:rPr>
          <w:rStyle w:val="SourceText"/>
        </w:rPr>
        <w:t>S = subcarriers</w:t>
      </w:r>
    </w:p>
    <w:p>
      <w:pPr>
        <w:pStyle w:val="PreformattedText"/>
        <w:bidi w:val="0"/>
        <w:jc w:val="left"/>
        <w:rPr/>
      </w:pPr>
      <w:r>
        <w:rPr>
          <w:rStyle w:val="SourceText"/>
        </w:rPr>
        <w:t>L = antenna links / spatial streams</w:t>
      </w:r>
    </w:p>
    <w:p>
      <w:pPr>
        <w:pStyle w:val="PreformattedText"/>
        <w:bidi w:val="0"/>
        <w:spacing w:before="0" w:after="283"/>
        <w:jc w:val="left"/>
        <w:rPr/>
      </w:pPr>
      <w:r>
        <w:rPr>
          <w:rStyle w:val="SourceText"/>
        </w:rPr>
        <w:t>C = modalities: amplitude, phase</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 w:name="code-block-viewer_Copy_103"/>
      <w:bookmarkEnd w:id="1"/>
      <w:r>
        <w:rPr>
          <w:rStyle w:val="SourceText"/>
        </w:rPr>
        <w:t>CSI tensor</w:t>
      </w:r>
    </w:p>
    <w:p>
      <w:pPr>
        <w:pStyle w:val="PreformattedText"/>
        <w:bidi w:val="0"/>
        <w:jc w:val="left"/>
        <w:rPr/>
      </w:pPr>
      <w:r>
        <w:rPr>
          <w:rStyle w:val="SourceText"/>
        </w:rPr>
        <w:t xml:space="preserve">→ </w:t>
      </w:r>
      <w:r>
        <w:rPr>
          <w:rStyle w:val="SourceText"/>
        </w:rPr>
        <w:t>amplitude/phase preprocessing</w:t>
      </w:r>
    </w:p>
    <w:p>
      <w:pPr>
        <w:pStyle w:val="PreformattedText"/>
        <w:bidi w:val="0"/>
        <w:jc w:val="left"/>
        <w:rPr/>
      </w:pPr>
      <w:r>
        <w:rPr>
          <w:rStyle w:val="SourceText"/>
        </w:rPr>
        <w:t xml:space="preserve">→ </w:t>
      </w:r>
      <w:r>
        <w:rPr>
          <w:rStyle w:val="SourceText"/>
        </w:rPr>
        <w:t>separable CSI stem</w:t>
      </w:r>
    </w:p>
    <w:p>
      <w:pPr>
        <w:pStyle w:val="PreformattedText"/>
        <w:bidi w:val="0"/>
        <w:jc w:val="left"/>
        <w:rPr/>
      </w:pPr>
      <w:r>
        <w:rPr>
          <w:rStyle w:val="SourceText"/>
        </w:rPr>
        <w:t xml:space="preserve">→ </w:t>
      </w:r>
      <w:r>
        <w:rPr>
          <w:rStyle w:val="SourceText"/>
        </w:rPr>
        <w:t>temporal-subcarrier encoder</w:t>
      </w:r>
    </w:p>
    <w:p>
      <w:pPr>
        <w:pStyle w:val="PreformattedText"/>
        <w:bidi w:val="0"/>
        <w:jc w:val="left"/>
        <w:rPr/>
      </w:pPr>
      <w:r>
        <w:rPr>
          <w:rStyle w:val="SourceText"/>
        </w:rPr>
        <w:t xml:space="preserve">→ </w:t>
      </w:r>
      <w:r>
        <w:rPr>
          <w:rStyle w:val="SourceText"/>
        </w:rPr>
        <w:t>shared embedding z</w:t>
      </w:r>
    </w:p>
    <w:p>
      <w:pPr>
        <w:pStyle w:val="PreformattedText"/>
        <w:bidi w:val="0"/>
        <w:jc w:val="left"/>
        <w:rPr/>
      </w:pPr>
      <w:r>
        <w:rPr>
          <w:rStyle w:val="SourceText"/>
        </w:rPr>
        <w:t xml:space="preserve">→ </w:t>
      </w:r>
      <w:r>
        <w:rPr>
          <w:rStyle w:val="SourceText"/>
        </w:rPr>
        <w:t>identity projector z_id</w:t>
      </w:r>
    </w:p>
    <w:p>
      <w:pPr>
        <w:pStyle w:val="PreformattedText"/>
        <w:bidi w:val="0"/>
        <w:jc w:val="left"/>
        <w:rPr/>
      </w:pPr>
      <w:r>
        <w:rPr>
          <w:rStyle w:val="SourceText"/>
        </w:rPr>
        <w:t xml:space="preserve">→ </w:t>
      </w:r>
      <w:r>
        <w:rPr>
          <w:rStyle w:val="SourceText"/>
        </w:rPr>
        <w:t>direction projector z_dir</w:t>
      </w:r>
    </w:p>
    <w:p>
      <w:pPr>
        <w:pStyle w:val="PreformattedText"/>
        <w:bidi w:val="0"/>
        <w:jc w:val="left"/>
        <w:rPr/>
      </w:pPr>
      <w:r>
        <w:rPr>
          <w:rStyle w:val="SourceText"/>
        </w:rPr>
        <w:t xml:space="preserve">→ </w:t>
      </w:r>
      <w:r>
        <w:rPr>
          <w:rStyle w:val="SourceText"/>
        </w:rPr>
        <w:t>condition projector z_bag</w:t>
      </w:r>
    </w:p>
    <w:p>
      <w:pPr>
        <w:pStyle w:val="PreformattedText"/>
        <w:bidi w:val="0"/>
        <w:jc w:val="left"/>
        <w:rPr/>
      </w:pPr>
      <w:r>
        <w:rPr>
          <w:rStyle w:val="SourceText"/>
        </w:rPr>
        <w:t xml:space="preserve">→ </w:t>
      </w:r>
      <w:r>
        <w:rPr>
          <w:rStyle w:val="SourceText"/>
        </w:rPr>
        <w:t>ArcFace identity head</w:t>
      </w:r>
    </w:p>
    <w:p>
      <w:pPr>
        <w:pStyle w:val="PreformattedText"/>
        <w:bidi w:val="0"/>
        <w:jc w:val="left"/>
        <w:rPr/>
      </w:pPr>
      <w:r>
        <w:rPr>
          <w:rStyle w:val="SourceText"/>
        </w:rPr>
        <w:t xml:space="preserve">→ </w:t>
      </w:r>
      <w:r>
        <w:rPr>
          <w:rStyle w:val="SourceText"/>
        </w:rPr>
        <w:t>direction auxiliary head</w:t>
      </w:r>
    </w:p>
    <w:p>
      <w:pPr>
        <w:pStyle w:val="PreformattedText"/>
        <w:bidi w:val="0"/>
        <w:jc w:val="left"/>
        <w:rPr/>
      </w:pPr>
      <w:r>
        <w:rPr>
          <w:rStyle w:val="SourceText"/>
        </w:rPr>
        <w:t xml:space="preserve">→ </w:t>
      </w:r>
      <w:r>
        <w:rPr>
          <w:rStyle w:val="SourceText"/>
        </w:rPr>
        <w:t>bag auxiliary head</w:t>
      </w:r>
    </w:p>
    <w:p>
      <w:pPr>
        <w:pStyle w:val="PreformattedText"/>
        <w:bidi w:val="0"/>
        <w:spacing w:before="0" w:after="283"/>
        <w:jc w:val="left"/>
        <w:rPr/>
      </w:pPr>
      <w:r>
        <w:rPr>
          <w:rStyle w:val="SourceText"/>
        </w:rPr>
        <w:t xml:space="preserve">→ </w:t>
      </w:r>
      <w:r>
        <w:rPr>
          <w:rStyle w:val="SourceText"/>
        </w:rPr>
        <w:t>adversarial nuisance heads on z_id</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 w:name="code-block-viewer_Copy_104"/>
      <w:bookmarkEnd w:id="2"/>
      <w:r>
        <w:rPr>
          <w:rStyle w:val="SourceText"/>
        </w:rPr>
        <w:t>L = L_arcface</w:t>
      </w:r>
    </w:p>
    <w:p>
      <w:pPr>
        <w:pStyle w:val="PreformattedText"/>
        <w:bidi w:val="0"/>
        <w:jc w:val="left"/>
        <w:rPr/>
      </w:pPr>
      <w:r>
        <w:rPr>
          <w:rStyle w:val="SourceText"/>
        </w:rPr>
        <w:t xml:space="preserve">  </w:t>
      </w:r>
      <w:r>
        <w:rPr>
          <w:rStyle w:val="SourceText"/>
        </w:rPr>
        <w:t>+ λ1 L_supcon_identity</w:t>
      </w:r>
    </w:p>
    <w:p>
      <w:pPr>
        <w:pStyle w:val="PreformattedText"/>
        <w:bidi w:val="0"/>
        <w:jc w:val="left"/>
        <w:rPr/>
      </w:pPr>
      <w:r>
        <w:rPr>
          <w:rStyle w:val="SourceText"/>
        </w:rPr>
        <w:t xml:space="preserve">  </w:t>
      </w:r>
      <w:r>
        <w:rPr>
          <w:rStyle w:val="SourceText"/>
        </w:rPr>
        <w:t>+ λ2 L_direction_CE</w:t>
      </w:r>
    </w:p>
    <w:p>
      <w:pPr>
        <w:pStyle w:val="PreformattedText"/>
        <w:bidi w:val="0"/>
        <w:jc w:val="left"/>
        <w:rPr/>
      </w:pPr>
      <w:r>
        <w:rPr>
          <w:rStyle w:val="SourceText"/>
        </w:rPr>
        <w:t xml:space="preserve">  </w:t>
      </w:r>
      <w:r>
        <w:rPr>
          <w:rStyle w:val="SourceText"/>
        </w:rPr>
        <w:t>+ λ3 L_bag_CE</w:t>
      </w:r>
    </w:p>
    <w:p>
      <w:pPr>
        <w:pStyle w:val="PreformattedText"/>
        <w:bidi w:val="0"/>
        <w:jc w:val="left"/>
        <w:rPr/>
      </w:pPr>
      <w:r>
        <w:rPr>
          <w:rStyle w:val="SourceText"/>
        </w:rPr>
        <w:t xml:space="preserve">  </w:t>
      </w:r>
      <w:r>
        <w:rPr>
          <w:rStyle w:val="SourceText"/>
        </w:rPr>
        <w:t>+ λ4 L_adversarial_direction_on_identity</w:t>
      </w:r>
    </w:p>
    <w:p>
      <w:pPr>
        <w:pStyle w:val="PreformattedText"/>
        <w:bidi w:val="0"/>
        <w:jc w:val="left"/>
        <w:rPr/>
      </w:pPr>
      <w:r>
        <w:rPr>
          <w:rStyle w:val="SourceText"/>
        </w:rPr>
        <w:t xml:space="preserve">  </w:t>
      </w:r>
      <w:r>
        <w:rPr>
          <w:rStyle w:val="SourceText"/>
        </w:rPr>
        <w:t>+ λ5 L_adversarial_bag_on_identity</w:t>
      </w:r>
    </w:p>
    <w:p>
      <w:pPr>
        <w:pStyle w:val="PreformattedText"/>
        <w:bidi w:val="0"/>
        <w:jc w:val="left"/>
        <w:rPr/>
      </w:pPr>
      <w:r>
        <w:rPr>
          <w:rStyle w:val="SourceText"/>
        </w:rPr>
        <w:t xml:space="preserve">  </w:t>
      </w:r>
      <w:r>
        <w:rPr>
          <w:rStyle w:val="SourceText"/>
        </w:rPr>
        <w:t>+ λ6 L_orthogonality</w:t>
      </w:r>
    </w:p>
    <w:p>
      <w:pPr>
        <w:pStyle w:val="PreformattedText"/>
        <w:bidi w:val="0"/>
        <w:spacing w:before="0" w:after="283"/>
        <w:jc w:val="left"/>
        <w:rPr/>
      </w:pPr>
      <w:r>
        <w:rPr>
          <w:rStyle w:val="SourceText"/>
        </w:rPr>
        <w:t xml:space="preserve">  </w:t>
      </w:r>
      <w:r>
        <w:rPr>
          <w:rStyle w:val="SourceText"/>
        </w:rPr>
        <w:t>+ λ7 L_consistency</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Training strategy:</w:t>
      </w:r>
      <w:r>
        <w:rPr/>
        <w:br/>
        <w:t>Start with amplitude-only. Add sanitized phase after baseline stability. Train with balanced mini-batches: same identity, both directions, normal/bag if possible.</w:t>
      </w:r>
    </w:p>
    <w:p>
      <w:pPr>
        <w:pStyle w:val="BodyText"/>
        <w:bidi w:val="0"/>
        <w:jc w:val="left"/>
        <w:rPr/>
      </w:pPr>
      <w:r>
        <w:rPr>
          <w:rStyle w:val="Strong"/>
        </w:rPr>
        <w:t>Evaluation protocol:</w:t>
      </w:r>
      <w:r>
        <w:rPr/>
        <w:br/>
        <w:t>Random split, grouped split, L2R→R2L, R2L→L2R, normal→bag, normal-L2R→bag-R2L, few-shot, open-set.</w:t>
      </w:r>
    </w:p>
    <w:p>
      <w:pPr>
        <w:pStyle w:val="BodyText"/>
        <w:bidi w:val="0"/>
        <w:jc w:val="left"/>
        <w:rPr/>
      </w:pPr>
      <w:r>
        <w:rPr>
          <w:rStyle w:val="Strong"/>
        </w:rPr>
        <w:t>Required baselines:</w:t>
      </w:r>
      <w:r>
        <w:rPr/>
        <w:br/>
        <w:t>SVM, RF/XGBoost, 1D CNN, CNN-GRU, TCN, Transformer, Wi-Gait-style multiscale Transformer, ArcFace-only model.</w:t>
      </w:r>
    </w:p>
    <w:p>
      <w:pPr>
        <w:pStyle w:val="BodyText"/>
        <w:bidi w:val="0"/>
        <w:jc w:val="left"/>
        <w:rPr/>
      </w:pPr>
      <w:r>
        <w:rPr>
          <w:rStyle w:val="Strong"/>
        </w:rPr>
        <w:t>Ablations:</w:t>
      </w:r>
      <w:r>
        <w:rPr/>
        <w:br/>
        <w:t>Remove adversarial heads, remove orthogonality, remove SupCon, remove direction head, remove bag head, amplitude only vs phase only vs fused.</w:t>
      </w:r>
    </w:p>
    <w:p>
      <w:pPr>
        <w:pStyle w:val="BodyText"/>
        <w:bidi w:val="0"/>
        <w:jc w:val="left"/>
        <w:rPr/>
      </w:pPr>
      <w:r>
        <w:rPr>
          <w:rStyle w:val="Strong"/>
        </w:rPr>
        <w:t>Expected advantages:</w:t>
      </w:r>
      <w:r>
        <w:rPr/>
        <w:br/>
        <w:t>Strongest Paper 1 model. Defensible because it uses labels unique to your dataset.</w:t>
      </w:r>
    </w:p>
    <w:p>
      <w:pPr>
        <w:pStyle w:val="BodyText"/>
        <w:bidi w:val="0"/>
        <w:jc w:val="left"/>
        <w:rPr/>
      </w:pPr>
      <w:r>
        <w:rPr>
          <w:rStyle w:val="Strong"/>
        </w:rPr>
        <w:t>Weaknesses:</w:t>
      </w:r>
      <w:r>
        <w:rPr/>
        <w:br/>
        <w:t>Bag samples are only 20 per subject, so bag robustness may have high variance.</w:t>
      </w:r>
    </w:p>
    <w:p>
      <w:pPr>
        <w:pStyle w:val="BodyText"/>
        <w:bidi w:val="0"/>
        <w:jc w:val="left"/>
        <w:rPr/>
      </w:pPr>
      <w:r>
        <w:rPr>
          <w:rStyle w:val="Strong"/>
        </w:rPr>
        <w:t>Risk of rejection:</w:t>
      </w:r>
      <w:r>
        <w:rPr/>
        <w:br/>
        <w:t>Medium if results only improve random split. Low-to-medium if hard-split gains are strong.</w:t>
      </w:r>
    </w:p>
    <w:p>
      <w:pPr>
        <w:pStyle w:val="BodyText"/>
        <w:bidi w:val="0"/>
        <w:jc w:val="left"/>
        <w:rPr/>
      </w:pPr>
      <w:r>
        <w:rPr>
          <w:rStyle w:val="Strong"/>
        </w:rPr>
        <w:t>Q1 defense:</w:t>
      </w:r>
      <w:r>
        <w:rPr/>
        <w:br/>
        <w:t>“Unlike prior CSI gait models that treat direction and carrying state as nuisance noise or simple augmentation, CID-GaitNet explicitly factorizes identity, direction, and carrying condition and validates the learned invariance under leave-condition-out protocols.”</w:t>
      </w:r>
    </w:p>
    <w:p>
      <w:pPr>
        <w:pStyle w:val="BodyText"/>
        <w:bidi w:val="0"/>
        <w:jc w:val="left"/>
        <w:rPr/>
      </w:pPr>
      <w:r>
        <w:rPr>
          <w:rStyle w:val="Strong"/>
        </w:rPr>
        <w:t>Best paper:</w:t>
      </w:r>
      <w:r>
        <w:rPr/>
        <w:br/>
        <w:t>Paper 1.</w:t>
      </w:r>
    </w:p>
    <w:p>
      <w:pPr>
        <w:pStyle w:val="HorizontalLine"/>
        <w:bidi w:val="0"/>
        <w:jc w:val="left"/>
        <w:rPr/>
      </w:pPr>
      <w:r>
        <w:rPr/>
      </w:r>
    </w:p>
    <w:p>
      <w:pPr>
        <w:pStyle w:val="Heading2"/>
        <w:bidi w:val="0"/>
        <w:jc w:val="left"/>
        <w:rPr/>
      </w:pPr>
      <w:r>
        <w:rPr/>
        <w:t xml:space="preserve">A2. </w:t>
      </w:r>
      <w:r>
        <w:rPr>
          <w:rStyle w:val="Strong"/>
          <w:b/>
          <w:bCs/>
        </w:rPr>
        <w:t>CycleDIR-CSI: Direction-Equivariant Cycle Transformer for CSI Gait</w:t>
      </w:r>
    </w:p>
    <w:p>
      <w:pPr>
        <w:pStyle w:val="BodyText"/>
        <w:bidi w:val="0"/>
        <w:jc w:val="left"/>
        <w:rPr/>
      </w:pPr>
      <w:r>
        <w:rPr>
          <w:rStyle w:val="Strong"/>
        </w:rPr>
        <w:t>Q1 title:</w:t>
      </w:r>
      <w:r>
        <w:rPr/>
        <w:br/>
      </w:r>
      <w:r>
        <w:rPr>
          <w:rStyle w:val="Strong"/>
        </w:rPr>
        <w:t>“Learning Direction Equivariance in WiFi CSI Gait Recognition via Latent Cycle Constraints”</w:t>
      </w:r>
    </w:p>
    <w:p>
      <w:pPr>
        <w:pStyle w:val="BodyText"/>
        <w:bidi w:val="0"/>
        <w:jc w:val="left"/>
        <w:rPr/>
      </w:pPr>
      <w:r>
        <w:rPr>
          <w:rStyle w:val="Strong"/>
        </w:rPr>
        <w:t>Core idea:</w:t>
      </w:r>
      <w:r>
        <w:rPr/>
        <w:br/>
        <w:t xml:space="preserve">Model L2R and R2L walking as a </w:t>
      </w:r>
      <w:r>
        <w:rPr>
          <w:rStyle w:val="Strong"/>
        </w:rPr>
        <w:t>learnable latent transformation</w:t>
      </w:r>
      <w:r>
        <w:rPr/>
        <w:t>. Identity should remain invariant; motion-direction components should transform predictably.</w:t>
      </w:r>
    </w:p>
    <w:p>
      <w:pPr>
        <w:pStyle w:val="BodyText"/>
        <w:bidi w:val="0"/>
        <w:jc w:val="left"/>
        <w:rPr/>
      </w:pPr>
      <w:r>
        <w:rPr>
          <w:rStyle w:val="Strong"/>
        </w:rPr>
        <w:t>Novelty:</w:t>
      </w:r>
      <w:r>
        <w:rPr/>
        <w:br/>
        <w:t xml:space="preserve">Gate-ID studies direction effects, but this architecture treats opposite walking direction as a mathematical </w:t>
      </w:r>
      <w:r>
        <w:rPr>
          <w:rStyle w:val="Strong"/>
        </w:rPr>
        <w:t>equivariance relation</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 w:name="code-block-viewer_Copy_105"/>
      <w:bookmarkEnd w:id="3"/>
      <w:r>
        <w:rPr>
          <w:rStyle w:val="SourceText"/>
        </w:rPr>
        <w:t>f_id(x_L2R) ≈ f_id(x_R2L)</w:t>
      </w:r>
    </w:p>
    <w:p>
      <w:pPr>
        <w:pStyle w:val="PreformattedText"/>
        <w:bidi w:val="0"/>
        <w:jc w:val="left"/>
        <w:rPr/>
      </w:pPr>
      <w:r>
        <w:rPr>
          <w:rStyle w:val="SourceText"/>
        </w:rPr>
        <w:t>f_motion(x_R2L) ≈ Q f_motion(x_L2R)</w:t>
      </w:r>
    </w:p>
    <w:p>
      <w:pPr>
        <w:pStyle w:val="PreformattedText"/>
        <w:bidi w:val="0"/>
        <w:spacing w:before="0" w:after="283"/>
        <w:jc w:val="left"/>
        <w:rPr/>
      </w:pPr>
      <w:r>
        <w:rPr>
          <w:rStyle w:val="SourceText"/>
        </w:rPr>
        <w:t>Q² ≈ I</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Inspired by:</w:t>
      </w:r>
      <w:r>
        <w:rPr/>
        <w:br/>
        <w:t>Equivariant representation learning, cycle consistency, group theory.</w:t>
      </w:r>
    </w:p>
    <w:p>
      <w:pPr>
        <w:pStyle w:val="BodyText"/>
        <w:bidi w:val="0"/>
        <w:jc w:val="left"/>
        <w:rPr/>
      </w:pPr>
      <w:r>
        <w:rPr>
          <w:rStyle w:val="Strong"/>
        </w:rPr>
        <w:t>Suitable for your dataset:</w:t>
      </w:r>
      <w:r>
        <w:rPr/>
        <w:br/>
        <w:t>Odd/even sample structure gives abundant L2R/R2L samples for every participant and both normal/bag conditions.</w:t>
      </w:r>
    </w:p>
    <w:p>
      <w:pPr>
        <w:pStyle w:val="BodyText"/>
        <w:bidi w:val="0"/>
        <w:jc w:val="left"/>
        <w:rPr/>
      </w:pPr>
      <w:r>
        <w:rPr>
          <w:rStyle w:val="Strong"/>
        </w:rPr>
        <w:t>Input:</w:t>
      </w:r>
      <w:r>
        <w:rPr/>
        <w:br/>
        <w:t>Amplitude CSI or amplitude + phase tensor.</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 w:name="code-block-viewer_Copy_106"/>
      <w:bookmarkEnd w:id="4"/>
      <w:r>
        <w:rPr>
          <w:rStyle w:val="SourceText"/>
        </w:rPr>
        <w:t>CSI input</w:t>
      </w:r>
    </w:p>
    <w:p>
      <w:pPr>
        <w:pStyle w:val="PreformattedText"/>
        <w:bidi w:val="0"/>
        <w:jc w:val="left"/>
        <w:rPr/>
      </w:pPr>
      <w:r>
        <w:rPr>
          <w:rStyle w:val="SourceText"/>
        </w:rPr>
        <w:t xml:space="preserve">→ </w:t>
      </w:r>
      <w:r>
        <w:rPr>
          <w:rStyle w:val="SourceText"/>
        </w:rPr>
        <w:t>CSI encoder</w:t>
      </w:r>
    </w:p>
    <w:p>
      <w:pPr>
        <w:pStyle w:val="PreformattedText"/>
        <w:bidi w:val="0"/>
        <w:jc w:val="left"/>
        <w:rPr/>
      </w:pPr>
      <w:r>
        <w:rPr>
          <w:rStyle w:val="SourceText"/>
        </w:rPr>
        <w:t xml:space="preserve">→ </w:t>
      </w:r>
      <w:r>
        <w:rPr>
          <w:rStyle w:val="SourceText"/>
        </w:rPr>
        <w:t>split latent into identity vector and direction-sensitive vector</w:t>
      </w:r>
    </w:p>
    <w:p>
      <w:pPr>
        <w:pStyle w:val="PreformattedText"/>
        <w:bidi w:val="0"/>
        <w:jc w:val="left"/>
        <w:rPr/>
      </w:pPr>
      <w:r>
        <w:rPr>
          <w:rStyle w:val="SourceText"/>
        </w:rPr>
        <w:t xml:space="preserve">→ </w:t>
      </w:r>
      <w:r>
        <w:rPr>
          <w:rStyle w:val="SourceText"/>
        </w:rPr>
        <w:t>learnable direction operator Q</w:t>
      </w:r>
    </w:p>
    <w:p>
      <w:pPr>
        <w:pStyle w:val="PreformattedText"/>
        <w:bidi w:val="0"/>
        <w:jc w:val="left"/>
        <w:rPr/>
      </w:pPr>
      <w:r>
        <w:rPr>
          <w:rStyle w:val="SourceText"/>
        </w:rPr>
        <w:t xml:space="preserve">→ </w:t>
      </w:r>
      <w:r>
        <w:rPr>
          <w:rStyle w:val="SourceText"/>
        </w:rPr>
        <w:t>identity classifier</w:t>
      </w:r>
    </w:p>
    <w:p>
      <w:pPr>
        <w:pStyle w:val="PreformattedText"/>
        <w:bidi w:val="0"/>
        <w:jc w:val="left"/>
        <w:rPr/>
      </w:pPr>
      <w:r>
        <w:rPr>
          <w:rStyle w:val="SourceText"/>
        </w:rPr>
        <w:t xml:space="preserve">→ </w:t>
      </w:r>
      <w:r>
        <w:rPr>
          <w:rStyle w:val="SourceText"/>
        </w:rPr>
        <w:t>direction classifier</w:t>
      </w:r>
    </w:p>
    <w:p>
      <w:pPr>
        <w:pStyle w:val="PreformattedText"/>
        <w:bidi w:val="0"/>
        <w:spacing w:before="0" w:after="283"/>
        <w:jc w:val="left"/>
        <w:rPr/>
      </w:pPr>
      <w:r>
        <w:rPr>
          <w:rStyle w:val="SourceText"/>
        </w:rPr>
        <w:t xml:space="preserve">→ </w:t>
      </w:r>
      <w:r>
        <w:rPr>
          <w:rStyle w:val="SourceText"/>
        </w:rPr>
        <w:t>cycle-equivalence loss</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 xml:space="preserve">ArcFace, direction CE, supervised contrastive identity loss, cycle loss, involution loss </w:t>
      </w:r>
      <w:r>
        <w:rPr>
          <w:rStyle w:val="SourceText"/>
        </w:rPr>
        <w:t>||Q² - I||</w:t>
      </w:r>
      <w:r>
        <w:rPr/>
        <w:t>, identity consistency across directions.</w:t>
      </w:r>
    </w:p>
    <w:p>
      <w:pPr>
        <w:pStyle w:val="BodyText"/>
        <w:bidi w:val="0"/>
        <w:jc w:val="left"/>
        <w:rPr/>
      </w:pPr>
      <w:r>
        <w:rPr>
          <w:rStyle w:val="Strong"/>
        </w:rPr>
        <w:t>Training strategy:</w:t>
      </w:r>
      <w:r>
        <w:rPr/>
        <w:br/>
        <w:t>Sample pseudo-pairs: same person, same condition, opposite direction.</w:t>
      </w:r>
    </w:p>
    <w:p>
      <w:pPr>
        <w:pStyle w:val="BodyText"/>
        <w:bidi w:val="0"/>
        <w:jc w:val="left"/>
        <w:rPr/>
      </w:pPr>
      <w:r>
        <w:rPr>
          <w:rStyle w:val="Strong"/>
        </w:rPr>
        <w:t>Evaluation:</w:t>
      </w:r>
      <w:r>
        <w:rPr/>
        <w:br/>
        <w:t>Mainly cross-direction and combined cross-direction + bag.</w:t>
      </w:r>
    </w:p>
    <w:p>
      <w:pPr>
        <w:pStyle w:val="BodyText"/>
        <w:bidi w:val="0"/>
        <w:jc w:val="left"/>
        <w:rPr/>
      </w:pPr>
      <w:r>
        <w:rPr>
          <w:rStyle w:val="Strong"/>
        </w:rPr>
        <w:t>Baselines:</w:t>
      </w:r>
      <w:r>
        <w:rPr/>
        <w:br/>
        <w:t>Gate-ID-style direction augmentation, CNN-GRU, TCN, Transformer, CID-GaitNet without cycle operator.</w:t>
      </w:r>
    </w:p>
    <w:p>
      <w:pPr>
        <w:pStyle w:val="BodyText"/>
        <w:bidi w:val="0"/>
        <w:jc w:val="left"/>
        <w:rPr/>
      </w:pPr>
      <w:r>
        <w:rPr>
          <w:rStyle w:val="Strong"/>
        </w:rPr>
        <w:t>Ablations:</w:t>
      </w:r>
      <w:r>
        <w:rPr/>
        <w:br/>
        <w:t>No Q operator, no cycle loss, no pseudo-pair mining, random vs structured pairing.</w:t>
      </w:r>
    </w:p>
    <w:p>
      <w:pPr>
        <w:pStyle w:val="BodyText"/>
        <w:bidi w:val="0"/>
        <w:jc w:val="left"/>
        <w:rPr/>
      </w:pPr>
      <w:r>
        <w:rPr>
          <w:rStyle w:val="Strong"/>
        </w:rPr>
        <w:t>Expected advantage:</w:t>
      </w:r>
      <w:r>
        <w:rPr/>
        <w:br/>
        <w:t>Very strong direction-robust architecture.</w:t>
      </w:r>
    </w:p>
    <w:p>
      <w:pPr>
        <w:pStyle w:val="BodyText"/>
        <w:bidi w:val="0"/>
        <w:jc w:val="left"/>
        <w:rPr/>
      </w:pPr>
      <w:r>
        <w:rPr>
          <w:rStyle w:val="Strong"/>
        </w:rPr>
        <w:t>Weakness:</w:t>
      </w:r>
      <w:r>
        <w:rPr/>
        <w:br/>
        <w:t>Pairs are not exact repeated walks; they are same-subject/same-condition pseudo-pairs.</w:t>
      </w:r>
    </w:p>
    <w:p>
      <w:pPr>
        <w:pStyle w:val="BodyText"/>
        <w:bidi w:val="0"/>
        <w:jc w:val="left"/>
        <w:rPr/>
      </w:pPr>
      <w:r>
        <w:rPr>
          <w:rStyle w:val="Strong"/>
        </w:rPr>
        <w:t>Risk:</w:t>
      </w:r>
      <w:r>
        <w:rPr/>
        <w:br/>
        <w:t>Medium. Needs careful explanation.</w:t>
      </w:r>
    </w:p>
    <w:p>
      <w:pPr>
        <w:pStyle w:val="BodyText"/>
        <w:bidi w:val="0"/>
        <w:jc w:val="left"/>
        <w:rPr/>
      </w:pPr>
      <w:r>
        <w:rPr>
          <w:rStyle w:val="Strong"/>
        </w:rPr>
        <w:t>Q1 defense:</w:t>
      </w:r>
      <w:r>
        <w:rPr/>
        <w:br/>
        <w:t>“Direction is not treated as a class label only; it is encoded as an equivariant latent transformation with explicit cycle constraints.”</w:t>
      </w:r>
    </w:p>
    <w:p>
      <w:pPr>
        <w:pStyle w:val="BodyText"/>
        <w:bidi w:val="0"/>
        <w:jc w:val="left"/>
        <w:rPr/>
      </w:pPr>
      <w:r>
        <w:rPr>
          <w:rStyle w:val="Strong"/>
        </w:rPr>
        <w:t>Best paper:</w:t>
      </w:r>
      <w:r>
        <w:rPr/>
        <w:br/>
        <w:t>Paper 1.</w:t>
      </w:r>
    </w:p>
    <w:p>
      <w:pPr>
        <w:pStyle w:val="HorizontalLine"/>
        <w:bidi w:val="0"/>
        <w:jc w:val="left"/>
        <w:rPr/>
      </w:pPr>
      <w:r>
        <w:rPr/>
      </w:r>
    </w:p>
    <w:p>
      <w:pPr>
        <w:pStyle w:val="Heading2"/>
        <w:bidi w:val="0"/>
        <w:jc w:val="left"/>
        <w:rPr/>
      </w:pPr>
      <w:r>
        <w:rPr/>
        <w:t xml:space="preserve">A3. </w:t>
      </w:r>
      <w:r>
        <w:rPr>
          <w:rStyle w:val="Strong"/>
          <w:b/>
          <w:bCs/>
        </w:rPr>
        <w:t>PAIR-BridgeNet: Paired Antenna-Configuration Invariant Router Bridge Network</w:t>
      </w:r>
    </w:p>
    <w:p>
      <w:pPr>
        <w:pStyle w:val="BodyText"/>
        <w:bidi w:val="0"/>
        <w:jc w:val="left"/>
        <w:rPr/>
      </w:pPr>
      <w:r>
        <w:rPr>
          <w:rStyle w:val="Strong"/>
        </w:rPr>
        <w:t>Q1 title:</w:t>
      </w:r>
      <w:r>
        <w:rPr/>
        <w:br/>
      </w:r>
      <w:r>
        <w:rPr>
          <w:rStyle w:val="Strong"/>
        </w:rPr>
        <w:t>“Paired Cross-Configuration Domain Adaptation for WiFi CSI Gait Recognition Between Compact and Antenna-Spread Router Setups”</w:t>
      </w:r>
    </w:p>
    <w:p>
      <w:pPr>
        <w:pStyle w:val="BodyText"/>
        <w:bidi w:val="0"/>
        <w:jc w:val="left"/>
        <w:rPr/>
      </w:pPr>
      <w:r>
        <w:rPr>
          <w:rStyle w:val="Strong"/>
        </w:rPr>
        <w:t>Core idea:</w:t>
      </w:r>
      <w:r>
        <w:rPr/>
        <w:br/>
        <w:t>Use the 5 same-subject regular/modified pairs to learn a bridge between compact-router CSI and antenna-spread-router CSI.</w:t>
      </w:r>
    </w:p>
    <w:p>
      <w:pPr>
        <w:pStyle w:val="BodyText"/>
        <w:bidi w:val="0"/>
        <w:jc w:val="left"/>
        <w:rPr/>
      </w:pPr>
      <w:r>
        <w:rPr>
          <w:rStyle w:val="Strong"/>
        </w:rPr>
        <w:t>Novelty:</w:t>
      </w:r>
      <w:r>
        <w:rPr/>
        <w:br/>
        <w:t>Domain adaptation has been used in CSI gait, but your regular-to-modified router configuration is a specific physical setup shift. The paired same-subject subset gives a unique alignment signal.</w:t>
      </w:r>
    </w:p>
    <w:p>
      <w:pPr>
        <w:pStyle w:val="BodyText"/>
        <w:bidi w:val="0"/>
        <w:jc w:val="left"/>
        <w:rPr/>
      </w:pPr>
      <w:r>
        <w:rPr>
          <w:rStyle w:val="Strong"/>
        </w:rPr>
        <w:t>Inspired by:</w:t>
      </w:r>
      <w:r>
        <w:rPr/>
        <w:br/>
        <w:t>DANN, MMD/CORAL, cycle translation, prototype alignment, teacher-student learning.</w:t>
      </w:r>
    </w:p>
    <w:p>
      <w:pPr>
        <w:pStyle w:val="BodyText"/>
        <w:bidi w:val="0"/>
        <w:jc w:val="left"/>
        <w:rPr/>
      </w:pPr>
      <w:r>
        <w:rPr>
          <w:rStyle w:val="Strong"/>
        </w:rPr>
        <w:t>Suitable for your dataset:</w:t>
      </w:r>
      <w:r>
        <w:rPr/>
        <w:br/>
        <w:t>Directly uses the 5 participants who exist in both setup types.</w:t>
      </w:r>
    </w:p>
    <w:p>
      <w:pPr>
        <w:pStyle w:val="BodyText"/>
        <w:bidi w:val="0"/>
        <w:jc w:val="left"/>
        <w:rPr/>
      </w:pPr>
      <w:r>
        <w:rPr>
          <w:rStyle w:val="Strong"/>
        </w:rPr>
        <w:t>Input:</w:t>
      </w:r>
      <w:r>
        <w:rPr/>
        <w:br/>
        <w:t>Regular and modified CSI tensors.</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 w:name="code-block-viewer_Copy_107"/>
      <w:bookmarkEnd w:id="5"/>
      <w:r>
        <w:rPr>
          <w:rStyle w:val="SourceText"/>
        </w:rPr>
        <w:t>regular CSI branch      modified CSI branch</w:t>
      </w:r>
    </w:p>
    <w:p>
      <w:pPr>
        <w:pStyle w:val="PreformattedText"/>
        <w:bidi w:val="0"/>
        <w:jc w:val="left"/>
        <w:rPr/>
      </w:pPr>
      <w:r>
        <w:rPr>
          <w:rStyle w:val="SourceText"/>
        </w:rPr>
        <w:t xml:space="preserve">       ↓                      ↓</w:t>
      </w:r>
    </w:p>
    <w:p>
      <w:pPr>
        <w:pStyle w:val="PreformattedText"/>
        <w:bidi w:val="0"/>
        <w:jc w:val="left"/>
        <w:rPr/>
      </w:pPr>
      <w:r>
        <w:rPr>
          <w:rStyle w:val="SourceText"/>
        </w:rPr>
        <w:t>domain-specific stem     domain-specific stem</w:t>
      </w:r>
    </w:p>
    <w:p>
      <w:pPr>
        <w:pStyle w:val="PreformattedText"/>
        <w:bidi w:val="0"/>
        <w:jc w:val="left"/>
        <w:rPr/>
      </w:pPr>
      <w:r>
        <w:rPr>
          <w:rStyle w:val="SourceText"/>
        </w:rPr>
        <w:t xml:space="preserve">       ↓                      ↓</w:t>
      </w:r>
    </w:p>
    <w:p>
      <w:pPr>
        <w:pStyle w:val="PreformattedText"/>
        <w:bidi w:val="0"/>
        <w:jc w:val="left"/>
        <w:rPr/>
      </w:pPr>
      <w:r>
        <w:rPr>
          <w:rStyle w:val="SourceText"/>
        </w:rPr>
        <w:t>shared CSI encoder</w:t>
      </w:r>
    </w:p>
    <w:p>
      <w:pPr>
        <w:pStyle w:val="PreformattedText"/>
        <w:bidi w:val="0"/>
        <w:jc w:val="left"/>
        <w:rPr/>
      </w:pPr>
      <w:r>
        <w:rPr>
          <w:rStyle w:val="SourceText"/>
        </w:rPr>
        <w:t xml:space="preserve">       ↓</w:t>
      </w:r>
    </w:p>
    <w:p>
      <w:pPr>
        <w:pStyle w:val="PreformattedText"/>
        <w:bidi w:val="0"/>
        <w:jc w:val="left"/>
        <w:rPr/>
      </w:pPr>
      <w:r>
        <w:rPr>
          <w:rStyle w:val="SourceText"/>
        </w:rPr>
        <w:t>identity embedding</w:t>
      </w:r>
    </w:p>
    <w:p>
      <w:pPr>
        <w:pStyle w:val="PreformattedText"/>
        <w:bidi w:val="0"/>
        <w:jc w:val="left"/>
        <w:rPr/>
      </w:pPr>
      <w:r>
        <w:rPr>
          <w:rStyle w:val="SourceText"/>
        </w:rPr>
        <w:t xml:space="preserve">       ↓</w:t>
      </w:r>
    </w:p>
    <w:p>
      <w:pPr>
        <w:pStyle w:val="PreformattedText"/>
        <w:bidi w:val="0"/>
        <w:jc w:val="left"/>
        <w:rPr/>
      </w:pPr>
      <w:r>
        <w:rPr>
          <w:rStyle w:val="SourceText"/>
        </w:rPr>
        <w:t>prototype memory</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domain adversarial head + pair alignment + identity head</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ArcFace, supervised contrastive, DANN domain loss, MMD/CORAL, pair alignment loss, cycle adapter loss, prototype consistency.</w:t>
      </w:r>
    </w:p>
    <w:p>
      <w:pPr>
        <w:pStyle w:val="BodyText"/>
        <w:bidi w:val="0"/>
        <w:jc w:val="left"/>
        <w:rPr/>
      </w:pPr>
      <w:r>
        <w:rPr>
          <w:rStyle w:val="Strong"/>
        </w:rPr>
        <w:t>Training:</w:t>
      </w:r>
      <w:r>
        <w:rPr/>
        <w:br/>
        <w:t>Pretrain encoder on 25 regular participants. Fine-tune/adapt using 5 overlapping regular/modified subjects.</w:t>
      </w:r>
    </w:p>
    <w:p>
      <w:pPr>
        <w:pStyle w:val="BodyText"/>
        <w:bidi w:val="0"/>
        <w:jc w:val="left"/>
        <w:rPr/>
      </w:pPr>
      <w:r>
        <w:rPr>
          <w:rStyle w:val="Strong"/>
        </w:rPr>
        <w:t>Evaluation:</w:t>
      </w:r>
      <w:r>
        <w:rPr/>
        <w:br/>
        <w:t>R→M, M→R, few-shot M adaptation, no-adaptation vs adaptation.</w:t>
      </w:r>
    </w:p>
    <w:p>
      <w:pPr>
        <w:pStyle w:val="BodyText"/>
        <w:bidi w:val="0"/>
        <w:jc w:val="left"/>
        <w:rPr/>
      </w:pPr>
      <w:r>
        <w:rPr>
          <w:rStyle w:val="Strong"/>
        </w:rPr>
        <w:t>Baselines:</w:t>
      </w:r>
      <w:r>
        <w:rPr/>
        <w:br/>
        <w:t>No adaptation, fine-tuning, CORAL, MMD, DANN, MaP-SGAN-style baseline if feasible, DCS-Gait-inspired class-level DA.</w:t>
      </w:r>
    </w:p>
    <w:p>
      <w:pPr>
        <w:pStyle w:val="BodyText"/>
        <w:bidi w:val="0"/>
        <w:jc w:val="left"/>
        <w:rPr/>
      </w:pPr>
      <w:r>
        <w:rPr>
          <w:rStyle w:val="Strong"/>
        </w:rPr>
        <w:t>Ablations:</w:t>
      </w:r>
      <w:r>
        <w:rPr/>
        <w:br/>
        <w:t>No pair loss, no domain adversarial loss, no prototype memory, no setup-specific stem, no pretraining.</w:t>
      </w:r>
    </w:p>
    <w:p>
      <w:pPr>
        <w:pStyle w:val="BodyText"/>
        <w:bidi w:val="0"/>
        <w:jc w:val="left"/>
        <w:rPr/>
      </w:pPr>
      <w:r>
        <w:rPr>
          <w:rStyle w:val="Strong"/>
        </w:rPr>
        <w:t>Expected advantage:</w:t>
      </w:r>
      <w:r>
        <w:rPr/>
        <w:br/>
        <w:t>Best Paper 2 architecture.</w:t>
      </w:r>
    </w:p>
    <w:p>
      <w:pPr>
        <w:pStyle w:val="BodyText"/>
        <w:bidi w:val="0"/>
        <w:jc w:val="left"/>
        <w:rPr/>
      </w:pPr>
      <w:r>
        <w:rPr>
          <w:rStyle w:val="Strong"/>
        </w:rPr>
        <w:t>Weakness:</w:t>
      </w:r>
      <w:r>
        <w:rPr/>
        <w:br/>
        <w:t>Only 5 modified subjects. Cannot claim broad deployment.</w:t>
      </w:r>
    </w:p>
    <w:p>
      <w:pPr>
        <w:pStyle w:val="BodyText"/>
        <w:bidi w:val="0"/>
        <w:jc w:val="left"/>
        <w:rPr/>
      </w:pPr>
      <w:r>
        <w:rPr>
          <w:rStyle w:val="Strong"/>
        </w:rPr>
        <w:t>Risk:</w:t>
      </w:r>
      <w:r>
        <w:rPr/>
        <w:br/>
        <w:t>High if overclaimed; medium if framed as paired cross-configuration study.</w:t>
      </w:r>
    </w:p>
    <w:p>
      <w:pPr>
        <w:pStyle w:val="BodyText"/>
        <w:bidi w:val="0"/>
        <w:jc w:val="left"/>
        <w:rPr/>
      </w:pPr>
      <w:r>
        <w:rPr>
          <w:rStyle w:val="Strong"/>
        </w:rPr>
        <w:t>Q1 defense:</w:t>
      </w:r>
      <w:r>
        <w:rPr/>
        <w:br/>
        <w:t>“Unlike generic cross-scene DA, this work studies a controlled physical antenna-configuration shift with paired same-subject CSI.”</w:t>
      </w:r>
    </w:p>
    <w:p>
      <w:pPr>
        <w:pStyle w:val="BodyText"/>
        <w:bidi w:val="0"/>
        <w:jc w:val="left"/>
        <w:rPr/>
      </w:pPr>
      <w:r>
        <w:rPr>
          <w:rStyle w:val="Strong"/>
        </w:rPr>
        <w:t>Best paper:</w:t>
      </w:r>
      <w:r>
        <w:rPr/>
        <w:br/>
        <w:t>Paper 2.</w:t>
      </w:r>
    </w:p>
    <w:p>
      <w:pPr>
        <w:pStyle w:val="HorizontalLine"/>
        <w:bidi w:val="0"/>
        <w:jc w:val="left"/>
        <w:rPr/>
      </w:pPr>
      <w:r>
        <w:rPr/>
      </w:r>
    </w:p>
    <w:p>
      <w:pPr>
        <w:pStyle w:val="Heading2"/>
        <w:bidi w:val="0"/>
        <w:jc w:val="left"/>
        <w:rPr/>
      </w:pPr>
      <w:r>
        <w:rPr/>
        <w:t xml:space="preserve">A4. </w:t>
      </w:r>
      <w:r>
        <w:rPr>
          <w:rStyle w:val="Strong"/>
          <w:b/>
          <w:bCs/>
        </w:rPr>
        <w:t>Fresnel-HyperGait: Physics-Guided Hypergraph Transformer for CSI Gait</w:t>
      </w:r>
    </w:p>
    <w:p>
      <w:pPr>
        <w:pStyle w:val="BodyText"/>
        <w:bidi w:val="0"/>
        <w:jc w:val="left"/>
        <w:rPr/>
      </w:pPr>
      <w:r>
        <w:rPr>
          <w:rStyle w:val="Strong"/>
        </w:rPr>
        <w:t>Q1 title:</w:t>
      </w:r>
      <w:r>
        <w:rPr/>
        <w:br/>
      </w:r>
      <w:r>
        <w:rPr>
          <w:rStyle w:val="Strong"/>
        </w:rPr>
        <w:t>“A Physics-Guided Hypergraph Transformer for WiFi CSI Gait Recognition With Antenna-Spread Spatial Priors”</w:t>
      </w:r>
    </w:p>
    <w:p>
      <w:pPr>
        <w:pStyle w:val="BodyText"/>
        <w:bidi w:val="0"/>
        <w:jc w:val="left"/>
        <w:rPr/>
      </w:pPr>
      <w:r>
        <w:rPr>
          <w:rStyle w:val="Strong"/>
        </w:rPr>
        <w:t>Core idea:</w:t>
      </w:r>
      <w:r>
        <w:rPr/>
        <w:br/>
        <w:t xml:space="preserve">Represent CSI as a hypergraph over </w:t>
      </w:r>
      <w:r>
        <w:rPr>
          <w:rStyle w:val="Strong"/>
        </w:rPr>
        <w:t>time patches, subcarrier groups, antenna links, and setup geometry</w:t>
      </w:r>
      <w:r>
        <w:rPr/>
        <w:t>. Hyperedges encode physical relationships: same time, same subcarrier band, same antenna link, and setup-specific spatial aperture.</w:t>
      </w:r>
    </w:p>
    <w:p>
      <w:pPr>
        <w:pStyle w:val="BodyText"/>
        <w:bidi w:val="0"/>
        <w:jc w:val="left"/>
        <w:rPr/>
      </w:pPr>
      <w:r>
        <w:rPr>
          <w:rStyle w:val="Strong"/>
        </w:rPr>
        <w:t>Novelty:</w:t>
      </w:r>
      <w:r>
        <w:rPr/>
        <w:br/>
        <w:t>GNNs and Transformers exist, but a CSI-gait-specific hypergraph encoding of time × subcarrier × antenna-link × router geometry is likely underexplored.</w:t>
      </w:r>
    </w:p>
    <w:p>
      <w:pPr>
        <w:pStyle w:val="BodyText"/>
        <w:bidi w:val="0"/>
        <w:jc w:val="left"/>
        <w:rPr/>
      </w:pPr>
      <w:r>
        <w:rPr>
          <w:rStyle w:val="Strong"/>
        </w:rPr>
        <w:t>Inspired by:</w:t>
      </w:r>
      <w:r>
        <w:rPr/>
        <w:br/>
        <w:t>Hypergraph neural networks, graph Transformers, RF/Fresnel-zone physical priors.</w:t>
      </w:r>
    </w:p>
    <w:p>
      <w:pPr>
        <w:pStyle w:val="BodyText"/>
        <w:bidi w:val="0"/>
        <w:jc w:val="left"/>
        <w:rPr/>
      </w:pPr>
      <w:r>
        <w:rPr>
          <w:rStyle w:val="Strong"/>
        </w:rPr>
        <w:t>Suitable for your dataset:</w:t>
      </w:r>
      <w:r>
        <w:rPr/>
        <w:br/>
        <w:t>Especially useful for comparing regular and antenna-spread setups.</w:t>
      </w:r>
    </w:p>
    <w:p>
      <w:pPr>
        <w:pStyle w:val="BodyText"/>
        <w:bidi w:val="0"/>
        <w:jc w:val="left"/>
        <w:rPr/>
      </w:pPr>
      <w:r>
        <w:rPr>
          <w:rStyle w:val="Strong"/>
        </w:rPr>
        <w:t>Input:</w:t>
      </w:r>
      <w:r>
        <w:rPr/>
        <w:br/>
        <w:t>CSI tensor plus metadata tokens for setup type and antenna-link index.</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 w:name="code-block-viewer_Copy_108"/>
      <w:bookmarkEnd w:id="6"/>
      <w:r>
        <w:rPr>
          <w:rStyle w:val="SourceText"/>
        </w:rPr>
        <w:t>CSI tensor</w:t>
      </w:r>
    </w:p>
    <w:p>
      <w:pPr>
        <w:pStyle w:val="PreformattedText"/>
        <w:bidi w:val="0"/>
        <w:jc w:val="left"/>
        <w:rPr/>
      </w:pPr>
      <w:r>
        <w:rPr>
          <w:rStyle w:val="SourceText"/>
        </w:rPr>
        <w:t xml:space="preserve">→ </w:t>
      </w:r>
      <w:r>
        <w:rPr>
          <w:rStyle w:val="SourceText"/>
        </w:rPr>
        <w:t>patch embedding</w:t>
      </w:r>
    </w:p>
    <w:p>
      <w:pPr>
        <w:pStyle w:val="PreformattedText"/>
        <w:bidi w:val="0"/>
        <w:jc w:val="left"/>
        <w:rPr/>
      </w:pPr>
      <w:r>
        <w:rPr>
          <w:rStyle w:val="SourceText"/>
        </w:rPr>
        <w:t xml:space="preserve">→ </w:t>
      </w:r>
      <w:r>
        <w:rPr>
          <w:rStyle w:val="SourceText"/>
        </w:rPr>
        <w:t>node construction: time-subcarrier-link tokens</w:t>
      </w:r>
    </w:p>
    <w:p>
      <w:pPr>
        <w:pStyle w:val="PreformattedText"/>
        <w:bidi w:val="0"/>
        <w:jc w:val="left"/>
        <w:rPr/>
      </w:pPr>
      <w:r>
        <w:rPr>
          <w:rStyle w:val="SourceText"/>
        </w:rPr>
        <w:t xml:space="preserve">→ </w:t>
      </w:r>
      <w:r>
        <w:rPr>
          <w:rStyle w:val="SourceText"/>
        </w:rPr>
        <w:t>hyperedge construction</w:t>
      </w:r>
    </w:p>
    <w:p>
      <w:pPr>
        <w:pStyle w:val="PreformattedText"/>
        <w:bidi w:val="0"/>
        <w:jc w:val="left"/>
        <w:rPr/>
      </w:pPr>
      <w:r>
        <w:rPr>
          <w:rStyle w:val="SourceText"/>
        </w:rPr>
        <w:t xml:space="preserve">→ </w:t>
      </w:r>
      <w:r>
        <w:rPr>
          <w:rStyle w:val="SourceText"/>
        </w:rPr>
        <w:t>hypergraph attention layers</w:t>
      </w:r>
    </w:p>
    <w:p>
      <w:pPr>
        <w:pStyle w:val="PreformattedText"/>
        <w:bidi w:val="0"/>
        <w:jc w:val="left"/>
        <w:rPr/>
      </w:pPr>
      <w:r>
        <w:rPr>
          <w:rStyle w:val="SourceText"/>
        </w:rPr>
        <w:t xml:space="preserve">→ </w:t>
      </w:r>
      <w:r>
        <w:rPr>
          <w:rStyle w:val="SourceText"/>
        </w:rPr>
        <w:t>temporal pooling</w:t>
      </w:r>
    </w:p>
    <w:p>
      <w:pPr>
        <w:pStyle w:val="PreformattedText"/>
        <w:bidi w:val="0"/>
        <w:spacing w:before="0" w:after="283"/>
        <w:jc w:val="left"/>
        <w:rPr/>
      </w:pPr>
      <w:r>
        <w:rPr>
          <w:rStyle w:val="SourceText"/>
        </w:rPr>
        <w:t xml:space="preserve">→ </w:t>
      </w:r>
      <w:r>
        <w:rPr>
          <w:rStyle w:val="SourceText"/>
        </w:rPr>
        <w:t>identity / direction / bag / setup heads</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ArcFace, SupCon, domain adversarial, graph smoothness, subcarrier-link dropout consistency.</w:t>
      </w:r>
    </w:p>
    <w:p>
      <w:pPr>
        <w:pStyle w:val="BodyText"/>
        <w:bidi w:val="0"/>
        <w:jc w:val="left"/>
        <w:rPr/>
      </w:pPr>
      <w:r>
        <w:rPr>
          <w:rStyle w:val="Strong"/>
        </w:rPr>
        <w:t>Training:</w:t>
      </w:r>
      <w:r>
        <w:rPr/>
        <w:br/>
        <w:t>Pretrain on regular data; adapt with modified data.</w:t>
      </w:r>
    </w:p>
    <w:p>
      <w:pPr>
        <w:pStyle w:val="BodyText"/>
        <w:bidi w:val="0"/>
        <w:jc w:val="left"/>
        <w:rPr/>
      </w:pPr>
      <w:r>
        <w:rPr>
          <w:rStyle w:val="Strong"/>
        </w:rPr>
        <w:t>Evaluation:</w:t>
      </w:r>
      <w:r>
        <w:rPr/>
        <w:br/>
        <w:t>Person ID, setup shift, antenna-link ablation.</w:t>
      </w:r>
    </w:p>
    <w:p>
      <w:pPr>
        <w:pStyle w:val="BodyText"/>
        <w:bidi w:val="0"/>
        <w:jc w:val="left"/>
        <w:rPr/>
      </w:pPr>
      <w:r>
        <w:rPr>
          <w:rStyle w:val="Strong"/>
        </w:rPr>
        <w:t>Baselines:</w:t>
      </w:r>
      <w:r>
        <w:rPr/>
        <w:br/>
        <w:t>Transformer without graph, GCN, GAT, TCN, Wi-Gait-style Transformer.</w:t>
      </w:r>
    </w:p>
    <w:p>
      <w:pPr>
        <w:pStyle w:val="BodyText"/>
        <w:bidi w:val="0"/>
        <w:jc w:val="left"/>
        <w:rPr/>
      </w:pPr>
      <w:r>
        <w:rPr>
          <w:rStyle w:val="Strong"/>
        </w:rPr>
        <w:t>Ablations:</w:t>
      </w:r>
      <w:r>
        <w:rPr/>
        <w:br/>
        <w:t>Remove hyperedges type-by-type; remove geometry encoding; random graph vs physics graph.</w:t>
      </w:r>
    </w:p>
    <w:p>
      <w:pPr>
        <w:pStyle w:val="BodyText"/>
        <w:bidi w:val="0"/>
        <w:jc w:val="left"/>
        <w:rPr/>
      </w:pPr>
      <w:r>
        <w:rPr>
          <w:rStyle w:val="Strong"/>
        </w:rPr>
        <w:t>Expected advantage:</w:t>
      </w:r>
      <w:r>
        <w:rPr/>
        <w:br/>
        <w:t>Strong architectural novelty.</w:t>
      </w:r>
    </w:p>
    <w:p>
      <w:pPr>
        <w:pStyle w:val="BodyText"/>
        <w:bidi w:val="0"/>
        <w:jc w:val="left"/>
        <w:rPr/>
      </w:pPr>
      <w:r>
        <w:rPr>
          <w:rStyle w:val="Strong"/>
        </w:rPr>
        <w:t>Weakness:</w:t>
      </w:r>
      <w:r>
        <w:rPr/>
        <w:br/>
        <w:t>Requires exact antenna-link metadata and stable CSI dimensions.</w:t>
      </w:r>
    </w:p>
    <w:p>
      <w:pPr>
        <w:pStyle w:val="BodyText"/>
        <w:bidi w:val="0"/>
        <w:jc w:val="left"/>
        <w:rPr/>
      </w:pPr>
      <w:r>
        <w:rPr>
          <w:rStyle w:val="Strong"/>
        </w:rPr>
        <w:t>Risk:</w:t>
      </w:r>
      <w:r>
        <w:rPr/>
        <w:br/>
        <w:t>Medium-high. Reviewers may challenge physical assumptions.</w:t>
      </w:r>
    </w:p>
    <w:p>
      <w:pPr>
        <w:pStyle w:val="BodyText"/>
        <w:bidi w:val="0"/>
        <w:jc w:val="left"/>
        <w:rPr/>
      </w:pPr>
      <w:r>
        <w:rPr>
          <w:rStyle w:val="Strong"/>
        </w:rPr>
        <w:t>Q1 defense:</w:t>
      </w:r>
      <w:r>
        <w:rPr/>
        <w:br/>
        <w:t>“CSI is not a generic image; it is a structured RF tensor. The model encodes known RF acquisition axes explicitly.”</w:t>
      </w:r>
    </w:p>
    <w:p>
      <w:pPr>
        <w:pStyle w:val="BodyText"/>
        <w:bidi w:val="0"/>
        <w:jc w:val="left"/>
        <w:rPr/>
      </w:pPr>
      <w:r>
        <w:rPr>
          <w:rStyle w:val="Strong"/>
        </w:rPr>
        <w:t>Best paper:</w:t>
      </w:r>
      <w:r>
        <w:rPr/>
        <w:br/>
        <w:t>Paper 2 or advanced Paper 1 extension.</w:t>
      </w:r>
    </w:p>
    <w:p>
      <w:pPr>
        <w:pStyle w:val="HorizontalLine"/>
        <w:bidi w:val="0"/>
        <w:jc w:val="left"/>
        <w:rPr/>
      </w:pPr>
      <w:r>
        <w:rPr/>
      </w:r>
    </w:p>
    <w:p>
      <w:pPr>
        <w:pStyle w:val="Heading2"/>
        <w:bidi w:val="0"/>
        <w:jc w:val="left"/>
        <w:rPr/>
      </w:pPr>
      <w:r>
        <w:rPr/>
        <w:t xml:space="preserve">A5. </w:t>
      </w:r>
      <w:r>
        <w:rPr>
          <w:rStyle w:val="Strong"/>
          <w:b/>
          <w:bCs/>
        </w:rPr>
        <w:t>M2CSI-MAE: Masked Multi-Modal CSI Autoencoding Transformer</w:t>
      </w:r>
    </w:p>
    <w:p>
      <w:pPr>
        <w:pStyle w:val="BodyText"/>
        <w:bidi w:val="0"/>
        <w:jc w:val="left"/>
        <w:rPr/>
      </w:pPr>
      <w:r>
        <w:rPr>
          <w:rStyle w:val="Strong"/>
        </w:rPr>
        <w:t>Q1 title:</w:t>
      </w:r>
      <w:r>
        <w:rPr/>
        <w:br/>
      </w:r>
      <w:r>
        <w:rPr>
          <w:rStyle w:val="Strong"/>
        </w:rPr>
        <w:t>“Masked Multi-Modal CSI Modeling for Few-Shot WiFi Gait-Based Person Recognition”</w:t>
      </w:r>
    </w:p>
    <w:p>
      <w:pPr>
        <w:pStyle w:val="BodyText"/>
        <w:bidi w:val="0"/>
        <w:jc w:val="left"/>
        <w:rPr/>
      </w:pPr>
      <w:r>
        <w:rPr>
          <w:rStyle w:val="Strong"/>
        </w:rPr>
        <w:t>Core idea:</w:t>
      </w:r>
      <w:r>
        <w:rPr/>
        <w:br/>
        <w:t>Pretrain by masking packets, subcarriers, antenna links, amplitude, and phase, then reconstruct missing CSI. Fine-tune for identity using ArcFace/SupCon.</w:t>
      </w:r>
    </w:p>
    <w:p>
      <w:pPr>
        <w:pStyle w:val="BodyText"/>
        <w:bidi w:val="0"/>
        <w:jc w:val="left"/>
        <w:rPr/>
      </w:pPr>
      <w:r>
        <w:rPr>
          <w:rStyle w:val="Strong"/>
        </w:rPr>
        <w:t>Novelty:</w:t>
      </w:r>
      <w:r>
        <w:rPr/>
        <w:br/>
        <w:t xml:space="preserve">Masked time-series autoencoders exist, and AutoFi uses self-supervision, but a CSI gait-specific amplitude-phase, subcarrier-link, condition-aware MAE is still strong if designed carefully. Masked time-series autoencoders are a serious alternative to calling this an LLM. </w:t>
      </w:r>
    </w:p>
    <w:p>
      <w:pPr>
        <w:pStyle w:val="BodyText"/>
        <w:bidi w:val="0"/>
        <w:jc w:val="left"/>
        <w:rPr/>
      </w:pPr>
      <w:r>
        <w:rPr>
          <w:rStyle w:val="Strong"/>
        </w:rPr>
        <w:t>Input:</w:t>
      </w:r>
      <w:r>
        <w:rPr/>
        <w:br/>
        <w:t>Amplitude + sanitized phase.</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 w:name="code-block-viewer_Copy_109"/>
      <w:bookmarkEnd w:id="7"/>
      <w:r>
        <w:rPr>
          <w:rStyle w:val="SourceText"/>
        </w:rPr>
        <w:t>CSI tensor</w:t>
      </w:r>
    </w:p>
    <w:p>
      <w:pPr>
        <w:pStyle w:val="PreformattedText"/>
        <w:bidi w:val="0"/>
        <w:jc w:val="left"/>
        <w:rPr/>
      </w:pPr>
      <w:r>
        <w:rPr>
          <w:rStyle w:val="SourceText"/>
        </w:rPr>
        <w:t xml:space="preserve">→ </w:t>
      </w:r>
      <w:r>
        <w:rPr>
          <w:rStyle w:val="SourceText"/>
        </w:rPr>
        <w:t>random structured mask</w:t>
      </w:r>
    </w:p>
    <w:p>
      <w:pPr>
        <w:pStyle w:val="PreformattedText"/>
        <w:bidi w:val="0"/>
        <w:jc w:val="left"/>
        <w:rPr/>
      </w:pPr>
      <w:r>
        <w:rPr>
          <w:rStyle w:val="SourceText"/>
        </w:rPr>
        <w:t xml:space="preserve">→ </w:t>
      </w:r>
      <w:r>
        <w:rPr>
          <w:rStyle w:val="SourceText"/>
        </w:rPr>
        <w:t>visible-token encoder</w:t>
      </w:r>
    </w:p>
    <w:p>
      <w:pPr>
        <w:pStyle w:val="PreformattedText"/>
        <w:bidi w:val="0"/>
        <w:jc w:val="left"/>
        <w:rPr/>
      </w:pPr>
      <w:r>
        <w:rPr>
          <w:rStyle w:val="SourceText"/>
        </w:rPr>
        <w:t xml:space="preserve">→ </w:t>
      </w:r>
      <w:r>
        <w:rPr>
          <w:rStyle w:val="SourceText"/>
        </w:rPr>
        <w:t>lightweight decoder</w:t>
      </w:r>
    </w:p>
    <w:p>
      <w:pPr>
        <w:pStyle w:val="PreformattedText"/>
        <w:bidi w:val="0"/>
        <w:jc w:val="left"/>
        <w:rPr/>
      </w:pPr>
      <w:r>
        <w:rPr>
          <w:rStyle w:val="SourceText"/>
        </w:rPr>
        <w:t xml:space="preserve">→ </w:t>
      </w:r>
      <w:r>
        <w:rPr>
          <w:rStyle w:val="SourceText"/>
        </w:rPr>
        <w:t>reconstruct amplitude, phase, temporal derivative, Doppler/spectrogram view</w:t>
      </w:r>
    </w:p>
    <w:p>
      <w:pPr>
        <w:pStyle w:val="PreformattedText"/>
        <w:bidi w:val="0"/>
        <w:spacing w:before="0" w:after="283"/>
        <w:jc w:val="left"/>
        <w:rPr/>
      </w:pPr>
      <w:r>
        <w:rPr>
          <w:rStyle w:val="SourceText"/>
        </w:rPr>
        <w:t xml:space="preserve">→ </w:t>
      </w:r>
      <w:r>
        <w:rPr>
          <w:rStyle w:val="SourceText"/>
        </w:rPr>
        <w:t>fine-tune identity head</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Masked reconstruction, phase derivative loss, contrastive identity loss, ArcFace after fine-tuning.</w:t>
      </w:r>
    </w:p>
    <w:p>
      <w:pPr>
        <w:pStyle w:val="BodyText"/>
        <w:bidi w:val="0"/>
        <w:jc w:val="left"/>
        <w:rPr/>
      </w:pPr>
      <w:r>
        <w:rPr>
          <w:rStyle w:val="Strong"/>
        </w:rPr>
        <w:t>Training:</w:t>
      </w:r>
      <w:r>
        <w:rPr/>
        <w:br/>
        <w:t>Use all regular + modified data for self-supervised pretraining; supervised fine-tune on regular 25-person labels.</w:t>
      </w:r>
    </w:p>
    <w:p>
      <w:pPr>
        <w:pStyle w:val="BodyText"/>
        <w:bidi w:val="0"/>
        <w:jc w:val="left"/>
        <w:rPr/>
      </w:pPr>
      <w:r>
        <w:rPr>
          <w:rStyle w:val="Strong"/>
        </w:rPr>
        <w:t>Evaluation:</w:t>
      </w:r>
      <w:r>
        <w:rPr/>
        <w:br/>
        <w:t>5-shot, 10-shot, 20-shot, normal→bag, L2R→R2L.</w:t>
      </w:r>
    </w:p>
    <w:p>
      <w:pPr>
        <w:pStyle w:val="BodyText"/>
        <w:bidi w:val="0"/>
        <w:jc w:val="left"/>
        <w:rPr/>
      </w:pPr>
      <w:r>
        <w:rPr>
          <w:rStyle w:val="Strong"/>
        </w:rPr>
        <w:t>Baselines:</w:t>
      </w:r>
      <w:r>
        <w:rPr/>
        <w:br/>
        <w:t>Supervised Transformer, SimCLR, TS2Vec, AutoFi-inspired SSL, MAE without phase.</w:t>
      </w:r>
    </w:p>
    <w:p>
      <w:pPr>
        <w:pStyle w:val="BodyText"/>
        <w:bidi w:val="0"/>
        <w:jc w:val="left"/>
        <w:rPr/>
      </w:pPr>
      <w:r>
        <w:rPr>
          <w:rStyle w:val="Strong"/>
        </w:rPr>
        <w:t>Ablations:</w:t>
      </w:r>
      <w:r>
        <w:rPr/>
        <w:br/>
        <w:t>Mask ratio, mask type, amplitude-only, phase-only, no reconstruction pretraining, no contrastive fine-tuning.</w:t>
      </w:r>
    </w:p>
    <w:p>
      <w:pPr>
        <w:pStyle w:val="BodyText"/>
        <w:bidi w:val="0"/>
        <w:jc w:val="left"/>
        <w:rPr/>
      </w:pPr>
      <w:r>
        <w:rPr>
          <w:rStyle w:val="Strong"/>
        </w:rPr>
        <w:t>Expected advantage:</w:t>
      </w:r>
      <w:r>
        <w:rPr/>
        <w:br/>
        <w:t>Strong if labeled data is limited.</w:t>
      </w:r>
    </w:p>
    <w:p>
      <w:pPr>
        <w:pStyle w:val="BodyText"/>
        <w:bidi w:val="0"/>
        <w:jc w:val="left"/>
        <w:rPr/>
      </w:pPr>
      <w:r>
        <w:rPr>
          <w:rStyle w:val="Strong"/>
        </w:rPr>
        <w:t>Weakness:</w:t>
      </w:r>
      <w:r>
        <w:rPr/>
        <w:br/>
        <w:t>May not beat supervised training if dataset is clean and not too small.</w:t>
      </w:r>
    </w:p>
    <w:p>
      <w:pPr>
        <w:pStyle w:val="BodyText"/>
        <w:bidi w:val="0"/>
        <w:jc w:val="left"/>
        <w:rPr/>
      </w:pPr>
      <w:r>
        <w:rPr>
          <w:rStyle w:val="Strong"/>
        </w:rPr>
        <w:t>Risk:</w:t>
      </w:r>
      <w:r>
        <w:rPr/>
        <w:br/>
        <w:t>Medium.</w:t>
      </w:r>
    </w:p>
    <w:p>
      <w:pPr>
        <w:pStyle w:val="BodyText"/>
        <w:bidi w:val="0"/>
        <w:jc w:val="left"/>
        <w:rPr/>
      </w:pPr>
      <w:r>
        <w:rPr>
          <w:rStyle w:val="Strong"/>
        </w:rPr>
        <w:t>Q1 defense:</w:t>
      </w:r>
      <w:r>
        <w:rPr/>
        <w:br/>
        <w:t>“Pretraining is not generic; masking is aligned with CSI acquisition axes and downstream biometric invariance.”</w:t>
      </w:r>
    </w:p>
    <w:p>
      <w:pPr>
        <w:pStyle w:val="BodyText"/>
        <w:bidi w:val="0"/>
        <w:jc w:val="left"/>
        <w:rPr/>
      </w:pPr>
      <w:r>
        <w:rPr>
          <w:rStyle w:val="Strong"/>
        </w:rPr>
        <w:t>Best paper:</w:t>
      </w:r>
      <w:r>
        <w:rPr/>
        <w:br/>
        <w:t>Paper 1 or separate SSL paper.</w:t>
      </w:r>
    </w:p>
    <w:p>
      <w:pPr>
        <w:pStyle w:val="HorizontalLine"/>
        <w:bidi w:val="0"/>
        <w:jc w:val="left"/>
        <w:rPr/>
      </w:pPr>
      <w:r>
        <w:rPr/>
      </w:r>
    </w:p>
    <w:p>
      <w:pPr>
        <w:pStyle w:val="Heading2"/>
        <w:bidi w:val="0"/>
        <w:jc w:val="left"/>
        <w:rPr/>
      </w:pPr>
      <w:r>
        <w:rPr/>
        <w:t xml:space="preserve">A6. </w:t>
      </w:r>
      <w:r>
        <w:rPr>
          <w:rStyle w:val="Strong"/>
          <w:b/>
          <w:bCs/>
        </w:rPr>
        <w:t>ProtoRouter-Gait: Router-Aware Prototype Memory Network</w:t>
      </w:r>
    </w:p>
    <w:p>
      <w:pPr>
        <w:pStyle w:val="BodyText"/>
        <w:bidi w:val="0"/>
        <w:jc w:val="left"/>
        <w:rPr/>
      </w:pPr>
      <w:r>
        <w:rPr>
          <w:rStyle w:val="Strong"/>
        </w:rPr>
        <w:t>Q1 title:</w:t>
      </w:r>
      <w:r>
        <w:rPr/>
        <w:br/>
      </w:r>
      <w:r>
        <w:rPr>
          <w:rStyle w:val="Strong"/>
        </w:rPr>
        <w:t>“Router-Aware Prototype Memory for Few-Shot and Cross-Setup WiFi CSI Gait Recognition”</w:t>
      </w:r>
    </w:p>
    <w:p>
      <w:pPr>
        <w:pStyle w:val="BodyText"/>
        <w:bidi w:val="0"/>
        <w:jc w:val="left"/>
        <w:rPr/>
      </w:pPr>
      <w:r>
        <w:rPr>
          <w:rStyle w:val="Strong"/>
        </w:rPr>
        <w:t>Core idea:</w:t>
      </w:r>
      <w:r>
        <w:rPr/>
        <w:br/>
        <w:t>Maintain identity prototypes for each person and condition: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 w:name="code-block-viewer_Copy_110"/>
      <w:bookmarkEnd w:id="8"/>
      <w:r>
        <w:rPr>
          <w:rStyle w:val="SourceText"/>
        </w:rPr>
        <w:t>P_id</w:t>
      </w:r>
    </w:p>
    <w:p>
      <w:pPr>
        <w:pStyle w:val="PreformattedText"/>
        <w:bidi w:val="0"/>
        <w:jc w:val="left"/>
        <w:rPr/>
      </w:pPr>
      <w:r>
        <w:rPr>
          <w:rStyle w:val="SourceText"/>
        </w:rPr>
        <w:t>P_id,direction</w:t>
      </w:r>
    </w:p>
    <w:p>
      <w:pPr>
        <w:pStyle w:val="PreformattedText"/>
        <w:bidi w:val="0"/>
        <w:jc w:val="left"/>
        <w:rPr/>
      </w:pPr>
      <w:r>
        <w:rPr>
          <w:rStyle w:val="SourceText"/>
        </w:rPr>
        <w:t>P_id,condition</w:t>
      </w:r>
    </w:p>
    <w:p>
      <w:pPr>
        <w:pStyle w:val="PreformattedText"/>
        <w:bidi w:val="0"/>
        <w:spacing w:before="0" w:after="283"/>
        <w:jc w:val="left"/>
        <w:rPr/>
      </w:pPr>
      <w:r>
        <w:rPr>
          <w:rStyle w:val="SourceText"/>
        </w:rPr>
        <w:t>P_id,setup</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Then learn adapters that map direction/bag/setup-specific prototypes into a canonical identity prototype.</w:t>
      </w:r>
    </w:p>
    <w:p>
      <w:pPr>
        <w:pStyle w:val="BodyText"/>
        <w:bidi w:val="0"/>
        <w:jc w:val="left"/>
        <w:rPr/>
      </w:pPr>
      <w:r>
        <w:rPr>
          <w:rStyle w:val="Strong"/>
        </w:rPr>
        <w:t>Novelty:</w:t>
      </w:r>
      <w:r>
        <w:rPr/>
        <w:br/>
        <w:t>Few-shot CSI authentication exists, but condition-specific prototype memory for identity × direction × bag × router setup is likely underexplored.</w:t>
      </w:r>
    </w:p>
    <w:p>
      <w:pPr>
        <w:pStyle w:val="BodyText"/>
        <w:bidi w:val="0"/>
        <w:jc w:val="left"/>
        <w:rPr/>
      </w:pPr>
      <w:r>
        <w:rPr>
          <w:rStyle w:val="Strong"/>
        </w:rPr>
        <w:t>Input:</w:t>
      </w:r>
      <w:r>
        <w:rPr/>
        <w:br/>
        <w:t>CSI embedding from CNN/TCN/Transformer encoder.</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 w:name="code-block-viewer_Copy_111"/>
      <w:bookmarkEnd w:id="9"/>
      <w:r>
        <w:rPr>
          <w:rStyle w:val="SourceText"/>
        </w:rPr>
        <w:t>CSI encoder</w:t>
      </w:r>
    </w:p>
    <w:p>
      <w:pPr>
        <w:pStyle w:val="PreformattedText"/>
        <w:bidi w:val="0"/>
        <w:jc w:val="left"/>
        <w:rPr/>
      </w:pPr>
      <w:r>
        <w:rPr>
          <w:rStyle w:val="SourceText"/>
        </w:rPr>
        <w:t xml:space="preserve">→ </w:t>
      </w:r>
      <w:r>
        <w:rPr>
          <w:rStyle w:val="SourceText"/>
        </w:rPr>
        <w:t>embedding</w:t>
      </w:r>
    </w:p>
    <w:p>
      <w:pPr>
        <w:pStyle w:val="PreformattedText"/>
        <w:bidi w:val="0"/>
        <w:jc w:val="left"/>
        <w:rPr/>
      </w:pPr>
      <w:r>
        <w:rPr>
          <w:rStyle w:val="SourceText"/>
        </w:rPr>
        <w:t xml:space="preserve">→ </w:t>
      </w:r>
      <w:r>
        <w:rPr>
          <w:rStyle w:val="SourceText"/>
        </w:rPr>
        <w:t>prototype memory lookup/update</w:t>
      </w:r>
    </w:p>
    <w:p>
      <w:pPr>
        <w:pStyle w:val="PreformattedText"/>
        <w:bidi w:val="0"/>
        <w:jc w:val="left"/>
        <w:rPr/>
      </w:pPr>
      <w:r>
        <w:rPr>
          <w:rStyle w:val="SourceText"/>
        </w:rPr>
        <w:t xml:space="preserve">→ </w:t>
      </w:r>
      <w:r>
        <w:rPr>
          <w:rStyle w:val="SourceText"/>
        </w:rPr>
        <w:t>condition adapter</w:t>
      </w:r>
    </w:p>
    <w:p>
      <w:pPr>
        <w:pStyle w:val="PreformattedText"/>
        <w:bidi w:val="0"/>
        <w:jc w:val="left"/>
        <w:rPr/>
      </w:pPr>
      <w:r>
        <w:rPr>
          <w:rStyle w:val="SourceText"/>
        </w:rPr>
        <w:t xml:space="preserve">→ </w:t>
      </w:r>
      <w:r>
        <w:rPr>
          <w:rStyle w:val="SourceText"/>
        </w:rPr>
        <w:t>metric classifier</w:t>
      </w:r>
    </w:p>
    <w:p>
      <w:pPr>
        <w:pStyle w:val="PreformattedText"/>
        <w:bidi w:val="0"/>
        <w:spacing w:before="0" w:after="283"/>
        <w:jc w:val="left"/>
        <w:rPr/>
      </w:pPr>
      <w:r>
        <w:rPr>
          <w:rStyle w:val="SourceText"/>
        </w:rPr>
        <w:t xml:space="preserve">→ </w:t>
      </w:r>
      <w:r>
        <w:rPr>
          <w:rStyle w:val="SourceText"/>
        </w:rPr>
        <w:t>open-set threshold</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Prototype loss, ArcFace/CosFace, triplet, open-set margin, condition consistency.</w:t>
      </w:r>
    </w:p>
    <w:p>
      <w:pPr>
        <w:pStyle w:val="BodyText"/>
        <w:bidi w:val="0"/>
        <w:jc w:val="left"/>
        <w:rPr/>
      </w:pPr>
      <w:r>
        <w:rPr>
          <w:rStyle w:val="Strong"/>
        </w:rPr>
        <w:t>Training:</w:t>
      </w:r>
      <w:r>
        <w:rPr/>
        <w:br/>
        <w:t>Episodic training: N-way K-shot tasks with support/query splits.</w:t>
      </w:r>
    </w:p>
    <w:p>
      <w:pPr>
        <w:pStyle w:val="BodyText"/>
        <w:bidi w:val="0"/>
        <w:jc w:val="left"/>
        <w:rPr/>
      </w:pPr>
      <w:r>
        <w:rPr>
          <w:rStyle w:val="Strong"/>
        </w:rPr>
        <w:t>Evaluation:</w:t>
      </w:r>
      <w:r>
        <w:rPr/>
        <w:br/>
        <w:t>5-shot, 10-shot, 20-shot; open-set impostor rejection; cross-bag and cross-direction few-shot.</w:t>
      </w:r>
    </w:p>
    <w:p>
      <w:pPr>
        <w:pStyle w:val="BodyText"/>
        <w:bidi w:val="0"/>
        <w:jc w:val="left"/>
        <w:rPr/>
      </w:pPr>
      <w:r>
        <w:rPr>
          <w:rStyle w:val="Strong"/>
        </w:rPr>
        <w:t>Baselines:</w:t>
      </w:r>
      <w:r>
        <w:rPr/>
        <w:br/>
        <w:t>ProtoNet, MatchingNet, RelationNet, CAUTION-style profile threshold, triplet/Siamese.</w:t>
      </w:r>
    </w:p>
    <w:p>
      <w:pPr>
        <w:pStyle w:val="BodyText"/>
        <w:bidi w:val="0"/>
        <w:jc w:val="left"/>
        <w:rPr/>
      </w:pPr>
      <w:r>
        <w:rPr>
          <w:rStyle w:val="Strong"/>
        </w:rPr>
        <w:t>Ablations:</w:t>
      </w:r>
      <w:r>
        <w:rPr/>
        <w:br/>
        <w:t>No condition prototype, no setup prototype, Euclidean vs cosine, fixed vs learnable prototypes.</w:t>
      </w:r>
    </w:p>
    <w:p>
      <w:pPr>
        <w:pStyle w:val="BodyText"/>
        <w:bidi w:val="0"/>
        <w:jc w:val="left"/>
        <w:rPr/>
      </w:pPr>
      <w:r>
        <w:rPr>
          <w:rStyle w:val="Strong"/>
        </w:rPr>
        <w:t>Expected advantage:</w:t>
      </w:r>
      <w:r>
        <w:rPr/>
        <w:br/>
        <w:t>Excellent for biometric framing.</w:t>
      </w:r>
    </w:p>
    <w:p>
      <w:pPr>
        <w:pStyle w:val="BodyText"/>
        <w:bidi w:val="0"/>
        <w:jc w:val="left"/>
        <w:rPr/>
      </w:pPr>
      <w:r>
        <w:rPr>
          <w:rStyle w:val="Strong"/>
        </w:rPr>
        <w:t>Weakness:</w:t>
      </w:r>
      <w:r>
        <w:rPr/>
        <w:br/>
        <w:t>Not as strong for pure closed-set classification.</w:t>
      </w:r>
    </w:p>
    <w:p>
      <w:pPr>
        <w:pStyle w:val="BodyText"/>
        <w:bidi w:val="0"/>
        <w:jc w:val="left"/>
        <w:rPr/>
      </w:pPr>
      <w:r>
        <w:rPr>
          <w:rStyle w:val="Strong"/>
        </w:rPr>
        <w:t>Risk:</w:t>
      </w:r>
      <w:r>
        <w:rPr/>
        <w:br/>
        <w:t>Medium.</w:t>
      </w:r>
    </w:p>
    <w:p>
      <w:pPr>
        <w:pStyle w:val="BodyText"/>
        <w:bidi w:val="0"/>
        <w:jc w:val="left"/>
        <w:rPr/>
      </w:pPr>
      <w:r>
        <w:rPr>
          <w:rStyle w:val="Strong"/>
        </w:rPr>
        <w:t>Q1 defense:</w:t>
      </w:r>
      <w:r>
        <w:rPr/>
        <w:br/>
        <w:t>“Transforms CSI gait recognition from closed-set classification to realistic enrollment-based biometrics.”</w:t>
      </w:r>
    </w:p>
    <w:p>
      <w:pPr>
        <w:pStyle w:val="BodyText"/>
        <w:bidi w:val="0"/>
        <w:jc w:val="left"/>
        <w:rPr/>
      </w:pPr>
      <w:r>
        <w:rPr>
          <w:rStyle w:val="Strong"/>
        </w:rPr>
        <w:t>Best paper:</w:t>
      </w:r>
      <w:r>
        <w:rPr/>
        <w:br/>
        <w:t>Paper 1.</w:t>
      </w:r>
    </w:p>
    <w:p>
      <w:pPr>
        <w:pStyle w:val="HorizontalLine"/>
        <w:bidi w:val="0"/>
        <w:jc w:val="left"/>
        <w:rPr/>
      </w:pPr>
      <w:r>
        <w:rPr/>
      </w:r>
    </w:p>
    <w:p>
      <w:pPr>
        <w:pStyle w:val="Heading2"/>
        <w:bidi w:val="0"/>
        <w:jc w:val="left"/>
        <w:rPr/>
      </w:pPr>
      <w:r>
        <w:rPr/>
        <w:t xml:space="preserve">A7. </w:t>
      </w:r>
      <w:r>
        <w:rPr>
          <w:rStyle w:val="Strong"/>
          <w:b/>
          <w:bCs/>
        </w:rPr>
        <w:t>CSI-CausalGait: Causal Nuisance Deconfounding Network</w:t>
      </w:r>
    </w:p>
    <w:p>
      <w:pPr>
        <w:pStyle w:val="BodyText"/>
        <w:bidi w:val="0"/>
        <w:jc w:val="left"/>
        <w:rPr/>
      </w:pPr>
      <w:r>
        <w:rPr>
          <w:rStyle w:val="Strong"/>
        </w:rPr>
        <w:t>Q1 title:</w:t>
      </w:r>
      <w:r>
        <w:rPr/>
        <w:br/>
      </w:r>
      <w:r>
        <w:rPr>
          <w:rStyle w:val="Strong"/>
        </w:rPr>
        <w:t>“Causal Nuisance Deconfounding for Robust WiFi CSI Gait Biometrics”</w:t>
      </w:r>
    </w:p>
    <w:p>
      <w:pPr>
        <w:pStyle w:val="BodyText"/>
        <w:bidi w:val="0"/>
        <w:jc w:val="left"/>
        <w:rPr/>
      </w:pPr>
      <w:r>
        <w:rPr>
          <w:rStyle w:val="Strong"/>
        </w:rPr>
        <w:t>Core idea:</w:t>
      </w:r>
      <w:r>
        <w:rPr/>
        <w:br/>
        <w:t>Treat identity as the target causal factor and direction, bag, and setup as observed nuisance variables. Learn identity representation invariant to interventions on nuisance factors.</w:t>
      </w:r>
    </w:p>
    <w:p>
      <w:pPr>
        <w:pStyle w:val="BodyText"/>
        <w:bidi w:val="0"/>
        <w:jc w:val="left"/>
        <w:rPr/>
      </w:pPr>
      <w:r>
        <w:rPr>
          <w:rStyle w:val="Strong"/>
        </w:rPr>
        <w:t>Novelty:</w:t>
      </w:r>
      <w:r>
        <w:rPr/>
        <w:br/>
        <w:t>Causal invariance is rare in CSI gait recognition.</w:t>
      </w:r>
    </w:p>
    <w:p>
      <w:pPr>
        <w:pStyle w:val="BodyText"/>
        <w:bidi w:val="0"/>
        <w:jc w:val="left"/>
        <w:rPr/>
      </w:pPr>
      <w:r>
        <w:rPr>
          <w:rStyle w:val="Strong"/>
        </w:rPr>
        <w:t>Input:</w:t>
      </w:r>
      <w:r>
        <w:rPr/>
        <w:br/>
        <w:t>Amplitude or amplitude+phase CSI.</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0" w:name="code-block-viewer_Copy_112"/>
      <w:bookmarkEnd w:id="10"/>
      <w:r>
        <w:rPr>
          <w:rStyle w:val="SourceText"/>
        </w:rPr>
        <w:t>CSI encoder</w:t>
      </w:r>
    </w:p>
    <w:p>
      <w:pPr>
        <w:pStyle w:val="PreformattedText"/>
        <w:bidi w:val="0"/>
        <w:jc w:val="left"/>
        <w:rPr/>
      </w:pPr>
      <w:r>
        <w:rPr>
          <w:rStyle w:val="SourceText"/>
        </w:rPr>
        <w:t xml:space="preserve">→ </w:t>
      </w:r>
      <w:r>
        <w:rPr>
          <w:rStyle w:val="SourceText"/>
        </w:rPr>
        <w:t>latent factors</w:t>
      </w:r>
    </w:p>
    <w:p>
      <w:pPr>
        <w:pStyle w:val="PreformattedText"/>
        <w:bidi w:val="0"/>
        <w:jc w:val="left"/>
        <w:rPr/>
      </w:pPr>
      <w:r>
        <w:rPr>
          <w:rStyle w:val="SourceText"/>
        </w:rPr>
        <w:t xml:space="preserve">→ </w:t>
      </w:r>
      <w:r>
        <w:rPr>
          <w:rStyle w:val="SourceText"/>
        </w:rPr>
        <w:t>identity predictor</w:t>
      </w:r>
    </w:p>
    <w:p>
      <w:pPr>
        <w:pStyle w:val="PreformattedText"/>
        <w:bidi w:val="0"/>
        <w:jc w:val="left"/>
        <w:rPr/>
      </w:pPr>
      <w:r>
        <w:rPr>
          <w:rStyle w:val="SourceText"/>
        </w:rPr>
        <w:t xml:space="preserve">→ </w:t>
      </w:r>
      <w:r>
        <w:rPr>
          <w:rStyle w:val="SourceText"/>
        </w:rPr>
        <w:t>nuisance predictors</w:t>
      </w:r>
    </w:p>
    <w:p>
      <w:pPr>
        <w:pStyle w:val="PreformattedText"/>
        <w:bidi w:val="0"/>
        <w:jc w:val="left"/>
        <w:rPr/>
      </w:pPr>
      <w:r>
        <w:rPr>
          <w:rStyle w:val="SourceText"/>
        </w:rPr>
        <w:t xml:space="preserve">→ </w:t>
      </w:r>
      <w:r>
        <w:rPr>
          <w:rStyle w:val="SourceText"/>
        </w:rPr>
        <w:t>adversarial deconfounding</w:t>
      </w:r>
    </w:p>
    <w:p>
      <w:pPr>
        <w:pStyle w:val="PreformattedText"/>
        <w:bidi w:val="0"/>
        <w:spacing w:before="0" w:after="283"/>
        <w:jc w:val="left"/>
        <w:rPr/>
      </w:pPr>
      <w:r>
        <w:rPr>
          <w:rStyle w:val="SourceText"/>
        </w:rPr>
        <w:t xml:space="preserve">→ </w:t>
      </w:r>
      <w:r>
        <w:rPr>
          <w:rStyle w:val="SourceText"/>
        </w:rPr>
        <w:t>counterfactual consistency module</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ArcFace, invariance risk minimization-like loss, adversarial nuisance loss, counterfactual consistency, SupCon.</w:t>
      </w:r>
    </w:p>
    <w:p>
      <w:pPr>
        <w:pStyle w:val="BodyText"/>
        <w:bidi w:val="0"/>
        <w:jc w:val="left"/>
        <w:rPr/>
      </w:pPr>
      <w:r>
        <w:rPr>
          <w:rStyle w:val="Strong"/>
        </w:rPr>
        <w:t>Training:</w:t>
      </w:r>
      <w:r>
        <w:rPr/>
        <w:br/>
        <w:t>Treat each condition/domain as an environment: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1" w:name="code-block-viewer_Copy_113"/>
      <w:bookmarkEnd w:id="11"/>
      <w:r>
        <w:rPr>
          <w:rStyle w:val="SourceText"/>
        </w:rPr>
        <w:t>E1 = normal L2R</w:t>
      </w:r>
    </w:p>
    <w:p>
      <w:pPr>
        <w:pStyle w:val="PreformattedText"/>
        <w:bidi w:val="0"/>
        <w:jc w:val="left"/>
        <w:rPr/>
      </w:pPr>
      <w:r>
        <w:rPr>
          <w:rStyle w:val="SourceText"/>
        </w:rPr>
        <w:t>E2 = normal R2L</w:t>
      </w:r>
    </w:p>
    <w:p>
      <w:pPr>
        <w:pStyle w:val="PreformattedText"/>
        <w:bidi w:val="0"/>
        <w:jc w:val="left"/>
        <w:rPr/>
      </w:pPr>
      <w:r>
        <w:rPr>
          <w:rStyle w:val="SourceText"/>
        </w:rPr>
        <w:t>E3 = bag L2R</w:t>
      </w:r>
    </w:p>
    <w:p>
      <w:pPr>
        <w:pStyle w:val="PreformattedText"/>
        <w:bidi w:val="0"/>
        <w:jc w:val="left"/>
        <w:rPr/>
      </w:pPr>
      <w:r>
        <w:rPr>
          <w:rStyle w:val="SourceText"/>
        </w:rPr>
        <w:t>E4 = bag R2L</w:t>
      </w:r>
    </w:p>
    <w:p>
      <w:pPr>
        <w:pStyle w:val="PreformattedText"/>
        <w:bidi w:val="0"/>
        <w:spacing w:before="0" w:after="283"/>
        <w:jc w:val="left"/>
        <w:rPr/>
      </w:pPr>
      <w:r>
        <w:rPr>
          <w:rStyle w:val="SourceText"/>
        </w:rPr>
        <w:t>E5 = modified setup</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Evaluation:</w:t>
      </w:r>
      <w:r>
        <w:rPr/>
        <w:br/>
        <w:t>Leave-one-environment-out.</w:t>
      </w:r>
    </w:p>
    <w:p>
      <w:pPr>
        <w:pStyle w:val="BodyText"/>
        <w:bidi w:val="0"/>
        <w:jc w:val="left"/>
        <w:rPr/>
      </w:pPr>
      <w:r>
        <w:rPr>
          <w:rStyle w:val="Strong"/>
        </w:rPr>
        <w:t>Baselines:</w:t>
      </w:r>
      <w:r>
        <w:rPr/>
        <w:br/>
        <w:t>ERM, GroupDRO, IRM-style baseline, DANN, CID-GaitNet.</w:t>
      </w:r>
    </w:p>
    <w:p>
      <w:pPr>
        <w:pStyle w:val="BodyText"/>
        <w:bidi w:val="0"/>
        <w:jc w:val="left"/>
        <w:rPr/>
      </w:pPr>
      <w:r>
        <w:rPr>
          <w:rStyle w:val="Strong"/>
        </w:rPr>
        <w:t>Ablations:</w:t>
      </w:r>
      <w:r>
        <w:rPr/>
        <w:br/>
        <w:t>No causal loss, no adversarial nuisance, no environment grouping.</w:t>
      </w:r>
    </w:p>
    <w:p>
      <w:pPr>
        <w:pStyle w:val="BodyText"/>
        <w:bidi w:val="0"/>
        <w:jc w:val="left"/>
        <w:rPr/>
      </w:pPr>
      <w:r>
        <w:rPr>
          <w:rStyle w:val="Strong"/>
        </w:rPr>
        <w:t>Expected advantage:</w:t>
      </w:r>
      <w:r>
        <w:rPr/>
        <w:br/>
        <w:t>Strong conceptual novelty.</w:t>
      </w:r>
    </w:p>
    <w:p>
      <w:pPr>
        <w:pStyle w:val="BodyText"/>
        <w:bidi w:val="0"/>
        <w:jc w:val="left"/>
        <w:rPr/>
      </w:pPr>
      <w:r>
        <w:rPr>
          <w:rStyle w:val="Strong"/>
        </w:rPr>
        <w:t>Weakness:</w:t>
      </w:r>
      <w:r>
        <w:rPr/>
        <w:br/>
        <w:t>Causal claims must be conservative.</w:t>
      </w:r>
    </w:p>
    <w:p>
      <w:pPr>
        <w:pStyle w:val="BodyText"/>
        <w:bidi w:val="0"/>
        <w:jc w:val="left"/>
        <w:rPr/>
      </w:pPr>
      <w:r>
        <w:rPr>
          <w:rStyle w:val="Strong"/>
        </w:rPr>
        <w:t>Risk:</w:t>
      </w:r>
      <w:r>
        <w:rPr/>
        <w:br/>
        <w:t>High if overclaimed.</w:t>
      </w:r>
    </w:p>
    <w:p>
      <w:pPr>
        <w:pStyle w:val="BodyText"/>
        <w:bidi w:val="0"/>
        <w:jc w:val="left"/>
        <w:rPr/>
      </w:pPr>
      <w:r>
        <w:rPr>
          <w:rStyle w:val="Strong"/>
        </w:rPr>
        <w:t>Q1 defense:</w:t>
      </w:r>
      <w:r>
        <w:rPr/>
        <w:br/>
        <w:t xml:space="preserve">Frame as </w:t>
      </w:r>
      <w:r>
        <w:rPr>
          <w:rStyle w:val="Strong"/>
        </w:rPr>
        <w:t>causal-inspired invariance</w:t>
      </w:r>
      <w:r>
        <w:rPr/>
        <w:t>, not proof of true causal structure.</w:t>
      </w:r>
    </w:p>
    <w:p>
      <w:pPr>
        <w:pStyle w:val="BodyText"/>
        <w:bidi w:val="0"/>
        <w:jc w:val="left"/>
        <w:rPr/>
      </w:pPr>
      <w:r>
        <w:rPr>
          <w:rStyle w:val="Strong"/>
        </w:rPr>
        <w:t>Best paper:</w:t>
      </w:r>
      <w:r>
        <w:rPr/>
        <w:br/>
        <w:t>Paper 1 or theoretical extension.</w:t>
      </w:r>
    </w:p>
    <w:p>
      <w:pPr>
        <w:pStyle w:val="HorizontalLine"/>
        <w:bidi w:val="0"/>
        <w:jc w:val="left"/>
        <w:rPr/>
      </w:pPr>
      <w:r>
        <w:rPr/>
      </w:r>
    </w:p>
    <w:p>
      <w:pPr>
        <w:pStyle w:val="Heading2"/>
        <w:bidi w:val="0"/>
        <w:jc w:val="left"/>
        <w:rPr/>
      </w:pPr>
      <w:r>
        <w:rPr/>
        <w:t xml:space="preserve">A8. </w:t>
      </w:r>
      <w:r>
        <w:rPr>
          <w:rStyle w:val="Strong"/>
          <w:b/>
          <w:bCs/>
        </w:rPr>
        <w:t>Aperture-MoE: Antenna-Aperture Mixture-of-Experts Network</w:t>
      </w:r>
    </w:p>
    <w:p>
      <w:pPr>
        <w:pStyle w:val="BodyText"/>
        <w:bidi w:val="0"/>
        <w:jc w:val="left"/>
        <w:rPr/>
      </w:pPr>
      <w:r>
        <w:rPr>
          <w:rStyle w:val="Strong"/>
        </w:rPr>
        <w:t>Q1 title:</w:t>
      </w:r>
      <w:r>
        <w:rPr/>
        <w:br/>
      </w:r>
      <w:r>
        <w:rPr>
          <w:rStyle w:val="Strong"/>
        </w:rPr>
        <w:t>“Antenna-Aperture-Aware Mixture-of-Experts for Cross-Configuration WiFi CSI Gait Recognition”</w:t>
      </w:r>
    </w:p>
    <w:p>
      <w:pPr>
        <w:pStyle w:val="BodyText"/>
        <w:bidi w:val="0"/>
        <w:jc w:val="left"/>
        <w:rPr/>
      </w:pPr>
      <w:r>
        <w:rPr>
          <w:rStyle w:val="Strong"/>
        </w:rPr>
        <w:t>Core idea:</w:t>
      </w:r>
      <w:r>
        <w:rPr/>
        <w:br/>
        <w:t>Use setup-aware experts: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2" w:name="code-block-viewer_Copy_114"/>
      <w:bookmarkEnd w:id="12"/>
      <w:r>
        <w:rPr>
          <w:rStyle w:val="SourceText"/>
        </w:rPr>
        <w:t>Expert 1: compact regular router</w:t>
      </w:r>
    </w:p>
    <w:p>
      <w:pPr>
        <w:pStyle w:val="PreformattedText"/>
        <w:bidi w:val="0"/>
        <w:jc w:val="left"/>
        <w:rPr/>
      </w:pPr>
      <w:r>
        <w:rPr>
          <w:rStyle w:val="SourceText"/>
        </w:rPr>
        <w:t>Expert 2: antenna-spread router</w:t>
      </w:r>
    </w:p>
    <w:p>
      <w:pPr>
        <w:pStyle w:val="PreformattedText"/>
        <w:bidi w:val="0"/>
        <w:jc w:val="left"/>
        <w:rPr/>
      </w:pPr>
      <w:r>
        <w:rPr>
          <w:rStyle w:val="SourceText"/>
        </w:rPr>
        <w:t>Expert 3: shared identity expert</w:t>
      </w:r>
    </w:p>
    <w:p>
      <w:pPr>
        <w:pStyle w:val="PreformattedText"/>
        <w:bidi w:val="0"/>
        <w:spacing w:before="0" w:after="283"/>
        <w:jc w:val="left"/>
        <w:rPr/>
      </w:pPr>
      <w:r>
        <w:rPr>
          <w:rStyle w:val="SourceText"/>
        </w:rPr>
        <w:t>Expert 4: direction/bag robustness expert</w:t>
      </w:r>
    </w:p>
    <w:p>
      <w:pPr>
        <w:sectPr>
          <w:type w:val="continuous"/>
          <w:pgSz w:w="11906" w:h="16838"/>
          <w:pgMar w:left="1134" w:right="1134" w:gutter="0" w:header="0" w:top="1134" w:footer="0" w:bottom="1134"/>
          <w:formProt w:val="false"/>
          <w:textDirection w:val="lrTb"/>
        </w:sectPr>
      </w:pPr>
    </w:p>
    <w:p>
      <w:pPr>
        <w:pStyle w:val="BodyText"/>
        <w:bidi w:val="0"/>
        <w:jc w:val="left"/>
        <w:rPr/>
      </w:pPr>
      <w:r>
        <w:rPr/>
        <w:t>A gating network selects expert weights from CSI statistics and setup tokens.</w:t>
      </w:r>
    </w:p>
    <w:p>
      <w:pPr>
        <w:pStyle w:val="BodyText"/>
        <w:bidi w:val="0"/>
        <w:jc w:val="left"/>
        <w:rPr/>
      </w:pPr>
      <w:r>
        <w:rPr>
          <w:rStyle w:val="Strong"/>
        </w:rPr>
        <w:t>Novelty:</w:t>
      </w:r>
      <w:r>
        <w:rPr/>
        <w:br/>
        <w:t>Mixture-of-experts is common elsewhere, but router-configuration-aware MoE for CSI gait is likely underexplored.</w:t>
      </w:r>
    </w:p>
    <w:p>
      <w:pPr>
        <w:pStyle w:val="BodyText"/>
        <w:bidi w:val="0"/>
        <w:jc w:val="left"/>
        <w:rPr/>
      </w:pPr>
      <w:r>
        <w:rPr>
          <w:rStyle w:val="Strong"/>
        </w:rPr>
        <w:t>Input:</w:t>
      </w:r>
      <w:r>
        <w:rPr/>
        <w:br/>
        <w:t>CSI tensor with setup label during training. At inference, setup can be known or inferred.</w:t>
      </w:r>
    </w:p>
    <w:p>
      <w:pPr>
        <w:pStyle w:val="BodyText"/>
        <w:bidi w:val="0"/>
        <w:jc w:val="left"/>
        <w:rPr/>
      </w:pPr>
      <w:r>
        <w:rPr>
          <w:rStyle w:val="Strong"/>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3" w:name="code-block-viewer_Copy_115"/>
      <w:bookmarkEnd w:id="13"/>
      <w:r>
        <w:rPr>
          <w:rStyle w:val="SourceText"/>
        </w:rPr>
        <w:t>CSI stem</w:t>
      </w:r>
    </w:p>
    <w:p>
      <w:pPr>
        <w:pStyle w:val="PreformattedText"/>
        <w:bidi w:val="0"/>
        <w:jc w:val="left"/>
        <w:rPr/>
      </w:pPr>
      <w:r>
        <w:rPr>
          <w:rStyle w:val="SourceText"/>
        </w:rPr>
        <w:t xml:space="preserve">→ </w:t>
      </w:r>
      <w:r>
        <w:rPr>
          <w:rStyle w:val="SourceText"/>
        </w:rPr>
        <w:t>shared encoder</w:t>
      </w:r>
    </w:p>
    <w:p>
      <w:pPr>
        <w:pStyle w:val="PreformattedText"/>
        <w:bidi w:val="0"/>
        <w:jc w:val="left"/>
        <w:rPr/>
      </w:pPr>
      <w:r>
        <w:rPr>
          <w:rStyle w:val="SourceText"/>
        </w:rPr>
        <w:t xml:space="preserve">→ </w:t>
      </w:r>
      <w:r>
        <w:rPr>
          <w:rStyle w:val="SourceText"/>
        </w:rPr>
        <w:t>setup-aware gating</w:t>
      </w:r>
    </w:p>
    <w:p>
      <w:pPr>
        <w:pStyle w:val="PreformattedText"/>
        <w:bidi w:val="0"/>
        <w:jc w:val="left"/>
        <w:rPr/>
      </w:pPr>
      <w:r>
        <w:rPr>
          <w:rStyle w:val="SourceText"/>
        </w:rPr>
        <w:t xml:space="preserve">→ </w:t>
      </w:r>
      <w:r>
        <w:rPr>
          <w:rStyle w:val="SourceText"/>
        </w:rPr>
        <w:t>expert bank</w:t>
      </w:r>
    </w:p>
    <w:p>
      <w:pPr>
        <w:pStyle w:val="PreformattedText"/>
        <w:bidi w:val="0"/>
        <w:jc w:val="left"/>
        <w:rPr/>
      </w:pPr>
      <w:r>
        <w:rPr>
          <w:rStyle w:val="SourceText"/>
        </w:rPr>
        <w:t xml:space="preserve">→ </w:t>
      </w:r>
      <w:r>
        <w:rPr>
          <w:rStyle w:val="SourceText"/>
        </w:rPr>
        <w:t>fused embedding</w:t>
      </w:r>
    </w:p>
    <w:p>
      <w:pPr>
        <w:pStyle w:val="PreformattedText"/>
        <w:bidi w:val="0"/>
        <w:spacing w:before="0" w:after="283"/>
        <w:jc w:val="left"/>
        <w:rPr/>
      </w:pPr>
      <w:r>
        <w:rPr>
          <w:rStyle w:val="SourceText"/>
        </w:rPr>
        <w:t xml:space="preserve">→ </w:t>
      </w:r>
      <w:r>
        <w:rPr>
          <w:rStyle w:val="SourceText"/>
        </w:rPr>
        <w:t>identity / domain / condition heads</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Losses:</w:t>
      </w:r>
      <w:r>
        <w:rPr/>
        <w:br/>
        <w:t>ArcFace, load-balancing loss, domain loss, condition loss, consistency loss.</w:t>
      </w:r>
    </w:p>
    <w:p>
      <w:pPr>
        <w:pStyle w:val="BodyText"/>
        <w:bidi w:val="0"/>
        <w:jc w:val="left"/>
        <w:rPr/>
      </w:pPr>
      <w:r>
        <w:rPr>
          <w:rStyle w:val="Strong"/>
        </w:rPr>
        <w:t>Training:</w:t>
      </w:r>
      <w:r>
        <w:rPr/>
        <w:br/>
        <w:t>Pretrain shared expert on regular data; train setup experts on 5 paired subjects; use strong regularization.</w:t>
      </w:r>
    </w:p>
    <w:p>
      <w:pPr>
        <w:pStyle w:val="BodyText"/>
        <w:bidi w:val="0"/>
        <w:jc w:val="left"/>
        <w:rPr/>
      </w:pPr>
      <w:r>
        <w:rPr>
          <w:rStyle w:val="Strong"/>
        </w:rPr>
        <w:t>Evaluation:</w:t>
      </w:r>
      <w:r>
        <w:rPr/>
        <w:br/>
        <w:t>R→M, M→R, mixed-domain ID.</w:t>
      </w:r>
    </w:p>
    <w:p>
      <w:pPr>
        <w:pStyle w:val="BodyText"/>
        <w:bidi w:val="0"/>
        <w:jc w:val="left"/>
        <w:rPr/>
      </w:pPr>
      <w:r>
        <w:rPr>
          <w:rStyle w:val="Strong"/>
        </w:rPr>
        <w:t>Baselines:</w:t>
      </w:r>
      <w:r>
        <w:rPr/>
        <w:br/>
        <w:t>Single encoder, domain-specific BN, DANN, PAIR-BridgeNet.</w:t>
      </w:r>
    </w:p>
    <w:p>
      <w:pPr>
        <w:pStyle w:val="BodyText"/>
        <w:bidi w:val="0"/>
        <w:jc w:val="left"/>
        <w:rPr/>
      </w:pPr>
      <w:r>
        <w:rPr>
          <w:rStyle w:val="Strong"/>
        </w:rPr>
        <w:t>Ablations:</w:t>
      </w:r>
      <w:r>
        <w:rPr/>
        <w:br/>
        <w:t>Number of experts, hard vs soft gating, no load-balancing, no shared expert.</w:t>
      </w:r>
    </w:p>
    <w:p>
      <w:pPr>
        <w:pStyle w:val="BodyText"/>
        <w:bidi w:val="0"/>
        <w:jc w:val="left"/>
        <w:rPr/>
      </w:pPr>
      <w:r>
        <w:rPr>
          <w:rStyle w:val="Strong"/>
        </w:rPr>
        <w:t>Expected advantage:</w:t>
      </w:r>
      <w:r>
        <w:rPr/>
        <w:br/>
        <w:t>Good Paper 2 variant.</w:t>
      </w:r>
    </w:p>
    <w:p>
      <w:pPr>
        <w:pStyle w:val="BodyText"/>
        <w:bidi w:val="0"/>
        <w:jc w:val="left"/>
        <w:rPr/>
      </w:pPr>
      <w:r>
        <w:rPr>
          <w:rStyle w:val="Strong"/>
        </w:rPr>
        <w:t>Weakness:</w:t>
      </w:r>
      <w:r>
        <w:rPr/>
        <w:br/>
        <w:t>500 modified samples may be too few for many experts.</w:t>
      </w:r>
    </w:p>
    <w:p>
      <w:pPr>
        <w:pStyle w:val="BodyText"/>
        <w:bidi w:val="0"/>
        <w:jc w:val="left"/>
        <w:rPr/>
      </w:pPr>
      <w:r>
        <w:rPr>
          <w:rStyle w:val="Strong"/>
        </w:rPr>
        <w:t>Risk:</w:t>
      </w:r>
      <w:r>
        <w:rPr/>
        <w:br/>
        <w:t>Medium-high.</w:t>
      </w:r>
    </w:p>
    <w:p>
      <w:pPr>
        <w:pStyle w:val="BodyText"/>
        <w:bidi w:val="0"/>
        <w:jc w:val="left"/>
        <w:rPr/>
      </w:pPr>
      <w:r>
        <w:rPr>
          <w:rStyle w:val="Strong"/>
        </w:rPr>
        <w:t>Q1 defense:</w:t>
      </w:r>
      <w:r>
        <w:rPr/>
        <w:br/>
        <w:t>Use small expert count and prove parameter efficiency.</w:t>
      </w:r>
    </w:p>
    <w:p>
      <w:pPr>
        <w:pStyle w:val="BodyText"/>
        <w:bidi w:val="0"/>
        <w:jc w:val="left"/>
        <w:rPr/>
      </w:pPr>
      <w:r>
        <w:rPr>
          <w:rStyle w:val="Strong"/>
        </w:rPr>
        <w:t>Best paper:</w:t>
      </w:r>
      <w:r>
        <w:rPr/>
        <w:br/>
        <w:t>Paper 2.</w:t>
      </w:r>
    </w:p>
    <w:p>
      <w:pPr>
        <w:pStyle w:val="HorizontalLine"/>
        <w:bidi w:val="0"/>
        <w:jc w:val="left"/>
        <w:rPr/>
      </w:pPr>
      <w:r>
        <w:rPr/>
      </w:r>
    </w:p>
    <w:p>
      <w:pPr>
        <w:pStyle w:val="Heading1"/>
        <w:bidi w:val="0"/>
        <w:jc w:val="left"/>
        <w:rPr/>
      </w:pPr>
      <w:r>
        <w:rPr/>
        <w:t>PART 4 — Type B: modified existing architectures with publishable redesigns</w:t>
      </w:r>
    </w:p>
    <w:p>
      <w:pPr>
        <w:pStyle w:val="BodyText"/>
        <w:bidi w:val="0"/>
        <w:jc w:val="left"/>
        <w:rPr/>
      </w:pPr>
      <w:r>
        <w:rPr/>
        <w:t>These are not “completely new families,” but they can become Q1-level if redesigned around your covariates and hard protocols.</w:t>
      </w:r>
    </w:p>
    <w:tbl>
      <w:tblPr>
        <w:tblW w:w="19861" w:type="dxa"/>
        <w:jc w:val="left"/>
        <w:tblInd w:w="0" w:type="dxa"/>
        <w:tblLayout w:type="fixed"/>
        <w:tblCellMar>
          <w:top w:w="28" w:type="dxa"/>
          <w:left w:w="28" w:type="dxa"/>
          <w:bottom w:w="28" w:type="dxa"/>
          <w:right w:w="28" w:type="dxa"/>
        </w:tblCellMar>
      </w:tblPr>
      <w:tblGrid>
        <w:gridCol w:w="1415"/>
        <w:gridCol w:w="2382"/>
        <w:gridCol w:w="2140"/>
        <w:gridCol w:w="2005"/>
        <w:gridCol w:w="1399"/>
        <w:gridCol w:w="1426"/>
        <w:gridCol w:w="1439"/>
        <w:gridCol w:w="2412"/>
        <w:gridCol w:w="1412"/>
        <w:gridCol w:w="1739"/>
        <w:gridCol w:w="2092"/>
      </w:tblGrid>
      <w:tr>
        <w:trPr>
          <w:tblHeader w:val="true"/>
        </w:trPr>
        <w:tc>
          <w:tcPr>
            <w:tcW w:w="1415" w:type="dxa"/>
            <w:tcBorders/>
            <w:vAlign w:val="center"/>
          </w:tcPr>
          <w:p>
            <w:pPr>
              <w:pStyle w:val="TableHeading"/>
              <w:suppressLineNumbers/>
              <w:bidi w:val="0"/>
              <w:jc w:val="center"/>
              <w:rPr/>
            </w:pPr>
            <w:r>
              <w:rPr/>
              <w:t>Original architecture</w:t>
            </w:r>
          </w:p>
        </w:tc>
        <w:tc>
          <w:tcPr>
            <w:tcW w:w="2382" w:type="dxa"/>
            <w:tcBorders/>
            <w:vAlign w:val="center"/>
          </w:tcPr>
          <w:p>
            <w:pPr>
              <w:pStyle w:val="TableHeading"/>
              <w:suppressLineNumbers/>
              <w:bidi w:val="0"/>
              <w:jc w:val="center"/>
              <w:rPr/>
            </w:pPr>
            <w:r>
              <w:rPr/>
              <w:t>Proposed modified name</w:t>
            </w:r>
          </w:p>
        </w:tc>
        <w:tc>
          <w:tcPr>
            <w:tcW w:w="2140" w:type="dxa"/>
            <w:tcBorders/>
            <w:vAlign w:val="center"/>
          </w:tcPr>
          <w:p>
            <w:pPr>
              <w:pStyle w:val="TableHeading"/>
              <w:suppressLineNumbers/>
              <w:bidi w:val="0"/>
              <w:jc w:val="center"/>
              <w:rPr/>
            </w:pPr>
            <w:r>
              <w:rPr/>
              <w:t>Exact modification</w:t>
            </w:r>
          </w:p>
        </w:tc>
        <w:tc>
          <w:tcPr>
            <w:tcW w:w="2005" w:type="dxa"/>
            <w:tcBorders/>
            <w:vAlign w:val="center"/>
          </w:tcPr>
          <w:p>
            <w:pPr>
              <w:pStyle w:val="TableHeading"/>
              <w:suppressLineNumbers/>
              <w:bidi w:val="0"/>
              <w:jc w:val="center"/>
              <w:rPr/>
            </w:pPr>
            <w:r>
              <w:rPr/>
              <w:t>Why not trivial</w:t>
            </w:r>
          </w:p>
        </w:tc>
        <w:tc>
          <w:tcPr>
            <w:tcW w:w="1399" w:type="dxa"/>
            <w:tcBorders/>
            <w:vAlign w:val="center"/>
          </w:tcPr>
          <w:p>
            <w:pPr>
              <w:pStyle w:val="TableHeading"/>
              <w:suppressLineNumbers/>
              <w:bidi w:val="0"/>
              <w:jc w:val="center"/>
              <w:rPr/>
            </w:pPr>
            <w:r>
              <w:rPr/>
              <w:t>Dataset support</w:t>
            </w:r>
          </w:p>
        </w:tc>
        <w:tc>
          <w:tcPr>
            <w:tcW w:w="1426" w:type="dxa"/>
            <w:tcBorders/>
            <w:vAlign w:val="center"/>
          </w:tcPr>
          <w:p>
            <w:pPr>
              <w:pStyle w:val="TableHeading"/>
              <w:suppressLineNumbers/>
              <w:bidi w:val="0"/>
              <w:jc w:val="center"/>
              <w:rPr/>
            </w:pPr>
            <w:r>
              <w:rPr/>
              <w:t>Novelty level</w:t>
            </w:r>
          </w:p>
        </w:tc>
        <w:tc>
          <w:tcPr>
            <w:tcW w:w="1439" w:type="dxa"/>
            <w:tcBorders/>
            <w:vAlign w:val="center"/>
          </w:tcPr>
          <w:p>
            <w:pPr>
              <w:pStyle w:val="TableHeading"/>
              <w:suppressLineNumbers/>
              <w:bidi w:val="0"/>
              <w:jc w:val="center"/>
              <w:rPr/>
            </w:pPr>
            <w:r>
              <w:rPr/>
              <w:t>Difficulty</w:t>
            </w:r>
          </w:p>
        </w:tc>
        <w:tc>
          <w:tcPr>
            <w:tcW w:w="2412" w:type="dxa"/>
            <w:tcBorders/>
            <w:vAlign w:val="center"/>
          </w:tcPr>
          <w:p>
            <w:pPr>
              <w:pStyle w:val="TableHeading"/>
              <w:suppressLineNumbers/>
              <w:bidi w:val="0"/>
              <w:jc w:val="center"/>
              <w:rPr/>
            </w:pPr>
            <w:r>
              <w:rPr/>
              <w:t>Expected benefit</w:t>
            </w:r>
          </w:p>
        </w:tc>
        <w:tc>
          <w:tcPr>
            <w:tcW w:w="1412" w:type="dxa"/>
            <w:tcBorders/>
            <w:vAlign w:val="center"/>
          </w:tcPr>
          <w:p>
            <w:pPr>
              <w:pStyle w:val="TableHeading"/>
              <w:suppressLineNumbers/>
              <w:bidi w:val="0"/>
              <w:jc w:val="center"/>
              <w:rPr/>
            </w:pPr>
            <w:r>
              <w:rPr/>
              <w:t>Required comparison</w:t>
            </w:r>
          </w:p>
        </w:tc>
        <w:tc>
          <w:tcPr>
            <w:tcW w:w="1739" w:type="dxa"/>
            <w:tcBorders/>
            <w:vAlign w:val="center"/>
          </w:tcPr>
          <w:p>
            <w:pPr>
              <w:pStyle w:val="TableHeading"/>
              <w:suppressLineNumbers/>
              <w:bidi w:val="0"/>
              <w:jc w:val="center"/>
              <w:rPr/>
            </w:pPr>
            <w:r>
              <w:rPr/>
              <w:t>Required ablation</w:t>
            </w:r>
          </w:p>
        </w:tc>
        <w:tc>
          <w:tcPr>
            <w:tcW w:w="2092" w:type="dxa"/>
            <w:tcBorders/>
            <w:vAlign w:val="center"/>
          </w:tcPr>
          <w:p>
            <w:pPr>
              <w:pStyle w:val="TableHeading"/>
              <w:suppressLineNumbers/>
              <w:bidi w:val="0"/>
              <w:jc w:val="center"/>
              <w:rPr/>
            </w:pPr>
            <w:r>
              <w:rPr/>
              <w:t>Possible contribution statement</w:t>
            </w:r>
          </w:p>
        </w:tc>
      </w:tr>
      <w:tr>
        <w:trPr/>
        <w:tc>
          <w:tcPr>
            <w:tcW w:w="1415" w:type="dxa"/>
            <w:tcBorders/>
            <w:vAlign w:val="center"/>
          </w:tcPr>
          <w:p>
            <w:pPr>
              <w:pStyle w:val="TableContents"/>
              <w:widowControl w:val="false"/>
              <w:suppressLineNumbers/>
              <w:bidi w:val="0"/>
              <w:jc w:val="left"/>
              <w:rPr/>
            </w:pPr>
            <w:r>
              <w:rPr/>
              <w:t>CNN</w:t>
            </w:r>
          </w:p>
        </w:tc>
        <w:tc>
          <w:tcPr>
            <w:tcW w:w="2382" w:type="dxa"/>
            <w:tcBorders/>
            <w:vAlign w:val="center"/>
          </w:tcPr>
          <w:p>
            <w:pPr>
              <w:pStyle w:val="TableContents"/>
              <w:widowControl w:val="false"/>
              <w:suppressLineNumbers/>
              <w:bidi w:val="0"/>
              <w:jc w:val="left"/>
              <w:rPr/>
            </w:pPr>
            <w:r>
              <w:rPr>
                <w:rStyle w:val="Strong"/>
              </w:rPr>
              <w:t>Subcarrier-Separable CSI-ResCNN</w:t>
            </w:r>
          </w:p>
        </w:tc>
        <w:tc>
          <w:tcPr>
            <w:tcW w:w="2140" w:type="dxa"/>
            <w:tcBorders/>
            <w:vAlign w:val="center"/>
          </w:tcPr>
          <w:p>
            <w:pPr>
              <w:pStyle w:val="TableContents"/>
              <w:widowControl w:val="false"/>
              <w:suppressLineNumbers/>
              <w:bidi w:val="0"/>
              <w:jc w:val="left"/>
              <w:rPr/>
            </w:pPr>
            <w:r>
              <w:rPr/>
              <w:t>Depthwise separable convolutions over time, subcarrier, antenna-link axes + link attention</w:t>
            </w:r>
          </w:p>
        </w:tc>
        <w:tc>
          <w:tcPr>
            <w:tcW w:w="2005" w:type="dxa"/>
            <w:tcBorders/>
            <w:vAlign w:val="center"/>
          </w:tcPr>
          <w:p>
            <w:pPr>
              <w:pStyle w:val="TableContents"/>
              <w:widowControl w:val="false"/>
              <w:suppressLineNumbers/>
              <w:bidi w:val="0"/>
              <w:jc w:val="left"/>
              <w:rPr/>
            </w:pPr>
            <w:r>
              <w:rPr/>
              <w:t>CSI axes are treated separately, not as generic image channels</w:t>
            </w:r>
          </w:p>
        </w:tc>
        <w:tc>
          <w:tcPr>
            <w:tcW w:w="1399" w:type="dxa"/>
            <w:tcBorders/>
            <w:vAlign w:val="center"/>
          </w:tcPr>
          <w:p>
            <w:pPr>
              <w:pStyle w:val="TableContents"/>
              <w:widowControl w:val="false"/>
              <w:suppressLineNumbers/>
              <w:bidi w:val="0"/>
              <w:jc w:val="left"/>
              <w:rPr/>
            </w:pPr>
            <w:r>
              <w:rPr/>
              <w:t>All 25 regular subjects</w:t>
            </w:r>
          </w:p>
        </w:tc>
        <w:tc>
          <w:tcPr>
            <w:tcW w:w="1426" w:type="dxa"/>
            <w:tcBorders/>
            <w:vAlign w:val="center"/>
          </w:tcPr>
          <w:p>
            <w:pPr>
              <w:pStyle w:val="TableContents"/>
              <w:widowControl w:val="false"/>
              <w:suppressLineNumbers/>
              <w:bidi w:val="0"/>
              <w:jc w:val="left"/>
              <w:rPr/>
            </w:pPr>
            <w:r>
              <w:rPr/>
              <w:t>Medium</w:t>
            </w:r>
          </w:p>
        </w:tc>
        <w:tc>
          <w:tcPr>
            <w:tcW w:w="1439" w:type="dxa"/>
            <w:tcBorders/>
            <w:vAlign w:val="center"/>
          </w:tcPr>
          <w:p>
            <w:pPr>
              <w:pStyle w:val="TableContents"/>
              <w:widowControl w:val="false"/>
              <w:suppressLineNumbers/>
              <w:bidi w:val="0"/>
              <w:jc w:val="left"/>
              <w:rPr/>
            </w:pPr>
            <w:r>
              <w:rPr/>
              <w:t>Easy</w:t>
            </w:r>
          </w:p>
        </w:tc>
        <w:tc>
          <w:tcPr>
            <w:tcW w:w="2412" w:type="dxa"/>
            <w:tcBorders/>
            <w:vAlign w:val="center"/>
          </w:tcPr>
          <w:p>
            <w:pPr>
              <w:pStyle w:val="TableContents"/>
              <w:widowControl w:val="false"/>
              <w:suppressLineNumbers/>
              <w:bidi w:val="0"/>
              <w:jc w:val="left"/>
              <w:rPr/>
            </w:pPr>
            <w:r>
              <w:rPr/>
              <w:t>Better efficiency and interpretability</w:t>
            </w:r>
          </w:p>
        </w:tc>
        <w:tc>
          <w:tcPr>
            <w:tcW w:w="1412" w:type="dxa"/>
            <w:tcBorders/>
            <w:vAlign w:val="center"/>
          </w:tcPr>
          <w:p>
            <w:pPr>
              <w:pStyle w:val="TableContents"/>
              <w:widowControl w:val="false"/>
              <w:suppressLineNumbers/>
              <w:bidi w:val="0"/>
              <w:jc w:val="left"/>
              <w:rPr/>
            </w:pPr>
            <w:r>
              <w:rPr/>
              <w:t>Plain CNN, 2D CNN</w:t>
            </w:r>
          </w:p>
        </w:tc>
        <w:tc>
          <w:tcPr>
            <w:tcW w:w="1739" w:type="dxa"/>
            <w:tcBorders/>
            <w:vAlign w:val="center"/>
          </w:tcPr>
          <w:p>
            <w:pPr>
              <w:pStyle w:val="TableContents"/>
              <w:widowControl w:val="false"/>
              <w:suppressLineNumbers/>
              <w:bidi w:val="0"/>
              <w:jc w:val="left"/>
              <w:rPr/>
            </w:pPr>
            <w:r>
              <w:rPr/>
              <w:t>remove axis separation, remove link attention</w:t>
            </w:r>
          </w:p>
        </w:tc>
        <w:tc>
          <w:tcPr>
            <w:tcW w:w="2092" w:type="dxa"/>
            <w:tcBorders/>
            <w:vAlign w:val="center"/>
          </w:tcPr>
          <w:p>
            <w:pPr>
              <w:pStyle w:val="TableContents"/>
              <w:widowControl w:val="false"/>
              <w:suppressLineNumbers/>
              <w:bidi w:val="0"/>
              <w:jc w:val="left"/>
              <w:rPr/>
            </w:pPr>
            <w:r>
              <w:rPr/>
              <w:t>“</w:t>
            </w:r>
            <w:r>
              <w:rPr/>
              <w:t>An RF-axis-aware CNN for CSI gait recognition.”</w:t>
            </w:r>
          </w:p>
        </w:tc>
      </w:tr>
      <w:tr>
        <w:trPr/>
        <w:tc>
          <w:tcPr>
            <w:tcW w:w="1415" w:type="dxa"/>
            <w:tcBorders/>
            <w:vAlign w:val="center"/>
          </w:tcPr>
          <w:p>
            <w:pPr>
              <w:pStyle w:val="TableContents"/>
              <w:widowControl w:val="false"/>
              <w:suppressLineNumbers/>
              <w:bidi w:val="0"/>
              <w:jc w:val="left"/>
              <w:rPr/>
            </w:pPr>
            <w:r>
              <w:rPr/>
              <w:t>CNN-LSTM/GRU</w:t>
            </w:r>
          </w:p>
        </w:tc>
        <w:tc>
          <w:tcPr>
            <w:tcW w:w="2382" w:type="dxa"/>
            <w:tcBorders/>
            <w:vAlign w:val="center"/>
          </w:tcPr>
          <w:p>
            <w:pPr>
              <w:pStyle w:val="TableContents"/>
              <w:widowControl w:val="false"/>
              <w:suppressLineNumbers/>
              <w:bidi w:val="0"/>
              <w:jc w:val="left"/>
              <w:rPr/>
            </w:pPr>
            <w:r>
              <w:rPr>
                <w:rStyle w:val="Strong"/>
              </w:rPr>
              <w:t>GaitCycle ConvGRU</w:t>
            </w:r>
          </w:p>
        </w:tc>
        <w:tc>
          <w:tcPr>
            <w:tcW w:w="2140" w:type="dxa"/>
            <w:tcBorders/>
            <w:vAlign w:val="center"/>
          </w:tcPr>
          <w:p>
            <w:pPr>
              <w:pStyle w:val="TableContents"/>
              <w:widowControl w:val="false"/>
              <w:suppressLineNumbers/>
              <w:bidi w:val="0"/>
              <w:jc w:val="left"/>
              <w:rPr/>
            </w:pPr>
            <w:r>
              <w:rPr/>
              <w:t>Conv encoder + GRU with gait-cycle attention and condition-balanced sampling</w:t>
            </w:r>
          </w:p>
        </w:tc>
        <w:tc>
          <w:tcPr>
            <w:tcW w:w="2005" w:type="dxa"/>
            <w:tcBorders/>
            <w:vAlign w:val="center"/>
          </w:tcPr>
          <w:p>
            <w:pPr>
              <w:pStyle w:val="TableContents"/>
              <w:widowControl w:val="false"/>
              <w:suppressLineNumbers/>
              <w:bidi w:val="0"/>
              <w:jc w:val="left"/>
              <w:rPr/>
            </w:pPr>
            <w:r>
              <w:rPr/>
              <w:t>Uses walking-cycle structure, not generic recurrent pooling</w:t>
            </w:r>
          </w:p>
        </w:tc>
        <w:tc>
          <w:tcPr>
            <w:tcW w:w="1399" w:type="dxa"/>
            <w:tcBorders/>
            <w:vAlign w:val="center"/>
          </w:tcPr>
          <w:p>
            <w:pPr>
              <w:pStyle w:val="TableContents"/>
              <w:widowControl w:val="false"/>
              <w:suppressLineNumbers/>
              <w:bidi w:val="0"/>
              <w:jc w:val="left"/>
              <w:rPr/>
            </w:pPr>
            <w:r>
              <w:rPr/>
              <w:t>Direction and bag labels</w:t>
            </w:r>
          </w:p>
        </w:tc>
        <w:tc>
          <w:tcPr>
            <w:tcW w:w="1426" w:type="dxa"/>
            <w:tcBorders/>
            <w:vAlign w:val="center"/>
          </w:tcPr>
          <w:p>
            <w:pPr>
              <w:pStyle w:val="TableContents"/>
              <w:widowControl w:val="false"/>
              <w:suppressLineNumbers/>
              <w:bidi w:val="0"/>
              <w:jc w:val="left"/>
              <w:rPr/>
            </w:pPr>
            <w:r>
              <w:rPr/>
              <w:t>Medium</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Better temporal robustness</w:t>
            </w:r>
          </w:p>
        </w:tc>
        <w:tc>
          <w:tcPr>
            <w:tcW w:w="1412" w:type="dxa"/>
            <w:tcBorders/>
            <w:vAlign w:val="center"/>
          </w:tcPr>
          <w:p>
            <w:pPr>
              <w:pStyle w:val="TableContents"/>
              <w:widowControl w:val="false"/>
              <w:suppressLineNumbers/>
              <w:bidi w:val="0"/>
              <w:jc w:val="left"/>
              <w:rPr/>
            </w:pPr>
            <w:r>
              <w:rPr/>
              <w:t>CNN-GRU, BiGRU</w:t>
            </w:r>
          </w:p>
        </w:tc>
        <w:tc>
          <w:tcPr>
            <w:tcW w:w="1739" w:type="dxa"/>
            <w:tcBorders/>
            <w:vAlign w:val="center"/>
          </w:tcPr>
          <w:p>
            <w:pPr>
              <w:pStyle w:val="TableContents"/>
              <w:widowControl w:val="false"/>
              <w:suppressLineNumbers/>
              <w:bidi w:val="0"/>
              <w:jc w:val="left"/>
              <w:rPr/>
            </w:pPr>
            <w:r>
              <w:rPr/>
              <w:t>no gait attention, no balanced sampling</w:t>
            </w:r>
          </w:p>
        </w:tc>
        <w:tc>
          <w:tcPr>
            <w:tcW w:w="2092" w:type="dxa"/>
            <w:tcBorders/>
            <w:vAlign w:val="center"/>
          </w:tcPr>
          <w:p>
            <w:pPr>
              <w:pStyle w:val="TableContents"/>
              <w:widowControl w:val="false"/>
              <w:suppressLineNumbers/>
              <w:bidi w:val="0"/>
              <w:jc w:val="left"/>
              <w:rPr/>
            </w:pPr>
            <w:r>
              <w:rPr/>
              <w:t>“</w:t>
            </w:r>
            <w:r>
              <w:rPr/>
              <w:t>Condition-aware temporal modeling of CSI gait cycles.”</w:t>
            </w:r>
          </w:p>
        </w:tc>
      </w:tr>
      <w:tr>
        <w:trPr/>
        <w:tc>
          <w:tcPr>
            <w:tcW w:w="1415" w:type="dxa"/>
            <w:tcBorders/>
            <w:vAlign w:val="center"/>
          </w:tcPr>
          <w:p>
            <w:pPr>
              <w:pStyle w:val="TableContents"/>
              <w:widowControl w:val="false"/>
              <w:suppressLineNumbers/>
              <w:bidi w:val="0"/>
              <w:jc w:val="left"/>
              <w:rPr/>
            </w:pPr>
            <w:r>
              <w:rPr/>
              <w:t>TCN</w:t>
            </w:r>
          </w:p>
        </w:tc>
        <w:tc>
          <w:tcPr>
            <w:tcW w:w="2382" w:type="dxa"/>
            <w:tcBorders/>
            <w:vAlign w:val="center"/>
          </w:tcPr>
          <w:p>
            <w:pPr>
              <w:pStyle w:val="TableContents"/>
              <w:widowControl w:val="false"/>
              <w:suppressLineNumbers/>
              <w:bidi w:val="0"/>
              <w:jc w:val="left"/>
              <w:rPr/>
            </w:pPr>
            <w:r>
              <w:rPr>
                <w:rStyle w:val="Strong"/>
              </w:rPr>
              <w:t>Direction-Equivariant TCN</w:t>
            </w:r>
          </w:p>
        </w:tc>
        <w:tc>
          <w:tcPr>
            <w:tcW w:w="2140" w:type="dxa"/>
            <w:tcBorders/>
            <w:vAlign w:val="center"/>
          </w:tcPr>
          <w:p>
            <w:pPr>
              <w:pStyle w:val="TableContents"/>
              <w:widowControl w:val="false"/>
              <w:suppressLineNumbers/>
              <w:bidi w:val="0"/>
              <w:jc w:val="left"/>
              <w:rPr/>
            </w:pPr>
            <w:r>
              <w:rPr/>
              <w:t>Dilated TCN with latent direction-reversal consistency</w:t>
            </w:r>
          </w:p>
        </w:tc>
        <w:tc>
          <w:tcPr>
            <w:tcW w:w="2005" w:type="dxa"/>
            <w:tcBorders/>
            <w:vAlign w:val="center"/>
          </w:tcPr>
          <w:p>
            <w:pPr>
              <w:pStyle w:val="TableContents"/>
              <w:widowControl w:val="false"/>
              <w:suppressLineNumbers/>
              <w:bidi w:val="0"/>
              <w:jc w:val="left"/>
              <w:rPr/>
            </w:pPr>
            <w:r>
              <w:rPr/>
              <w:t>Adds explicit L2R/R2L equivariance</w:t>
            </w:r>
          </w:p>
        </w:tc>
        <w:tc>
          <w:tcPr>
            <w:tcW w:w="1399" w:type="dxa"/>
            <w:tcBorders/>
            <w:vAlign w:val="center"/>
          </w:tcPr>
          <w:p>
            <w:pPr>
              <w:pStyle w:val="TableContents"/>
              <w:widowControl w:val="false"/>
              <w:suppressLineNumbers/>
              <w:bidi w:val="0"/>
              <w:jc w:val="left"/>
              <w:rPr/>
            </w:pPr>
            <w:r>
              <w:rPr/>
              <w:t>Odd/even direction labels</w:t>
            </w:r>
          </w:p>
        </w:tc>
        <w:tc>
          <w:tcPr>
            <w:tcW w:w="1426" w:type="dxa"/>
            <w:tcBorders/>
            <w:vAlign w:val="center"/>
          </w:tcPr>
          <w:p>
            <w:pPr>
              <w:pStyle w:val="TableContents"/>
              <w:widowControl w:val="false"/>
              <w:suppressLineNumbers/>
              <w:bidi w:val="0"/>
              <w:jc w:val="left"/>
              <w:rPr/>
            </w:pPr>
            <w:r>
              <w:rPr/>
              <w:t>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Strong cross-direction performance</w:t>
            </w:r>
          </w:p>
        </w:tc>
        <w:tc>
          <w:tcPr>
            <w:tcW w:w="1412" w:type="dxa"/>
            <w:tcBorders/>
            <w:vAlign w:val="center"/>
          </w:tcPr>
          <w:p>
            <w:pPr>
              <w:pStyle w:val="TableContents"/>
              <w:widowControl w:val="false"/>
              <w:suppressLineNumbers/>
              <w:bidi w:val="0"/>
              <w:jc w:val="left"/>
              <w:rPr/>
            </w:pPr>
            <w:r>
              <w:rPr/>
              <w:t>TCN, Gate-ID-style augmentation</w:t>
            </w:r>
          </w:p>
        </w:tc>
        <w:tc>
          <w:tcPr>
            <w:tcW w:w="1739" w:type="dxa"/>
            <w:tcBorders/>
            <w:vAlign w:val="center"/>
          </w:tcPr>
          <w:p>
            <w:pPr>
              <w:pStyle w:val="TableContents"/>
              <w:widowControl w:val="false"/>
              <w:suppressLineNumbers/>
              <w:bidi w:val="0"/>
              <w:jc w:val="left"/>
              <w:rPr/>
            </w:pPr>
            <w:r>
              <w:rPr/>
              <w:t>no equivariance, no cycle loss</w:t>
            </w:r>
          </w:p>
        </w:tc>
        <w:tc>
          <w:tcPr>
            <w:tcW w:w="2092" w:type="dxa"/>
            <w:tcBorders/>
            <w:vAlign w:val="center"/>
          </w:tcPr>
          <w:p>
            <w:pPr>
              <w:pStyle w:val="TableContents"/>
              <w:widowControl w:val="false"/>
              <w:suppressLineNumbers/>
              <w:bidi w:val="0"/>
              <w:jc w:val="left"/>
              <w:rPr/>
            </w:pPr>
            <w:r>
              <w:rPr/>
              <w:t>“</w:t>
            </w:r>
            <w:r>
              <w:rPr/>
              <w:t>A TCN that models walking direction as a latent transformation.”</w:t>
            </w:r>
          </w:p>
        </w:tc>
      </w:tr>
      <w:tr>
        <w:trPr/>
        <w:tc>
          <w:tcPr>
            <w:tcW w:w="1415" w:type="dxa"/>
            <w:tcBorders/>
            <w:vAlign w:val="center"/>
          </w:tcPr>
          <w:p>
            <w:pPr>
              <w:pStyle w:val="TableContents"/>
              <w:widowControl w:val="false"/>
              <w:suppressLineNumbers/>
              <w:bidi w:val="0"/>
              <w:jc w:val="left"/>
              <w:rPr/>
            </w:pPr>
            <w:r>
              <w:rPr/>
              <w:t>ResNet/Inception</w:t>
            </w:r>
          </w:p>
        </w:tc>
        <w:tc>
          <w:tcPr>
            <w:tcW w:w="2382" w:type="dxa"/>
            <w:tcBorders/>
            <w:vAlign w:val="center"/>
          </w:tcPr>
          <w:p>
            <w:pPr>
              <w:pStyle w:val="TableContents"/>
              <w:widowControl w:val="false"/>
              <w:suppressLineNumbers/>
              <w:bidi w:val="0"/>
              <w:jc w:val="left"/>
              <w:rPr/>
            </w:pPr>
            <w:r>
              <w:rPr>
                <w:rStyle w:val="Strong"/>
              </w:rPr>
              <w:t>Multi-Scale CSI-InceptionNet</w:t>
            </w:r>
          </w:p>
        </w:tc>
        <w:tc>
          <w:tcPr>
            <w:tcW w:w="2140" w:type="dxa"/>
            <w:tcBorders/>
            <w:vAlign w:val="center"/>
          </w:tcPr>
          <w:p>
            <w:pPr>
              <w:pStyle w:val="TableContents"/>
              <w:widowControl w:val="false"/>
              <w:suppressLineNumbers/>
              <w:bidi w:val="0"/>
              <w:jc w:val="left"/>
              <w:rPr/>
            </w:pPr>
            <w:r>
              <w:rPr/>
              <w:t>Parallel temporal kernels for slow torso vs fast limb motion + subcarrier branch</w:t>
            </w:r>
          </w:p>
        </w:tc>
        <w:tc>
          <w:tcPr>
            <w:tcW w:w="2005" w:type="dxa"/>
            <w:tcBorders/>
            <w:vAlign w:val="center"/>
          </w:tcPr>
          <w:p>
            <w:pPr>
              <w:pStyle w:val="TableContents"/>
              <w:widowControl w:val="false"/>
              <w:suppressLineNumbers/>
              <w:bidi w:val="0"/>
              <w:jc w:val="left"/>
              <w:rPr/>
            </w:pPr>
            <w:r>
              <w:rPr/>
              <w:t>CSI-specific temporal scale design</w:t>
            </w:r>
          </w:p>
        </w:tc>
        <w:tc>
          <w:tcPr>
            <w:tcW w:w="1399" w:type="dxa"/>
            <w:tcBorders/>
            <w:vAlign w:val="center"/>
          </w:tcPr>
          <w:p>
            <w:pPr>
              <w:pStyle w:val="TableContents"/>
              <w:widowControl w:val="false"/>
              <w:suppressLineNumbers/>
              <w:bidi w:val="0"/>
              <w:jc w:val="left"/>
              <w:rPr/>
            </w:pPr>
            <w:r>
              <w:rPr/>
              <w:t>Full regular dataset</w:t>
            </w:r>
          </w:p>
        </w:tc>
        <w:tc>
          <w:tcPr>
            <w:tcW w:w="1426" w:type="dxa"/>
            <w:tcBorders/>
            <w:vAlign w:val="center"/>
          </w:tcPr>
          <w:p>
            <w:pPr>
              <w:pStyle w:val="TableContents"/>
              <w:widowControl w:val="false"/>
              <w:suppressLineNumbers/>
              <w:bidi w:val="0"/>
              <w:jc w:val="left"/>
              <w:rPr/>
            </w:pPr>
            <w:r>
              <w:rPr/>
              <w:t>Medium</w:t>
            </w:r>
          </w:p>
        </w:tc>
        <w:tc>
          <w:tcPr>
            <w:tcW w:w="1439" w:type="dxa"/>
            <w:tcBorders/>
            <w:vAlign w:val="center"/>
          </w:tcPr>
          <w:p>
            <w:pPr>
              <w:pStyle w:val="TableContents"/>
              <w:widowControl w:val="false"/>
              <w:suppressLineNumbers/>
              <w:bidi w:val="0"/>
              <w:jc w:val="left"/>
              <w:rPr/>
            </w:pPr>
            <w:r>
              <w:rPr/>
              <w:t>Easy-medium</w:t>
            </w:r>
          </w:p>
        </w:tc>
        <w:tc>
          <w:tcPr>
            <w:tcW w:w="2412" w:type="dxa"/>
            <w:tcBorders/>
            <w:vAlign w:val="center"/>
          </w:tcPr>
          <w:p>
            <w:pPr>
              <w:pStyle w:val="TableContents"/>
              <w:widowControl w:val="false"/>
              <w:suppressLineNumbers/>
              <w:bidi w:val="0"/>
              <w:jc w:val="left"/>
              <w:rPr/>
            </w:pPr>
            <w:r>
              <w:rPr/>
              <w:t>Good baseline-to-contribution bridge</w:t>
            </w:r>
          </w:p>
        </w:tc>
        <w:tc>
          <w:tcPr>
            <w:tcW w:w="1412" w:type="dxa"/>
            <w:tcBorders/>
            <w:vAlign w:val="center"/>
          </w:tcPr>
          <w:p>
            <w:pPr>
              <w:pStyle w:val="TableContents"/>
              <w:widowControl w:val="false"/>
              <w:suppressLineNumbers/>
              <w:bidi w:val="0"/>
              <w:jc w:val="left"/>
              <w:rPr/>
            </w:pPr>
            <w:r>
              <w:rPr/>
              <w:t>ResNet, InceptionTime</w:t>
            </w:r>
          </w:p>
        </w:tc>
        <w:tc>
          <w:tcPr>
            <w:tcW w:w="1739" w:type="dxa"/>
            <w:tcBorders/>
            <w:vAlign w:val="center"/>
          </w:tcPr>
          <w:p>
            <w:pPr>
              <w:pStyle w:val="TableContents"/>
              <w:widowControl w:val="false"/>
              <w:suppressLineNumbers/>
              <w:bidi w:val="0"/>
              <w:jc w:val="left"/>
              <w:rPr/>
            </w:pPr>
            <w:r>
              <w:rPr/>
              <w:t>kernel-scale removal</w:t>
            </w:r>
          </w:p>
        </w:tc>
        <w:tc>
          <w:tcPr>
            <w:tcW w:w="2092" w:type="dxa"/>
            <w:tcBorders/>
            <w:vAlign w:val="center"/>
          </w:tcPr>
          <w:p>
            <w:pPr>
              <w:pStyle w:val="TableContents"/>
              <w:widowControl w:val="false"/>
              <w:suppressLineNumbers/>
              <w:bidi w:val="0"/>
              <w:jc w:val="left"/>
              <w:rPr/>
            </w:pPr>
            <w:r>
              <w:rPr/>
              <w:t>“</w:t>
            </w:r>
            <w:r>
              <w:rPr/>
              <w:t>Multi-scale RF gait feature extraction.”</w:t>
            </w:r>
          </w:p>
        </w:tc>
      </w:tr>
      <w:tr>
        <w:trPr/>
        <w:tc>
          <w:tcPr>
            <w:tcW w:w="1415" w:type="dxa"/>
            <w:tcBorders/>
            <w:vAlign w:val="center"/>
          </w:tcPr>
          <w:p>
            <w:pPr>
              <w:pStyle w:val="TableContents"/>
              <w:widowControl w:val="false"/>
              <w:suppressLineNumbers/>
              <w:bidi w:val="0"/>
              <w:jc w:val="left"/>
              <w:rPr/>
            </w:pPr>
            <w:r>
              <w:rPr/>
              <w:t>Siamese</w:t>
            </w:r>
          </w:p>
        </w:tc>
        <w:tc>
          <w:tcPr>
            <w:tcW w:w="2382" w:type="dxa"/>
            <w:tcBorders/>
            <w:vAlign w:val="center"/>
          </w:tcPr>
          <w:p>
            <w:pPr>
              <w:pStyle w:val="TableContents"/>
              <w:widowControl w:val="false"/>
              <w:suppressLineNumbers/>
              <w:bidi w:val="0"/>
              <w:jc w:val="left"/>
              <w:rPr/>
            </w:pPr>
            <w:r>
              <w:rPr>
                <w:rStyle w:val="Strong"/>
              </w:rPr>
              <w:t>Covariate-Paired Siamese CSI-Net</w:t>
            </w:r>
          </w:p>
        </w:tc>
        <w:tc>
          <w:tcPr>
            <w:tcW w:w="2140" w:type="dxa"/>
            <w:tcBorders/>
            <w:vAlign w:val="center"/>
          </w:tcPr>
          <w:p>
            <w:pPr>
              <w:pStyle w:val="TableContents"/>
              <w:widowControl w:val="false"/>
              <w:suppressLineNumbers/>
              <w:bidi w:val="0"/>
              <w:jc w:val="left"/>
              <w:rPr/>
            </w:pPr>
            <w:r>
              <w:rPr/>
              <w:t>Positive pairs are same person across direction/bag; negatives are same condition different person</w:t>
            </w:r>
          </w:p>
        </w:tc>
        <w:tc>
          <w:tcPr>
            <w:tcW w:w="2005" w:type="dxa"/>
            <w:tcBorders/>
            <w:vAlign w:val="center"/>
          </w:tcPr>
          <w:p>
            <w:pPr>
              <w:pStyle w:val="TableContents"/>
              <w:widowControl w:val="false"/>
              <w:suppressLineNumbers/>
              <w:bidi w:val="0"/>
              <w:jc w:val="left"/>
              <w:rPr/>
            </w:pPr>
            <w:r>
              <w:rPr/>
              <w:t>Pair mining explicitly targets invariance</w:t>
            </w:r>
          </w:p>
        </w:tc>
        <w:tc>
          <w:tcPr>
            <w:tcW w:w="1399" w:type="dxa"/>
            <w:tcBorders/>
            <w:vAlign w:val="center"/>
          </w:tcPr>
          <w:p>
            <w:pPr>
              <w:pStyle w:val="TableContents"/>
              <w:widowControl w:val="false"/>
              <w:suppressLineNumbers/>
              <w:bidi w:val="0"/>
              <w:jc w:val="left"/>
              <w:rPr/>
            </w:pPr>
            <w:r>
              <w:rPr/>
              <w:t>Full regular dataset</w:t>
            </w:r>
          </w:p>
        </w:tc>
        <w:tc>
          <w:tcPr>
            <w:tcW w:w="1426" w:type="dxa"/>
            <w:tcBorders/>
            <w:vAlign w:val="center"/>
          </w:tcPr>
          <w:p>
            <w:pPr>
              <w:pStyle w:val="TableContents"/>
              <w:widowControl w:val="false"/>
              <w:suppressLineNumbers/>
              <w:bidi w:val="0"/>
              <w:jc w:val="left"/>
              <w:rPr/>
            </w:pPr>
            <w:r>
              <w:rPr/>
              <w:t>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Strong verification</w:t>
            </w:r>
          </w:p>
        </w:tc>
        <w:tc>
          <w:tcPr>
            <w:tcW w:w="1412" w:type="dxa"/>
            <w:tcBorders/>
            <w:vAlign w:val="center"/>
          </w:tcPr>
          <w:p>
            <w:pPr>
              <w:pStyle w:val="TableContents"/>
              <w:widowControl w:val="false"/>
              <w:suppressLineNumbers/>
              <w:bidi w:val="0"/>
              <w:jc w:val="left"/>
              <w:rPr/>
            </w:pPr>
            <w:r>
              <w:rPr/>
              <w:t>Siamese, ProtoNet</w:t>
            </w:r>
          </w:p>
        </w:tc>
        <w:tc>
          <w:tcPr>
            <w:tcW w:w="1739" w:type="dxa"/>
            <w:tcBorders/>
            <w:vAlign w:val="center"/>
          </w:tcPr>
          <w:p>
            <w:pPr>
              <w:pStyle w:val="TableContents"/>
              <w:widowControl w:val="false"/>
              <w:suppressLineNumbers/>
              <w:bidi w:val="0"/>
              <w:jc w:val="left"/>
              <w:rPr/>
            </w:pPr>
            <w:r>
              <w:rPr/>
              <w:t>random pairs vs covariate pairs</w:t>
            </w:r>
          </w:p>
        </w:tc>
        <w:tc>
          <w:tcPr>
            <w:tcW w:w="2092" w:type="dxa"/>
            <w:tcBorders/>
            <w:vAlign w:val="center"/>
          </w:tcPr>
          <w:p>
            <w:pPr>
              <w:pStyle w:val="TableContents"/>
              <w:widowControl w:val="false"/>
              <w:suppressLineNumbers/>
              <w:bidi w:val="0"/>
              <w:jc w:val="left"/>
              <w:rPr/>
            </w:pPr>
            <w:r>
              <w:rPr/>
              <w:t>“</w:t>
            </w:r>
            <w:r>
              <w:rPr/>
              <w:t>Covariate-aware Siamese learning for CSI biometrics.”</w:t>
            </w:r>
          </w:p>
        </w:tc>
      </w:tr>
      <w:tr>
        <w:trPr/>
        <w:tc>
          <w:tcPr>
            <w:tcW w:w="1415" w:type="dxa"/>
            <w:tcBorders/>
            <w:vAlign w:val="center"/>
          </w:tcPr>
          <w:p>
            <w:pPr>
              <w:pStyle w:val="TableContents"/>
              <w:widowControl w:val="false"/>
              <w:suppressLineNumbers/>
              <w:bidi w:val="0"/>
              <w:jc w:val="left"/>
              <w:rPr/>
            </w:pPr>
            <w:r>
              <w:rPr/>
              <w:t>Triplet network</w:t>
            </w:r>
          </w:p>
        </w:tc>
        <w:tc>
          <w:tcPr>
            <w:tcW w:w="2382" w:type="dxa"/>
            <w:tcBorders/>
            <w:vAlign w:val="center"/>
          </w:tcPr>
          <w:p>
            <w:pPr>
              <w:pStyle w:val="TableContents"/>
              <w:widowControl w:val="false"/>
              <w:suppressLineNumbers/>
              <w:bidi w:val="0"/>
              <w:jc w:val="left"/>
              <w:rPr/>
            </w:pPr>
            <w:r>
              <w:rPr>
                <w:rStyle w:val="Strong"/>
              </w:rPr>
              <w:t>Hard-Covariate Triplet GaitNet</w:t>
            </w:r>
          </w:p>
        </w:tc>
        <w:tc>
          <w:tcPr>
            <w:tcW w:w="2140" w:type="dxa"/>
            <w:tcBorders/>
            <w:vAlign w:val="center"/>
          </w:tcPr>
          <w:p>
            <w:pPr>
              <w:pStyle w:val="TableContents"/>
              <w:widowControl w:val="false"/>
              <w:suppressLineNumbers/>
              <w:bidi w:val="0"/>
              <w:jc w:val="left"/>
              <w:rPr/>
            </w:pPr>
            <w:r>
              <w:rPr/>
              <w:t>Anchor normal-L2R, positive bag-R2L same person, negative same condition different person</w:t>
            </w:r>
          </w:p>
        </w:tc>
        <w:tc>
          <w:tcPr>
            <w:tcW w:w="2005" w:type="dxa"/>
            <w:tcBorders/>
            <w:vAlign w:val="center"/>
          </w:tcPr>
          <w:p>
            <w:pPr>
              <w:pStyle w:val="TableContents"/>
              <w:widowControl w:val="false"/>
              <w:suppressLineNumbers/>
              <w:bidi w:val="0"/>
              <w:jc w:val="left"/>
              <w:rPr/>
            </w:pPr>
            <w:r>
              <w:rPr/>
              <w:t>Triplets enforce hardest real shifts</w:t>
            </w:r>
          </w:p>
        </w:tc>
        <w:tc>
          <w:tcPr>
            <w:tcW w:w="1399" w:type="dxa"/>
            <w:tcBorders/>
            <w:vAlign w:val="center"/>
          </w:tcPr>
          <w:p>
            <w:pPr>
              <w:pStyle w:val="TableContents"/>
              <w:widowControl w:val="false"/>
              <w:suppressLineNumbers/>
              <w:bidi w:val="0"/>
              <w:jc w:val="left"/>
              <w:rPr/>
            </w:pPr>
            <w:r>
              <w:rPr/>
              <w:t>Direction + bag labels</w:t>
            </w:r>
          </w:p>
        </w:tc>
        <w:tc>
          <w:tcPr>
            <w:tcW w:w="1426" w:type="dxa"/>
            <w:tcBorders/>
            <w:vAlign w:val="center"/>
          </w:tcPr>
          <w:p>
            <w:pPr>
              <w:pStyle w:val="TableContents"/>
              <w:widowControl w:val="false"/>
              <w:suppressLineNumbers/>
              <w:bidi w:val="0"/>
              <w:jc w:val="left"/>
              <w:rPr/>
            </w:pPr>
            <w:r>
              <w:rPr/>
              <w:t>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Better open-set robustness</w:t>
            </w:r>
          </w:p>
        </w:tc>
        <w:tc>
          <w:tcPr>
            <w:tcW w:w="1412" w:type="dxa"/>
            <w:tcBorders/>
            <w:vAlign w:val="center"/>
          </w:tcPr>
          <w:p>
            <w:pPr>
              <w:pStyle w:val="TableContents"/>
              <w:widowControl w:val="false"/>
              <w:suppressLineNumbers/>
              <w:bidi w:val="0"/>
              <w:jc w:val="left"/>
              <w:rPr/>
            </w:pPr>
            <w:r>
              <w:rPr/>
              <w:t>Triplet CNN, ArcFace</w:t>
            </w:r>
          </w:p>
        </w:tc>
        <w:tc>
          <w:tcPr>
            <w:tcW w:w="1739" w:type="dxa"/>
            <w:tcBorders/>
            <w:vAlign w:val="center"/>
          </w:tcPr>
          <w:p>
            <w:pPr>
              <w:pStyle w:val="TableContents"/>
              <w:widowControl w:val="false"/>
              <w:suppressLineNumbers/>
              <w:bidi w:val="0"/>
              <w:jc w:val="left"/>
              <w:rPr/>
            </w:pPr>
            <w:r>
              <w:rPr/>
              <w:t>triplet mining variants</w:t>
            </w:r>
          </w:p>
        </w:tc>
        <w:tc>
          <w:tcPr>
            <w:tcW w:w="2092" w:type="dxa"/>
            <w:tcBorders/>
            <w:vAlign w:val="center"/>
          </w:tcPr>
          <w:p>
            <w:pPr>
              <w:pStyle w:val="TableContents"/>
              <w:widowControl w:val="false"/>
              <w:suppressLineNumbers/>
              <w:bidi w:val="0"/>
              <w:jc w:val="left"/>
              <w:rPr/>
            </w:pPr>
            <w:r>
              <w:rPr/>
              <w:t>“</w:t>
            </w:r>
            <w:r>
              <w:rPr/>
              <w:t>Hard-condition triplet mining for device-free gait biometrics.”</w:t>
            </w:r>
          </w:p>
        </w:tc>
      </w:tr>
      <w:tr>
        <w:trPr/>
        <w:tc>
          <w:tcPr>
            <w:tcW w:w="1415" w:type="dxa"/>
            <w:tcBorders/>
            <w:vAlign w:val="center"/>
          </w:tcPr>
          <w:p>
            <w:pPr>
              <w:pStyle w:val="TableContents"/>
              <w:widowControl w:val="false"/>
              <w:suppressLineNumbers/>
              <w:bidi w:val="0"/>
              <w:jc w:val="left"/>
              <w:rPr/>
            </w:pPr>
            <w:r>
              <w:rPr/>
              <w:t>Vision Transformer</w:t>
            </w:r>
          </w:p>
        </w:tc>
        <w:tc>
          <w:tcPr>
            <w:tcW w:w="2382" w:type="dxa"/>
            <w:tcBorders/>
            <w:vAlign w:val="center"/>
          </w:tcPr>
          <w:p>
            <w:pPr>
              <w:pStyle w:val="TableContents"/>
              <w:widowControl w:val="false"/>
              <w:suppressLineNumbers/>
              <w:bidi w:val="0"/>
              <w:jc w:val="left"/>
              <w:rPr/>
            </w:pPr>
            <w:r>
              <w:rPr>
                <w:rStyle w:val="Strong"/>
              </w:rPr>
              <w:t>CSI Tubelet ViT</w:t>
            </w:r>
          </w:p>
        </w:tc>
        <w:tc>
          <w:tcPr>
            <w:tcW w:w="2140" w:type="dxa"/>
            <w:tcBorders/>
            <w:vAlign w:val="center"/>
          </w:tcPr>
          <w:p>
            <w:pPr>
              <w:pStyle w:val="TableContents"/>
              <w:widowControl w:val="false"/>
              <w:suppressLineNumbers/>
              <w:bidi w:val="0"/>
              <w:jc w:val="left"/>
              <w:rPr/>
            </w:pPr>
            <w:r>
              <w:rPr/>
              <w:t>3D tubelets over time × subcarrier × antenna-link, not 2D CSI images</w:t>
            </w:r>
          </w:p>
        </w:tc>
        <w:tc>
          <w:tcPr>
            <w:tcW w:w="2005" w:type="dxa"/>
            <w:tcBorders/>
            <w:vAlign w:val="center"/>
          </w:tcPr>
          <w:p>
            <w:pPr>
              <w:pStyle w:val="TableContents"/>
              <w:widowControl w:val="false"/>
              <w:suppressLineNumbers/>
              <w:bidi w:val="0"/>
              <w:jc w:val="left"/>
              <w:rPr/>
            </w:pPr>
            <w:r>
              <w:rPr/>
              <w:t>Preserves CSI tensor structure</w:t>
            </w:r>
          </w:p>
        </w:tc>
        <w:tc>
          <w:tcPr>
            <w:tcW w:w="1399" w:type="dxa"/>
            <w:tcBorders/>
            <w:vAlign w:val="center"/>
          </w:tcPr>
          <w:p>
            <w:pPr>
              <w:pStyle w:val="TableContents"/>
              <w:widowControl w:val="false"/>
              <w:suppressLineNumbers/>
              <w:bidi w:val="0"/>
              <w:jc w:val="left"/>
              <w:rPr/>
            </w:pPr>
            <w:r>
              <w:rPr/>
              <w:t>Amplitude/spectrogram inputs</w:t>
            </w:r>
          </w:p>
        </w:tc>
        <w:tc>
          <w:tcPr>
            <w:tcW w:w="1426" w:type="dxa"/>
            <w:tcBorders/>
            <w:vAlign w:val="center"/>
          </w:tcPr>
          <w:p>
            <w:pPr>
              <w:pStyle w:val="TableContents"/>
              <w:widowControl w:val="false"/>
              <w:suppressLineNumbers/>
              <w:bidi w:val="0"/>
              <w:jc w:val="left"/>
              <w:rPr/>
            </w:pPr>
            <w:r>
              <w:rPr/>
              <w:t>Medium-high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Better than ViT-on-image</w:t>
            </w:r>
          </w:p>
        </w:tc>
        <w:tc>
          <w:tcPr>
            <w:tcW w:w="1412" w:type="dxa"/>
            <w:tcBorders/>
            <w:vAlign w:val="center"/>
          </w:tcPr>
          <w:p>
            <w:pPr>
              <w:pStyle w:val="TableContents"/>
              <w:widowControl w:val="false"/>
              <w:suppressLineNumbers/>
              <w:bidi w:val="0"/>
              <w:jc w:val="left"/>
              <w:rPr/>
            </w:pPr>
            <w:r>
              <w:rPr/>
              <w:t>ViT, Swin, CNN</w:t>
            </w:r>
          </w:p>
        </w:tc>
        <w:tc>
          <w:tcPr>
            <w:tcW w:w="1739" w:type="dxa"/>
            <w:tcBorders/>
            <w:vAlign w:val="center"/>
          </w:tcPr>
          <w:p>
            <w:pPr>
              <w:pStyle w:val="TableContents"/>
              <w:widowControl w:val="false"/>
              <w:suppressLineNumbers/>
              <w:bidi w:val="0"/>
              <w:jc w:val="left"/>
              <w:rPr/>
            </w:pPr>
            <w:r>
              <w:rPr/>
              <w:t>patch shape, positional embeddings</w:t>
            </w:r>
          </w:p>
        </w:tc>
        <w:tc>
          <w:tcPr>
            <w:tcW w:w="2092" w:type="dxa"/>
            <w:tcBorders/>
            <w:vAlign w:val="center"/>
          </w:tcPr>
          <w:p>
            <w:pPr>
              <w:pStyle w:val="TableContents"/>
              <w:widowControl w:val="false"/>
              <w:suppressLineNumbers/>
              <w:bidi w:val="0"/>
              <w:jc w:val="left"/>
              <w:rPr/>
            </w:pPr>
            <w:r>
              <w:rPr/>
              <w:t>“</w:t>
            </w:r>
            <w:r>
              <w:rPr/>
              <w:t>CSI tensor tubelet tokenization for gait recognition.”</w:t>
            </w:r>
          </w:p>
        </w:tc>
      </w:tr>
      <w:tr>
        <w:trPr/>
        <w:tc>
          <w:tcPr>
            <w:tcW w:w="1415" w:type="dxa"/>
            <w:tcBorders/>
            <w:vAlign w:val="center"/>
          </w:tcPr>
          <w:p>
            <w:pPr>
              <w:pStyle w:val="TableContents"/>
              <w:widowControl w:val="false"/>
              <w:suppressLineNumbers/>
              <w:bidi w:val="0"/>
              <w:jc w:val="left"/>
              <w:rPr/>
            </w:pPr>
            <w:r>
              <w:rPr/>
              <w:t>Time-Series Transformer</w:t>
            </w:r>
          </w:p>
        </w:tc>
        <w:tc>
          <w:tcPr>
            <w:tcW w:w="2382" w:type="dxa"/>
            <w:tcBorders/>
            <w:vAlign w:val="center"/>
          </w:tcPr>
          <w:p>
            <w:pPr>
              <w:pStyle w:val="TableContents"/>
              <w:widowControl w:val="false"/>
              <w:suppressLineNumbers/>
              <w:bidi w:val="0"/>
              <w:jc w:val="left"/>
              <w:rPr/>
            </w:pPr>
            <w:r>
              <w:rPr>
                <w:rStyle w:val="Strong"/>
              </w:rPr>
              <w:t>PatchTST-CSI</w:t>
            </w:r>
          </w:p>
        </w:tc>
        <w:tc>
          <w:tcPr>
            <w:tcW w:w="2140" w:type="dxa"/>
            <w:tcBorders/>
            <w:vAlign w:val="center"/>
          </w:tcPr>
          <w:p>
            <w:pPr>
              <w:pStyle w:val="TableContents"/>
              <w:widowControl w:val="false"/>
              <w:suppressLineNumbers/>
              <w:bidi w:val="0"/>
              <w:jc w:val="left"/>
              <w:rPr/>
            </w:pPr>
            <w:r>
              <w:rPr/>
              <w:t>Patch time series per subcarrier/link with shared backbone and cross-channel fusion</w:t>
            </w:r>
          </w:p>
        </w:tc>
        <w:tc>
          <w:tcPr>
            <w:tcW w:w="2005" w:type="dxa"/>
            <w:tcBorders/>
            <w:vAlign w:val="center"/>
          </w:tcPr>
          <w:p>
            <w:pPr>
              <w:pStyle w:val="TableContents"/>
              <w:widowControl w:val="false"/>
              <w:suppressLineNumbers/>
              <w:bidi w:val="0"/>
              <w:jc w:val="left"/>
              <w:rPr/>
            </w:pPr>
            <w:r>
              <w:rPr/>
              <w:t>Adapts patch time-series idea to CSI axes; PatchTST itself is time-series, not CSI gait</w:t>
            </w:r>
          </w:p>
        </w:tc>
        <w:tc>
          <w:tcPr>
            <w:tcW w:w="1399" w:type="dxa"/>
            <w:tcBorders/>
            <w:vAlign w:val="center"/>
          </w:tcPr>
          <w:p>
            <w:pPr>
              <w:pStyle w:val="TableContents"/>
              <w:widowControl w:val="false"/>
              <w:suppressLineNumbers/>
              <w:bidi w:val="0"/>
              <w:jc w:val="left"/>
              <w:rPr/>
            </w:pPr>
            <w:r>
              <w:rPr/>
              <w:t>All CSI tensors</w:t>
            </w:r>
          </w:p>
        </w:tc>
        <w:tc>
          <w:tcPr>
            <w:tcW w:w="1426" w:type="dxa"/>
            <w:tcBorders/>
            <w:vAlign w:val="center"/>
          </w:tcPr>
          <w:p>
            <w:pPr>
              <w:pStyle w:val="TableContents"/>
              <w:widowControl w:val="false"/>
              <w:suppressLineNumbers/>
              <w:bidi w:val="0"/>
              <w:jc w:val="left"/>
              <w:rPr/>
            </w:pPr>
            <w:r>
              <w:rPr/>
              <w:t>Medium-high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Efficient long-window modeling</w:t>
            </w:r>
          </w:p>
        </w:tc>
        <w:tc>
          <w:tcPr>
            <w:tcW w:w="1412" w:type="dxa"/>
            <w:tcBorders/>
            <w:vAlign w:val="center"/>
          </w:tcPr>
          <w:p>
            <w:pPr>
              <w:pStyle w:val="TableContents"/>
              <w:widowControl w:val="false"/>
              <w:suppressLineNumbers/>
              <w:bidi w:val="0"/>
              <w:jc w:val="left"/>
              <w:rPr/>
            </w:pPr>
            <w:r>
              <w:rPr/>
              <w:t>vanilla Transformer, TCN</w:t>
            </w:r>
          </w:p>
        </w:tc>
        <w:tc>
          <w:tcPr>
            <w:tcW w:w="1739" w:type="dxa"/>
            <w:tcBorders/>
            <w:vAlign w:val="center"/>
          </w:tcPr>
          <w:p>
            <w:pPr>
              <w:pStyle w:val="TableContents"/>
              <w:widowControl w:val="false"/>
              <w:suppressLineNumbers/>
              <w:bidi w:val="0"/>
              <w:jc w:val="left"/>
              <w:rPr/>
            </w:pPr>
            <w:r>
              <w:rPr/>
              <w:t>patch length, channel-independent vs mixed</w:t>
            </w:r>
          </w:p>
        </w:tc>
        <w:tc>
          <w:tcPr>
            <w:tcW w:w="2092" w:type="dxa"/>
            <w:tcBorders/>
            <w:vAlign w:val="center"/>
          </w:tcPr>
          <w:p>
            <w:pPr>
              <w:pStyle w:val="TableContents"/>
              <w:widowControl w:val="false"/>
              <w:suppressLineNumbers/>
              <w:bidi w:val="0"/>
              <w:jc w:val="left"/>
              <w:rPr/>
            </w:pPr>
            <w:r>
              <w:rPr/>
              <w:t>“</w:t>
            </w:r>
            <w:r>
              <w:rPr/>
              <w:t xml:space="preserve">Patch-based CSI sequence modeling for gait.” </w:t>
            </w:r>
          </w:p>
        </w:tc>
      </w:tr>
      <w:tr>
        <w:trPr/>
        <w:tc>
          <w:tcPr>
            <w:tcW w:w="1415" w:type="dxa"/>
            <w:tcBorders/>
            <w:vAlign w:val="center"/>
          </w:tcPr>
          <w:p>
            <w:pPr>
              <w:pStyle w:val="TableContents"/>
              <w:widowControl w:val="false"/>
              <w:suppressLineNumbers/>
              <w:bidi w:val="0"/>
              <w:jc w:val="left"/>
              <w:rPr/>
            </w:pPr>
            <w:r>
              <w:rPr/>
              <w:t>Conformer</w:t>
            </w:r>
          </w:p>
        </w:tc>
        <w:tc>
          <w:tcPr>
            <w:tcW w:w="2382" w:type="dxa"/>
            <w:tcBorders/>
            <w:vAlign w:val="center"/>
          </w:tcPr>
          <w:p>
            <w:pPr>
              <w:pStyle w:val="TableContents"/>
              <w:widowControl w:val="false"/>
              <w:suppressLineNumbers/>
              <w:bidi w:val="0"/>
              <w:jc w:val="left"/>
              <w:rPr/>
            </w:pPr>
            <w:r>
              <w:rPr>
                <w:rStyle w:val="Strong"/>
              </w:rPr>
              <w:t>CSI-Conformer-X</w:t>
            </w:r>
          </w:p>
        </w:tc>
        <w:tc>
          <w:tcPr>
            <w:tcW w:w="2140" w:type="dxa"/>
            <w:tcBorders/>
            <w:vAlign w:val="center"/>
          </w:tcPr>
          <w:p>
            <w:pPr>
              <w:pStyle w:val="TableContents"/>
              <w:widowControl w:val="false"/>
              <w:suppressLineNumbers/>
              <w:bidi w:val="0"/>
              <w:jc w:val="left"/>
              <w:rPr/>
            </w:pPr>
            <w:r>
              <w:rPr/>
              <w:t>Local convolution for gait micro-dynamics + attention for long-range walking sequence + subcarrier attention</w:t>
            </w:r>
          </w:p>
        </w:tc>
        <w:tc>
          <w:tcPr>
            <w:tcW w:w="2005" w:type="dxa"/>
            <w:tcBorders/>
            <w:vAlign w:val="center"/>
          </w:tcPr>
          <w:p>
            <w:pPr>
              <w:pStyle w:val="TableContents"/>
              <w:widowControl w:val="false"/>
              <w:suppressLineNumbers/>
              <w:bidi w:val="0"/>
              <w:jc w:val="left"/>
              <w:rPr/>
            </w:pPr>
            <w:r>
              <w:rPr/>
              <w:t>Better inductive bias than vanilla Transformer</w:t>
            </w:r>
          </w:p>
        </w:tc>
        <w:tc>
          <w:tcPr>
            <w:tcW w:w="1399" w:type="dxa"/>
            <w:tcBorders/>
            <w:vAlign w:val="center"/>
          </w:tcPr>
          <w:p>
            <w:pPr>
              <w:pStyle w:val="TableContents"/>
              <w:widowControl w:val="false"/>
              <w:suppressLineNumbers/>
              <w:bidi w:val="0"/>
              <w:jc w:val="left"/>
              <w:rPr/>
            </w:pPr>
            <w:r>
              <w:rPr/>
              <w:t>25 regular subjects</w:t>
            </w:r>
          </w:p>
        </w:tc>
        <w:tc>
          <w:tcPr>
            <w:tcW w:w="1426" w:type="dxa"/>
            <w:tcBorders/>
            <w:vAlign w:val="center"/>
          </w:tcPr>
          <w:p>
            <w:pPr>
              <w:pStyle w:val="TableContents"/>
              <w:widowControl w:val="false"/>
              <w:suppressLineNumbers/>
              <w:bidi w:val="0"/>
              <w:jc w:val="left"/>
              <w:rPr/>
            </w:pPr>
            <w:r>
              <w:rPr/>
              <w:t>Q1-potential</w:t>
            </w:r>
          </w:p>
        </w:tc>
        <w:tc>
          <w:tcPr>
            <w:tcW w:w="1439" w:type="dxa"/>
            <w:tcBorders/>
            <w:vAlign w:val="center"/>
          </w:tcPr>
          <w:p>
            <w:pPr>
              <w:pStyle w:val="TableContents"/>
              <w:widowControl w:val="false"/>
              <w:suppressLineNumbers/>
              <w:bidi w:val="0"/>
              <w:jc w:val="left"/>
              <w:rPr/>
            </w:pPr>
            <w:r>
              <w:rPr/>
              <w:t>Medium-hard</w:t>
            </w:r>
          </w:p>
        </w:tc>
        <w:tc>
          <w:tcPr>
            <w:tcW w:w="2412" w:type="dxa"/>
            <w:tcBorders/>
            <w:vAlign w:val="center"/>
          </w:tcPr>
          <w:p>
            <w:pPr>
              <w:pStyle w:val="TableContents"/>
              <w:widowControl w:val="false"/>
              <w:suppressLineNumbers/>
              <w:bidi w:val="0"/>
              <w:jc w:val="left"/>
              <w:rPr/>
            </w:pPr>
            <w:r>
              <w:rPr/>
              <w:t>Strong accuracy/efficiency</w:t>
            </w:r>
          </w:p>
        </w:tc>
        <w:tc>
          <w:tcPr>
            <w:tcW w:w="1412" w:type="dxa"/>
            <w:tcBorders/>
            <w:vAlign w:val="center"/>
          </w:tcPr>
          <w:p>
            <w:pPr>
              <w:pStyle w:val="TableContents"/>
              <w:widowControl w:val="false"/>
              <w:suppressLineNumbers/>
              <w:bidi w:val="0"/>
              <w:jc w:val="left"/>
              <w:rPr/>
            </w:pPr>
            <w:r>
              <w:rPr/>
              <w:t>Transformer, CNN-GRU, TCN</w:t>
            </w:r>
          </w:p>
        </w:tc>
        <w:tc>
          <w:tcPr>
            <w:tcW w:w="1739" w:type="dxa"/>
            <w:tcBorders/>
            <w:vAlign w:val="center"/>
          </w:tcPr>
          <w:p>
            <w:pPr>
              <w:pStyle w:val="TableContents"/>
              <w:widowControl w:val="false"/>
              <w:suppressLineNumbers/>
              <w:bidi w:val="0"/>
              <w:jc w:val="left"/>
              <w:rPr/>
            </w:pPr>
            <w:r>
              <w:rPr/>
              <w:t>remove conv module, remove attention</w:t>
            </w:r>
          </w:p>
        </w:tc>
        <w:tc>
          <w:tcPr>
            <w:tcW w:w="2092" w:type="dxa"/>
            <w:tcBorders/>
            <w:vAlign w:val="center"/>
          </w:tcPr>
          <w:p>
            <w:pPr>
              <w:pStyle w:val="TableContents"/>
              <w:widowControl w:val="false"/>
              <w:suppressLineNumbers/>
              <w:bidi w:val="0"/>
              <w:jc w:val="left"/>
              <w:rPr/>
            </w:pPr>
            <w:r>
              <w:rPr/>
              <w:t>“</w:t>
            </w:r>
            <w:r>
              <w:rPr/>
              <w:t>A Conformer redesigned for CSI gait temporal-local structure.”</w:t>
            </w:r>
          </w:p>
        </w:tc>
      </w:tr>
      <w:tr>
        <w:trPr/>
        <w:tc>
          <w:tcPr>
            <w:tcW w:w="1415" w:type="dxa"/>
            <w:tcBorders/>
            <w:vAlign w:val="center"/>
          </w:tcPr>
          <w:p>
            <w:pPr>
              <w:pStyle w:val="TableContents"/>
              <w:widowControl w:val="false"/>
              <w:suppressLineNumbers/>
              <w:bidi w:val="0"/>
              <w:jc w:val="left"/>
              <w:rPr/>
            </w:pPr>
            <w:r>
              <w:rPr/>
              <w:t>Swin Transformer</w:t>
            </w:r>
          </w:p>
        </w:tc>
        <w:tc>
          <w:tcPr>
            <w:tcW w:w="2382" w:type="dxa"/>
            <w:tcBorders/>
            <w:vAlign w:val="center"/>
          </w:tcPr>
          <w:p>
            <w:pPr>
              <w:pStyle w:val="TableContents"/>
              <w:widowControl w:val="false"/>
              <w:suppressLineNumbers/>
              <w:bidi w:val="0"/>
              <w:jc w:val="left"/>
              <w:rPr/>
            </w:pPr>
            <w:r>
              <w:rPr>
                <w:rStyle w:val="Strong"/>
              </w:rPr>
              <w:t>Shifted CSI-Window Transformer</w:t>
            </w:r>
          </w:p>
        </w:tc>
        <w:tc>
          <w:tcPr>
            <w:tcW w:w="2140" w:type="dxa"/>
            <w:tcBorders/>
            <w:vAlign w:val="center"/>
          </w:tcPr>
          <w:p>
            <w:pPr>
              <w:pStyle w:val="TableContents"/>
              <w:widowControl w:val="false"/>
              <w:suppressLineNumbers/>
              <w:bidi w:val="0"/>
              <w:jc w:val="left"/>
              <w:rPr/>
            </w:pPr>
            <w:r>
              <w:rPr/>
              <w:t>Shifted windows over time-subcarrier maps with antenna-link tokens</w:t>
            </w:r>
          </w:p>
        </w:tc>
        <w:tc>
          <w:tcPr>
            <w:tcW w:w="2005" w:type="dxa"/>
            <w:tcBorders/>
            <w:vAlign w:val="center"/>
          </w:tcPr>
          <w:p>
            <w:pPr>
              <w:pStyle w:val="TableContents"/>
              <w:widowControl w:val="false"/>
              <w:suppressLineNumbers/>
              <w:bidi w:val="0"/>
              <w:jc w:val="left"/>
              <w:rPr/>
            </w:pPr>
            <w:r>
              <w:rPr/>
              <w:t>Local-global hierarchy for CSI images</w:t>
            </w:r>
          </w:p>
        </w:tc>
        <w:tc>
          <w:tcPr>
            <w:tcW w:w="1399" w:type="dxa"/>
            <w:tcBorders/>
            <w:vAlign w:val="center"/>
          </w:tcPr>
          <w:p>
            <w:pPr>
              <w:pStyle w:val="TableContents"/>
              <w:widowControl w:val="false"/>
              <w:suppressLineNumbers/>
              <w:bidi w:val="0"/>
              <w:jc w:val="left"/>
              <w:rPr/>
            </w:pPr>
            <w:r>
              <w:rPr/>
              <w:t>Spectrogram/CSI image</w:t>
            </w:r>
          </w:p>
        </w:tc>
        <w:tc>
          <w:tcPr>
            <w:tcW w:w="1426" w:type="dxa"/>
            <w:tcBorders/>
            <w:vAlign w:val="center"/>
          </w:tcPr>
          <w:p>
            <w:pPr>
              <w:pStyle w:val="TableContents"/>
              <w:widowControl w:val="false"/>
              <w:suppressLineNumbers/>
              <w:bidi w:val="0"/>
              <w:jc w:val="left"/>
              <w:rPr/>
            </w:pPr>
            <w:r>
              <w:rPr/>
              <w:t>Medium</w:t>
            </w:r>
          </w:p>
        </w:tc>
        <w:tc>
          <w:tcPr>
            <w:tcW w:w="1439" w:type="dxa"/>
            <w:tcBorders/>
            <w:vAlign w:val="center"/>
          </w:tcPr>
          <w:p>
            <w:pPr>
              <w:pStyle w:val="TableContents"/>
              <w:widowControl w:val="false"/>
              <w:suppressLineNumbers/>
              <w:bidi w:val="0"/>
              <w:jc w:val="left"/>
              <w:rPr/>
            </w:pPr>
            <w:r>
              <w:rPr/>
              <w:t>Hard</w:t>
            </w:r>
          </w:p>
        </w:tc>
        <w:tc>
          <w:tcPr>
            <w:tcW w:w="2412" w:type="dxa"/>
            <w:tcBorders/>
            <w:vAlign w:val="center"/>
          </w:tcPr>
          <w:p>
            <w:pPr>
              <w:pStyle w:val="TableContents"/>
              <w:widowControl w:val="false"/>
              <w:suppressLineNumbers/>
              <w:bidi w:val="0"/>
              <w:jc w:val="left"/>
              <w:rPr/>
            </w:pPr>
            <w:r>
              <w:rPr/>
              <w:t>Good if CSI image quality high</w:t>
            </w:r>
          </w:p>
        </w:tc>
        <w:tc>
          <w:tcPr>
            <w:tcW w:w="1412" w:type="dxa"/>
            <w:tcBorders/>
            <w:vAlign w:val="center"/>
          </w:tcPr>
          <w:p>
            <w:pPr>
              <w:pStyle w:val="TableContents"/>
              <w:widowControl w:val="false"/>
              <w:suppressLineNumbers/>
              <w:bidi w:val="0"/>
              <w:jc w:val="left"/>
              <w:rPr/>
            </w:pPr>
            <w:r>
              <w:rPr/>
              <w:t>Swin, ViT, CNN</w:t>
            </w:r>
          </w:p>
        </w:tc>
        <w:tc>
          <w:tcPr>
            <w:tcW w:w="1739" w:type="dxa"/>
            <w:tcBorders/>
            <w:vAlign w:val="center"/>
          </w:tcPr>
          <w:p>
            <w:pPr>
              <w:pStyle w:val="TableContents"/>
              <w:widowControl w:val="false"/>
              <w:suppressLineNumbers/>
              <w:bidi w:val="0"/>
              <w:jc w:val="left"/>
              <w:rPr/>
            </w:pPr>
            <w:r>
              <w:rPr/>
              <w:t>window size, shift/no shift</w:t>
            </w:r>
          </w:p>
        </w:tc>
        <w:tc>
          <w:tcPr>
            <w:tcW w:w="2092" w:type="dxa"/>
            <w:tcBorders/>
            <w:vAlign w:val="center"/>
          </w:tcPr>
          <w:p>
            <w:pPr>
              <w:pStyle w:val="TableContents"/>
              <w:widowControl w:val="false"/>
              <w:suppressLineNumbers/>
              <w:bidi w:val="0"/>
              <w:jc w:val="left"/>
              <w:rPr/>
            </w:pPr>
            <w:r>
              <w:rPr/>
              <w:t>“</w:t>
            </w:r>
            <w:r>
              <w:rPr/>
              <w:t>Hierarchical local attention for CSI gait maps.”</w:t>
            </w:r>
          </w:p>
        </w:tc>
      </w:tr>
      <w:tr>
        <w:trPr/>
        <w:tc>
          <w:tcPr>
            <w:tcW w:w="1415" w:type="dxa"/>
            <w:tcBorders/>
            <w:vAlign w:val="center"/>
          </w:tcPr>
          <w:p>
            <w:pPr>
              <w:pStyle w:val="TableContents"/>
              <w:widowControl w:val="false"/>
              <w:suppressLineNumbers/>
              <w:bidi w:val="0"/>
              <w:jc w:val="left"/>
              <w:rPr/>
            </w:pPr>
            <w:r>
              <w:rPr/>
              <w:t>Graph Neural Network</w:t>
            </w:r>
          </w:p>
        </w:tc>
        <w:tc>
          <w:tcPr>
            <w:tcW w:w="2382" w:type="dxa"/>
            <w:tcBorders/>
            <w:vAlign w:val="center"/>
          </w:tcPr>
          <w:p>
            <w:pPr>
              <w:pStyle w:val="TableContents"/>
              <w:widowControl w:val="false"/>
              <w:suppressLineNumbers/>
              <w:bidi w:val="0"/>
              <w:jc w:val="left"/>
              <w:rPr/>
            </w:pPr>
            <w:r>
              <w:rPr>
                <w:rStyle w:val="Strong"/>
              </w:rPr>
              <w:t>Antenna-Subcarrier GaitGNN</w:t>
            </w:r>
          </w:p>
        </w:tc>
        <w:tc>
          <w:tcPr>
            <w:tcW w:w="2140" w:type="dxa"/>
            <w:tcBorders/>
            <w:vAlign w:val="center"/>
          </w:tcPr>
          <w:p>
            <w:pPr>
              <w:pStyle w:val="TableContents"/>
              <w:widowControl w:val="false"/>
              <w:suppressLineNumbers/>
              <w:bidi w:val="0"/>
              <w:jc w:val="left"/>
              <w:rPr/>
            </w:pPr>
            <w:r>
              <w:rPr/>
              <w:t>Graph nodes are subcarrier groups and antenna links; temporal edges added across packets</w:t>
            </w:r>
          </w:p>
        </w:tc>
        <w:tc>
          <w:tcPr>
            <w:tcW w:w="2005" w:type="dxa"/>
            <w:tcBorders/>
            <w:vAlign w:val="center"/>
          </w:tcPr>
          <w:p>
            <w:pPr>
              <w:pStyle w:val="TableContents"/>
              <w:widowControl w:val="false"/>
              <w:suppressLineNumbers/>
              <w:bidi w:val="0"/>
              <w:jc w:val="left"/>
              <w:rPr/>
            </w:pPr>
            <w:r>
              <w:rPr/>
              <w:t>CSI topology encoded explicitly</w:t>
            </w:r>
          </w:p>
        </w:tc>
        <w:tc>
          <w:tcPr>
            <w:tcW w:w="1399" w:type="dxa"/>
            <w:tcBorders/>
            <w:vAlign w:val="center"/>
          </w:tcPr>
          <w:p>
            <w:pPr>
              <w:pStyle w:val="TableContents"/>
              <w:widowControl w:val="false"/>
              <w:suppressLineNumbers/>
              <w:bidi w:val="0"/>
              <w:jc w:val="left"/>
              <w:rPr/>
            </w:pPr>
            <w:r>
              <w:rPr/>
              <w:t>Needs stable subcarrier/link metadata</w:t>
            </w:r>
          </w:p>
        </w:tc>
        <w:tc>
          <w:tcPr>
            <w:tcW w:w="1426" w:type="dxa"/>
            <w:tcBorders/>
            <w:vAlign w:val="center"/>
          </w:tcPr>
          <w:p>
            <w:pPr>
              <w:pStyle w:val="TableContents"/>
              <w:widowControl w:val="false"/>
              <w:suppressLineNumbers/>
              <w:bidi w:val="0"/>
              <w:jc w:val="left"/>
              <w:rPr/>
            </w:pPr>
            <w:r>
              <w:rPr/>
              <w:t>High</w:t>
            </w:r>
          </w:p>
        </w:tc>
        <w:tc>
          <w:tcPr>
            <w:tcW w:w="1439" w:type="dxa"/>
            <w:tcBorders/>
            <w:vAlign w:val="center"/>
          </w:tcPr>
          <w:p>
            <w:pPr>
              <w:pStyle w:val="TableContents"/>
              <w:widowControl w:val="false"/>
              <w:suppressLineNumbers/>
              <w:bidi w:val="0"/>
              <w:jc w:val="left"/>
              <w:rPr/>
            </w:pPr>
            <w:r>
              <w:rPr/>
              <w:t>Hard</w:t>
            </w:r>
          </w:p>
        </w:tc>
        <w:tc>
          <w:tcPr>
            <w:tcW w:w="2412" w:type="dxa"/>
            <w:tcBorders/>
            <w:vAlign w:val="center"/>
          </w:tcPr>
          <w:p>
            <w:pPr>
              <w:pStyle w:val="TableContents"/>
              <w:widowControl w:val="false"/>
              <w:suppressLineNumbers/>
              <w:bidi w:val="0"/>
              <w:jc w:val="left"/>
              <w:rPr/>
            </w:pPr>
            <w:r>
              <w:rPr/>
              <w:t>Interpretability and domain robustness</w:t>
            </w:r>
          </w:p>
        </w:tc>
        <w:tc>
          <w:tcPr>
            <w:tcW w:w="1412" w:type="dxa"/>
            <w:tcBorders/>
            <w:vAlign w:val="center"/>
          </w:tcPr>
          <w:p>
            <w:pPr>
              <w:pStyle w:val="TableContents"/>
              <w:widowControl w:val="false"/>
              <w:suppressLineNumbers/>
              <w:bidi w:val="0"/>
              <w:jc w:val="left"/>
              <w:rPr/>
            </w:pPr>
            <w:r>
              <w:rPr/>
              <w:t>GAT, Transformer</w:t>
            </w:r>
          </w:p>
        </w:tc>
        <w:tc>
          <w:tcPr>
            <w:tcW w:w="1739" w:type="dxa"/>
            <w:tcBorders/>
            <w:vAlign w:val="center"/>
          </w:tcPr>
          <w:p>
            <w:pPr>
              <w:pStyle w:val="TableContents"/>
              <w:widowControl w:val="false"/>
              <w:suppressLineNumbers/>
              <w:bidi w:val="0"/>
              <w:jc w:val="left"/>
              <w:rPr/>
            </w:pPr>
            <w:r>
              <w:rPr/>
              <w:t>graph topology, random graph</w:t>
            </w:r>
          </w:p>
        </w:tc>
        <w:tc>
          <w:tcPr>
            <w:tcW w:w="2092" w:type="dxa"/>
            <w:tcBorders/>
            <w:vAlign w:val="center"/>
          </w:tcPr>
          <w:p>
            <w:pPr>
              <w:pStyle w:val="TableContents"/>
              <w:widowControl w:val="false"/>
              <w:suppressLineNumbers/>
              <w:bidi w:val="0"/>
              <w:jc w:val="left"/>
              <w:rPr/>
            </w:pPr>
            <w:r>
              <w:rPr/>
              <w:t>“</w:t>
            </w:r>
            <w:r>
              <w:rPr/>
              <w:t>Graph-structured RF representation learning for gait.”</w:t>
            </w:r>
          </w:p>
        </w:tc>
      </w:tr>
      <w:tr>
        <w:trPr/>
        <w:tc>
          <w:tcPr>
            <w:tcW w:w="1415" w:type="dxa"/>
            <w:tcBorders/>
            <w:vAlign w:val="center"/>
          </w:tcPr>
          <w:p>
            <w:pPr>
              <w:pStyle w:val="TableContents"/>
              <w:widowControl w:val="false"/>
              <w:suppressLineNumbers/>
              <w:bidi w:val="0"/>
              <w:jc w:val="left"/>
              <w:rPr/>
            </w:pPr>
            <w:r>
              <w:rPr/>
              <w:t>Autoencoder</w:t>
            </w:r>
          </w:p>
        </w:tc>
        <w:tc>
          <w:tcPr>
            <w:tcW w:w="2382" w:type="dxa"/>
            <w:tcBorders/>
            <w:vAlign w:val="center"/>
          </w:tcPr>
          <w:p>
            <w:pPr>
              <w:pStyle w:val="TableContents"/>
              <w:widowControl w:val="false"/>
              <w:suppressLineNumbers/>
              <w:bidi w:val="0"/>
              <w:jc w:val="left"/>
              <w:rPr/>
            </w:pPr>
            <w:r>
              <w:rPr>
                <w:rStyle w:val="Strong"/>
              </w:rPr>
              <w:t>Disentangled CSI Denoising AE</w:t>
            </w:r>
          </w:p>
        </w:tc>
        <w:tc>
          <w:tcPr>
            <w:tcW w:w="2140" w:type="dxa"/>
            <w:tcBorders/>
            <w:vAlign w:val="center"/>
          </w:tcPr>
          <w:p>
            <w:pPr>
              <w:pStyle w:val="TableContents"/>
              <w:widowControl w:val="false"/>
              <w:suppressLineNumbers/>
              <w:bidi w:val="0"/>
              <w:jc w:val="left"/>
              <w:rPr/>
            </w:pPr>
            <w:r>
              <w:rPr/>
              <w:t>Separate identity/nuisance latent variables; reconstruct CSI while adversarially removing nuisance from identity</w:t>
            </w:r>
          </w:p>
        </w:tc>
        <w:tc>
          <w:tcPr>
            <w:tcW w:w="2005" w:type="dxa"/>
            <w:tcBorders/>
            <w:vAlign w:val="center"/>
          </w:tcPr>
          <w:p>
            <w:pPr>
              <w:pStyle w:val="TableContents"/>
              <w:widowControl w:val="false"/>
              <w:suppressLineNumbers/>
              <w:bidi w:val="0"/>
              <w:jc w:val="left"/>
              <w:rPr/>
            </w:pPr>
            <w:r>
              <w:rPr/>
              <w:t>Reconstruction + invariance, not simple denoising</w:t>
            </w:r>
          </w:p>
        </w:tc>
        <w:tc>
          <w:tcPr>
            <w:tcW w:w="1399" w:type="dxa"/>
            <w:tcBorders/>
            <w:vAlign w:val="center"/>
          </w:tcPr>
          <w:p>
            <w:pPr>
              <w:pStyle w:val="TableContents"/>
              <w:widowControl w:val="false"/>
              <w:suppressLineNumbers/>
              <w:bidi w:val="0"/>
              <w:jc w:val="left"/>
              <w:rPr/>
            </w:pPr>
            <w:r>
              <w:rPr/>
              <w:t>All data</w:t>
            </w:r>
          </w:p>
        </w:tc>
        <w:tc>
          <w:tcPr>
            <w:tcW w:w="1426" w:type="dxa"/>
            <w:tcBorders/>
            <w:vAlign w:val="center"/>
          </w:tcPr>
          <w:p>
            <w:pPr>
              <w:pStyle w:val="TableContents"/>
              <w:widowControl w:val="false"/>
              <w:suppressLineNumbers/>
              <w:bidi w:val="0"/>
              <w:jc w:val="left"/>
              <w:rPr/>
            </w:pPr>
            <w:r>
              <w:rPr/>
              <w:t>Medium-high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Better small-data representation</w:t>
            </w:r>
          </w:p>
        </w:tc>
        <w:tc>
          <w:tcPr>
            <w:tcW w:w="1412" w:type="dxa"/>
            <w:tcBorders/>
            <w:vAlign w:val="center"/>
          </w:tcPr>
          <w:p>
            <w:pPr>
              <w:pStyle w:val="TableContents"/>
              <w:widowControl w:val="false"/>
              <w:suppressLineNumbers/>
              <w:bidi w:val="0"/>
              <w:jc w:val="left"/>
              <w:rPr/>
            </w:pPr>
            <w:r>
              <w:rPr/>
              <w:t>AE, denoising AE</w:t>
            </w:r>
          </w:p>
        </w:tc>
        <w:tc>
          <w:tcPr>
            <w:tcW w:w="1739" w:type="dxa"/>
            <w:tcBorders/>
            <w:vAlign w:val="center"/>
          </w:tcPr>
          <w:p>
            <w:pPr>
              <w:pStyle w:val="TableContents"/>
              <w:widowControl w:val="false"/>
              <w:suppressLineNumbers/>
              <w:bidi w:val="0"/>
              <w:jc w:val="left"/>
              <w:rPr/>
            </w:pPr>
            <w:r>
              <w:rPr/>
              <w:t>no disentanglement, no adversarial</w:t>
            </w:r>
          </w:p>
        </w:tc>
        <w:tc>
          <w:tcPr>
            <w:tcW w:w="2092" w:type="dxa"/>
            <w:tcBorders/>
            <w:vAlign w:val="center"/>
          </w:tcPr>
          <w:p>
            <w:pPr>
              <w:pStyle w:val="TableContents"/>
              <w:widowControl w:val="false"/>
              <w:suppressLineNumbers/>
              <w:bidi w:val="0"/>
              <w:jc w:val="left"/>
              <w:rPr/>
            </w:pPr>
            <w:r>
              <w:rPr/>
              <w:t>“</w:t>
            </w:r>
            <w:r>
              <w:rPr/>
              <w:t>Nuisance-aware CSI reconstruction for robust biometrics.”</w:t>
            </w:r>
          </w:p>
        </w:tc>
      </w:tr>
      <w:tr>
        <w:trPr/>
        <w:tc>
          <w:tcPr>
            <w:tcW w:w="1415" w:type="dxa"/>
            <w:tcBorders/>
            <w:vAlign w:val="center"/>
          </w:tcPr>
          <w:p>
            <w:pPr>
              <w:pStyle w:val="TableContents"/>
              <w:widowControl w:val="false"/>
              <w:suppressLineNumbers/>
              <w:bidi w:val="0"/>
              <w:jc w:val="left"/>
              <w:rPr/>
            </w:pPr>
            <w:r>
              <w:rPr/>
              <w:t>Masked autoencoder</w:t>
            </w:r>
          </w:p>
        </w:tc>
        <w:tc>
          <w:tcPr>
            <w:tcW w:w="2382" w:type="dxa"/>
            <w:tcBorders/>
            <w:vAlign w:val="center"/>
          </w:tcPr>
          <w:p>
            <w:pPr>
              <w:pStyle w:val="TableContents"/>
              <w:widowControl w:val="false"/>
              <w:suppressLineNumbers/>
              <w:bidi w:val="0"/>
              <w:jc w:val="left"/>
              <w:rPr/>
            </w:pPr>
            <w:r>
              <w:rPr>
                <w:rStyle w:val="Strong"/>
              </w:rPr>
              <w:t>Condition-Aware CSI-MAE</w:t>
            </w:r>
          </w:p>
        </w:tc>
        <w:tc>
          <w:tcPr>
            <w:tcW w:w="2140" w:type="dxa"/>
            <w:tcBorders/>
            <w:vAlign w:val="center"/>
          </w:tcPr>
          <w:p>
            <w:pPr>
              <w:pStyle w:val="TableContents"/>
              <w:widowControl w:val="false"/>
              <w:suppressLineNumbers/>
              <w:bidi w:val="0"/>
              <w:jc w:val="left"/>
              <w:rPr/>
            </w:pPr>
            <w:r>
              <w:rPr/>
              <w:t>Structured masking by packets, subcarriers, antenna links, amplitude/phase; fine-tune with ArcFace</w:t>
            </w:r>
          </w:p>
        </w:tc>
        <w:tc>
          <w:tcPr>
            <w:tcW w:w="2005" w:type="dxa"/>
            <w:tcBorders/>
            <w:vAlign w:val="center"/>
          </w:tcPr>
          <w:p>
            <w:pPr>
              <w:pStyle w:val="TableContents"/>
              <w:widowControl w:val="false"/>
              <w:suppressLineNumbers/>
              <w:bidi w:val="0"/>
              <w:jc w:val="left"/>
              <w:rPr/>
            </w:pPr>
            <w:r>
              <w:rPr/>
              <w:t>CSI-specific masking strategy</w:t>
            </w:r>
          </w:p>
        </w:tc>
        <w:tc>
          <w:tcPr>
            <w:tcW w:w="1399" w:type="dxa"/>
            <w:tcBorders/>
            <w:vAlign w:val="center"/>
          </w:tcPr>
          <w:p>
            <w:pPr>
              <w:pStyle w:val="TableContents"/>
              <w:widowControl w:val="false"/>
              <w:suppressLineNumbers/>
              <w:bidi w:val="0"/>
              <w:jc w:val="left"/>
              <w:rPr/>
            </w:pPr>
            <w:r>
              <w:rPr/>
              <w:t>All regular + modified</w:t>
            </w:r>
          </w:p>
        </w:tc>
        <w:tc>
          <w:tcPr>
            <w:tcW w:w="1426" w:type="dxa"/>
            <w:tcBorders/>
            <w:vAlign w:val="center"/>
          </w:tcPr>
          <w:p>
            <w:pPr>
              <w:pStyle w:val="TableContents"/>
              <w:widowControl w:val="false"/>
              <w:suppressLineNumbers/>
              <w:bidi w:val="0"/>
              <w:jc w:val="left"/>
              <w:rPr/>
            </w:pPr>
            <w:r>
              <w:rPr/>
              <w:t>Q1-potential</w:t>
            </w:r>
          </w:p>
        </w:tc>
        <w:tc>
          <w:tcPr>
            <w:tcW w:w="1439" w:type="dxa"/>
            <w:tcBorders/>
            <w:vAlign w:val="center"/>
          </w:tcPr>
          <w:p>
            <w:pPr>
              <w:pStyle w:val="TableContents"/>
              <w:widowControl w:val="false"/>
              <w:suppressLineNumbers/>
              <w:bidi w:val="0"/>
              <w:jc w:val="left"/>
              <w:rPr/>
            </w:pPr>
            <w:r>
              <w:rPr/>
              <w:t>Medium-hard</w:t>
            </w:r>
          </w:p>
        </w:tc>
        <w:tc>
          <w:tcPr>
            <w:tcW w:w="2412" w:type="dxa"/>
            <w:tcBorders/>
            <w:vAlign w:val="center"/>
          </w:tcPr>
          <w:p>
            <w:pPr>
              <w:pStyle w:val="TableContents"/>
              <w:widowControl w:val="false"/>
              <w:suppressLineNumbers/>
              <w:bidi w:val="0"/>
              <w:jc w:val="left"/>
              <w:rPr/>
            </w:pPr>
            <w:r>
              <w:rPr/>
              <w:t>Strong few-shot performance</w:t>
            </w:r>
          </w:p>
        </w:tc>
        <w:tc>
          <w:tcPr>
            <w:tcW w:w="1412" w:type="dxa"/>
            <w:tcBorders/>
            <w:vAlign w:val="center"/>
          </w:tcPr>
          <w:p>
            <w:pPr>
              <w:pStyle w:val="TableContents"/>
              <w:widowControl w:val="false"/>
              <w:suppressLineNumbers/>
              <w:bidi w:val="0"/>
              <w:jc w:val="left"/>
              <w:rPr/>
            </w:pPr>
            <w:r>
              <w:rPr/>
              <w:t>MAE, SimCLR, supervised</w:t>
            </w:r>
          </w:p>
        </w:tc>
        <w:tc>
          <w:tcPr>
            <w:tcW w:w="1739" w:type="dxa"/>
            <w:tcBorders/>
            <w:vAlign w:val="center"/>
          </w:tcPr>
          <w:p>
            <w:pPr>
              <w:pStyle w:val="TableContents"/>
              <w:widowControl w:val="false"/>
              <w:suppressLineNumbers/>
              <w:bidi w:val="0"/>
              <w:jc w:val="left"/>
              <w:rPr/>
            </w:pPr>
            <w:r>
              <w:rPr/>
              <w:t>mask type/ratio</w:t>
            </w:r>
          </w:p>
        </w:tc>
        <w:tc>
          <w:tcPr>
            <w:tcW w:w="2092" w:type="dxa"/>
            <w:tcBorders/>
            <w:vAlign w:val="center"/>
          </w:tcPr>
          <w:p>
            <w:pPr>
              <w:pStyle w:val="TableContents"/>
              <w:widowControl w:val="false"/>
              <w:suppressLineNumbers/>
              <w:bidi w:val="0"/>
              <w:jc w:val="left"/>
              <w:rPr/>
            </w:pPr>
            <w:r>
              <w:rPr/>
              <w:t>“</w:t>
            </w:r>
            <w:r>
              <w:rPr/>
              <w:t>Masked CSI modeling for few-shot gait recognition.”</w:t>
            </w:r>
          </w:p>
        </w:tc>
      </w:tr>
      <w:tr>
        <w:trPr/>
        <w:tc>
          <w:tcPr>
            <w:tcW w:w="1415" w:type="dxa"/>
            <w:tcBorders/>
            <w:vAlign w:val="center"/>
          </w:tcPr>
          <w:p>
            <w:pPr>
              <w:pStyle w:val="TableContents"/>
              <w:widowControl w:val="false"/>
              <w:suppressLineNumbers/>
              <w:bidi w:val="0"/>
              <w:jc w:val="left"/>
              <w:rPr/>
            </w:pPr>
            <w:r>
              <w:rPr/>
              <w:t>Contrastive learning</w:t>
            </w:r>
          </w:p>
        </w:tc>
        <w:tc>
          <w:tcPr>
            <w:tcW w:w="2382" w:type="dxa"/>
            <w:tcBorders/>
            <w:vAlign w:val="center"/>
          </w:tcPr>
          <w:p>
            <w:pPr>
              <w:pStyle w:val="TableContents"/>
              <w:widowControl w:val="false"/>
              <w:suppressLineNumbers/>
              <w:bidi w:val="0"/>
              <w:jc w:val="left"/>
              <w:rPr/>
            </w:pPr>
            <w:r>
              <w:rPr>
                <w:rStyle w:val="Strong"/>
              </w:rPr>
              <w:t>Multi-Condition SupCon CSI</w:t>
            </w:r>
          </w:p>
        </w:tc>
        <w:tc>
          <w:tcPr>
            <w:tcW w:w="2140" w:type="dxa"/>
            <w:tcBorders/>
            <w:vAlign w:val="center"/>
          </w:tcPr>
          <w:p>
            <w:pPr>
              <w:pStyle w:val="TableContents"/>
              <w:widowControl w:val="false"/>
              <w:suppressLineNumbers/>
              <w:bidi w:val="0"/>
              <w:jc w:val="left"/>
              <w:rPr/>
            </w:pPr>
            <w:r>
              <w:rPr/>
              <w:t>Positives are same identity across direction/bag/setup; hard negatives share condition</w:t>
            </w:r>
          </w:p>
        </w:tc>
        <w:tc>
          <w:tcPr>
            <w:tcW w:w="2005" w:type="dxa"/>
            <w:tcBorders/>
            <w:vAlign w:val="center"/>
          </w:tcPr>
          <w:p>
            <w:pPr>
              <w:pStyle w:val="TableContents"/>
              <w:widowControl w:val="false"/>
              <w:suppressLineNumbers/>
              <w:bidi w:val="0"/>
              <w:jc w:val="left"/>
              <w:rPr/>
            </w:pPr>
            <w:r>
              <w:rPr/>
              <w:t>Uses your labels deeply</w:t>
            </w:r>
          </w:p>
        </w:tc>
        <w:tc>
          <w:tcPr>
            <w:tcW w:w="1399" w:type="dxa"/>
            <w:tcBorders/>
            <w:vAlign w:val="center"/>
          </w:tcPr>
          <w:p>
            <w:pPr>
              <w:pStyle w:val="TableContents"/>
              <w:widowControl w:val="false"/>
              <w:suppressLineNumbers/>
              <w:bidi w:val="0"/>
              <w:jc w:val="left"/>
              <w:rPr/>
            </w:pPr>
            <w:r>
              <w:rPr/>
              <w:t>Full regular + 5 cross-setup</w:t>
            </w:r>
          </w:p>
        </w:tc>
        <w:tc>
          <w:tcPr>
            <w:tcW w:w="1426" w:type="dxa"/>
            <w:tcBorders/>
            <w:vAlign w:val="center"/>
          </w:tcPr>
          <w:p>
            <w:pPr>
              <w:pStyle w:val="TableContents"/>
              <w:widowControl w:val="false"/>
              <w:suppressLineNumbers/>
              <w:bidi w:val="0"/>
              <w:jc w:val="left"/>
              <w:rPr/>
            </w:pPr>
            <w:r>
              <w:rPr/>
              <w:t>Q1-potential</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Robust embeddings</w:t>
            </w:r>
          </w:p>
        </w:tc>
        <w:tc>
          <w:tcPr>
            <w:tcW w:w="1412" w:type="dxa"/>
            <w:tcBorders/>
            <w:vAlign w:val="center"/>
          </w:tcPr>
          <w:p>
            <w:pPr>
              <w:pStyle w:val="TableContents"/>
              <w:widowControl w:val="false"/>
              <w:suppressLineNumbers/>
              <w:bidi w:val="0"/>
              <w:jc w:val="left"/>
              <w:rPr/>
            </w:pPr>
            <w:r>
              <w:rPr/>
              <w:t>SimCLR, SupCon, ArcFace</w:t>
            </w:r>
          </w:p>
        </w:tc>
        <w:tc>
          <w:tcPr>
            <w:tcW w:w="1739" w:type="dxa"/>
            <w:tcBorders/>
            <w:vAlign w:val="center"/>
          </w:tcPr>
          <w:p>
            <w:pPr>
              <w:pStyle w:val="TableContents"/>
              <w:widowControl w:val="false"/>
              <w:suppressLineNumbers/>
              <w:bidi w:val="0"/>
              <w:jc w:val="left"/>
              <w:rPr/>
            </w:pPr>
            <w:r>
              <w:rPr/>
              <w:t>positive-pair policy</w:t>
            </w:r>
          </w:p>
        </w:tc>
        <w:tc>
          <w:tcPr>
            <w:tcW w:w="2092" w:type="dxa"/>
            <w:tcBorders/>
            <w:vAlign w:val="center"/>
          </w:tcPr>
          <w:p>
            <w:pPr>
              <w:pStyle w:val="TableContents"/>
              <w:widowControl w:val="false"/>
              <w:suppressLineNumbers/>
              <w:bidi w:val="0"/>
              <w:jc w:val="left"/>
              <w:rPr/>
            </w:pPr>
            <w:r>
              <w:rPr/>
              <w:t>“</w:t>
            </w:r>
            <w:r>
              <w:rPr/>
              <w:t>Condition-aware contrastive learning for CSI gait.”</w:t>
            </w:r>
          </w:p>
        </w:tc>
      </w:tr>
      <w:tr>
        <w:trPr/>
        <w:tc>
          <w:tcPr>
            <w:tcW w:w="1415" w:type="dxa"/>
            <w:tcBorders/>
            <w:vAlign w:val="center"/>
          </w:tcPr>
          <w:p>
            <w:pPr>
              <w:pStyle w:val="TableContents"/>
              <w:widowControl w:val="false"/>
              <w:suppressLineNumbers/>
              <w:bidi w:val="0"/>
              <w:jc w:val="left"/>
              <w:rPr/>
            </w:pPr>
            <w:r>
              <w:rPr/>
              <w:t>Domain adaptation</w:t>
            </w:r>
          </w:p>
        </w:tc>
        <w:tc>
          <w:tcPr>
            <w:tcW w:w="2382" w:type="dxa"/>
            <w:tcBorders/>
            <w:vAlign w:val="center"/>
          </w:tcPr>
          <w:p>
            <w:pPr>
              <w:pStyle w:val="TableContents"/>
              <w:widowControl w:val="false"/>
              <w:suppressLineNumbers/>
              <w:bidi w:val="0"/>
              <w:jc w:val="left"/>
              <w:rPr/>
            </w:pPr>
            <w:r>
              <w:rPr>
                <w:rStyle w:val="Strong"/>
              </w:rPr>
              <w:t>Paired Router DANN++</w:t>
            </w:r>
          </w:p>
        </w:tc>
        <w:tc>
          <w:tcPr>
            <w:tcW w:w="2140" w:type="dxa"/>
            <w:tcBorders/>
            <w:vAlign w:val="center"/>
          </w:tcPr>
          <w:p>
            <w:pPr>
              <w:pStyle w:val="TableContents"/>
              <w:widowControl w:val="false"/>
              <w:suppressLineNumbers/>
              <w:bidi w:val="0"/>
              <w:jc w:val="left"/>
              <w:rPr/>
            </w:pPr>
            <w:r>
              <w:rPr/>
              <w:t>DANN + paired prototype alignment + setup-specific stem</w:t>
            </w:r>
          </w:p>
        </w:tc>
        <w:tc>
          <w:tcPr>
            <w:tcW w:w="2005" w:type="dxa"/>
            <w:tcBorders/>
            <w:vAlign w:val="center"/>
          </w:tcPr>
          <w:p>
            <w:pPr>
              <w:pStyle w:val="TableContents"/>
              <w:widowControl w:val="false"/>
              <w:suppressLineNumbers/>
              <w:bidi w:val="0"/>
              <w:jc w:val="left"/>
              <w:rPr/>
            </w:pPr>
            <w:r>
              <w:rPr/>
              <w:t>Uses paired same-subject domains</w:t>
            </w:r>
          </w:p>
        </w:tc>
        <w:tc>
          <w:tcPr>
            <w:tcW w:w="1399" w:type="dxa"/>
            <w:tcBorders/>
            <w:vAlign w:val="center"/>
          </w:tcPr>
          <w:p>
            <w:pPr>
              <w:pStyle w:val="TableContents"/>
              <w:widowControl w:val="false"/>
              <w:suppressLineNumbers/>
              <w:bidi w:val="0"/>
              <w:jc w:val="left"/>
              <w:rPr/>
            </w:pPr>
            <w:r>
              <w:rPr/>
              <w:t>5 overlap subjects</w:t>
            </w:r>
          </w:p>
        </w:tc>
        <w:tc>
          <w:tcPr>
            <w:tcW w:w="1426" w:type="dxa"/>
            <w:tcBorders/>
            <w:vAlign w:val="center"/>
          </w:tcPr>
          <w:p>
            <w:pPr>
              <w:pStyle w:val="TableContents"/>
              <w:widowControl w:val="false"/>
              <w:suppressLineNumbers/>
              <w:bidi w:val="0"/>
              <w:jc w:val="left"/>
              <w:rPr/>
            </w:pPr>
            <w:r>
              <w:rPr/>
              <w:t>Q1-potential but data-limited</w:t>
            </w:r>
          </w:p>
        </w:tc>
        <w:tc>
          <w:tcPr>
            <w:tcW w:w="1439" w:type="dxa"/>
            <w:tcBorders/>
            <w:vAlign w:val="center"/>
          </w:tcPr>
          <w:p>
            <w:pPr>
              <w:pStyle w:val="TableContents"/>
              <w:widowControl w:val="false"/>
              <w:suppressLineNumbers/>
              <w:bidi w:val="0"/>
              <w:jc w:val="left"/>
              <w:rPr/>
            </w:pPr>
            <w:r>
              <w:rPr/>
              <w:t>Hard</w:t>
            </w:r>
          </w:p>
        </w:tc>
        <w:tc>
          <w:tcPr>
            <w:tcW w:w="2412" w:type="dxa"/>
            <w:tcBorders/>
            <w:vAlign w:val="center"/>
          </w:tcPr>
          <w:p>
            <w:pPr>
              <w:pStyle w:val="TableContents"/>
              <w:widowControl w:val="false"/>
              <w:suppressLineNumbers/>
              <w:bidi w:val="0"/>
              <w:jc w:val="left"/>
              <w:rPr/>
            </w:pPr>
            <w:r>
              <w:rPr/>
              <w:t>Better R→M/M→R</w:t>
            </w:r>
          </w:p>
        </w:tc>
        <w:tc>
          <w:tcPr>
            <w:tcW w:w="1412" w:type="dxa"/>
            <w:tcBorders/>
            <w:vAlign w:val="center"/>
          </w:tcPr>
          <w:p>
            <w:pPr>
              <w:pStyle w:val="TableContents"/>
              <w:widowControl w:val="false"/>
              <w:suppressLineNumbers/>
              <w:bidi w:val="0"/>
              <w:jc w:val="left"/>
              <w:rPr/>
            </w:pPr>
            <w:r>
              <w:rPr/>
              <w:t>DANN, CORAL, MMD</w:t>
            </w:r>
          </w:p>
        </w:tc>
        <w:tc>
          <w:tcPr>
            <w:tcW w:w="1739" w:type="dxa"/>
            <w:tcBorders/>
            <w:vAlign w:val="center"/>
          </w:tcPr>
          <w:p>
            <w:pPr>
              <w:pStyle w:val="TableContents"/>
              <w:widowControl w:val="false"/>
              <w:suppressLineNumbers/>
              <w:bidi w:val="0"/>
              <w:jc w:val="left"/>
              <w:rPr/>
            </w:pPr>
            <w:r>
              <w:rPr/>
              <w:t>remove pair/prototype losses</w:t>
            </w:r>
          </w:p>
        </w:tc>
        <w:tc>
          <w:tcPr>
            <w:tcW w:w="2092" w:type="dxa"/>
            <w:tcBorders/>
            <w:vAlign w:val="center"/>
          </w:tcPr>
          <w:p>
            <w:pPr>
              <w:pStyle w:val="TableContents"/>
              <w:widowControl w:val="false"/>
              <w:suppressLineNumbers/>
              <w:bidi w:val="0"/>
              <w:jc w:val="left"/>
              <w:rPr/>
            </w:pPr>
            <w:r>
              <w:rPr/>
              <w:t>“</w:t>
            </w:r>
            <w:r>
              <w:rPr/>
              <w:t>Paired router-configuration domain adaptation.”</w:t>
            </w:r>
          </w:p>
        </w:tc>
      </w:tr>
      <w:tr>
        <w:trPr/>
        <w:tc>
          <w:tcPr>
            <w:tcW w:w="1415" w:type="dxa"/>
            <w:tcBorders/>
            <w:vAlign w:val="center"/>
          </w:tcPr>
          <w:p>
            <w:pPr>
              <w:pStyle w:val="TableContents"/>
              <w:widowControl w:val="false"/>
              <w:suppressLineNumbers/>
              <w:bidi w:val="0"/>
              <w:jc w:val="left"/>
              <w:rPr/>
            </w:pPr>
            <w:r>
              <w:rPr/>
              <w:t>Multi-task learning</w:t>
            </w:r>
          </w:p>
        </w:tc>
        <w:tc>
          <w:tcPr>
            <w:tcW w:w="2382" w:type="dxa"/>
            <w:tcBorders/>
            <w:vAlign w:val="center"/>
          </w:tcPr>
          <w:p>
            <w:pPr>
              <w:pStyle w:val="TableContents"/>
              <w:widowControl w:val="false"/>
              <w:suppressLineNumbers/>
              <w:bidi w:val="0"/>
              <w:jc w:val="left"/>
              <w:rPr/>
            </w:pPr>
            <w:r>
              <w:rPr>
                <w:rStyle w:val="Strong"/>
              </w:rPr>
              <w:t>Identity-Nuisance MTLNet</w:t>
            </w:r>
          </w:p>
        </w:tc>
        <w:tc>
          <w:tcPr>
            <w:tcW w:w="2140" w:type="dxa"/>
            <w:tcBorders/>
            <w:vAlign w:val="center"/>
          </w:tcPr>
          <w:p>
            <w:pPr>
              <w:pStyle w:val="TableContents"/>
              <w:widowControl w:val="false"/>
              <w:suppressLineNumbers/>
              <w:bidi w:val="0"/>
              <w:jc w:val="left"/>
              <w:rPr/>
            </w:pPr>
            <w:r>
              <w:rPr/>
              <w:t>Joint ID, direction, bag, setup heads with gradient reversal from identity branch</w:t>
            </w:r>
          </w:p>
        </w:tc>
        <w:tc>
          <w:tcPr>
            <w:tcW w:w="2005" w:type="dxa"/>
            <w:tcBorders/>
            <w:vAlign w:val="center"/>
          </w:tcPr>
          <w:p>
            <w:pPr>
              <w:pStyle w:val="TableContents"/>
              <w:widowControl w:val="false"/>
              <w:suppressLineNumbers/>
              <w:bidi w:val="0"/>
              <w:jc w:val="left"/>
              <w:rPr/>
            </w:pPr>
            <w:r>
              <w:rPr/>
              <w:t>MTL plus deconfounding</w:t>
            </w:r>
          </w:p>
        </w:tc>
        <w:tc>
          <w:tcPr>
            <w:tcW w:w="1399" w:type="dxa"/>
            <w:tcBorders/>
            <w:vAlign w:val="center"/>
          </w:tcPr>
          <w:p>
            <w:pPr>
              <w:pStyle w:val="TableContents"/>
              <w:widowControl w:val="false"/>
              <w:suppressLineNumbers/>
              <w:bidi w:val="0"/>
              <w:jc w:val="left"/>
              <w:rPr/>
            </w:pPr>
            <w:r>
              <w:rPr/>
              <w:t>All labels</w:t>
            </w:r>
          </w:p>
        </w:tc>
        <w:tc>
          <w:tcPr>
            <w:tcW w:w="1426" w:type="dxa"/>
            <w:tcBorders/>
            <w:vAlign w:val="center"/>
          </w:tcPr>
          <w:p>
            <w:pPr>
              <w:pStyle w:val="TableContents"/>
              <w:widowControl w:val="false"/>
              <w:suppressLineNumbers/>
              <w:bidi w:val="0"/>
              <w:jc w:val="left"/>
              <w:rPr/>
            </w:pPr>
            <w:r>
              <w:rPr/>
              <w:t>High</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Robust features</w:t>
            </w:r>
          </w:p>
        </w:tc>
        <w:tc>
          <w:tcPr>
            <w:tcW w:w="1412" w:type="dxa"/>
            <w:tcBorders/>
            <w:vAlign w:val="center"/>
          </w:tcPr>
          <w:p>
            <w:pPr>
              <w:pStyle w:val="TableContents"/>
              <w:widowControl w:val="false"/>
              <w:suppressLineNumbers/>
              <w:bidi w:val="0"/>
              <w:jc w:val="left"/>
              <w:rPr/>
            </w:pPr>
            <w:r>
              <w:rPr/>
              <w:t>single-task, MTL no GRL</w:t>
            </w:r>
          </w:p>
        </w:tc>
        <w:tc>
          <w:tcPr>
            <w:tcW w:w="1739" w:type="dxa"/>
            <w:tcBorders/>
            <w:vAlign w:val="center"/>
          </w:tcPr>
          <w:p>
            <w:pPr>
              <w:pStyle w:val="TableContents"/>
              <w:widowControl w:val="false"/>
              <w:suppressLineNumbers/>
              <w:bidi w:val="0"/>
              <w:jc w:val="left"/>
              <w:rPr/>
            </w:pPr>
            <w:r>
              <w:rPr/>
              <w:t>head/loss removals</w:t>
            </w:r>
          </w:p>
        </w:tc>
        <w:tc>
          <w:tcPr>
            <w:tcW w:w="2092" w:type="dxa"/>
            <w:tcBorders/>
            <w:vAlign w:val="center"/>
          </w:tcPr>
          <w:p>
            <w:pPr>
              <w:pStyle w:val="TableContents"/>
              <w:widowControl w:val="false"/>
              <w:suppressLineNumbers/>
              <w:bidi w:val="0"/>
              <w:jc w:val="left"/>
              <w:rPr/>
            </w:pPr>
            <w:r>
              <w:rPr/>
              <w:t>“</w:t>
            </w:r>
            <w:r>
              <w:rPr/>
              <w:t>Multi-task deconfounded CSI gait learning.”</w:t>
            </w:r>
          </w:p>
        </w:tc>
      </w:tr>
      <w:tr>
        <w:trPr/>
        <w:tc>
          <w:tcPr>
            <w:tcW w:w="1415" w:type="dxa"/>
            <w:tcBorders/>
            <w:vAlign w:val="center"/>
          </w:tcPr>
          <w:p>
            <w:pPr>
              <w:pStyle w:val="TableContents"/>
              <w:widowControl w:val="false"/>
              <w:suppressLineNumbers/>
              <w:bidi w:val="0"/>
              <w:jc w:val="left"/>
              <w:rPr/>
            </w:pPr>
            <w:r>
              <w:rPr/>
              <w:t>Lightweight edge model</w:t>
            </w:r>
          </w:p>
        </w:tc>
        <w:tc>
          <w:tcPr>
            <w:tcW w:w="2382" w:type="dxa"/>
            <w:tcBorders/>
            <w:vAlign w:val="center"/>
          </w:tcPr>
          <w:p>
            <w:pPr>
              <w:pStyle w:val="TableContents"/>
              <w:widowControl w:val="false"/>
              <w:suppressLineNumbers/>
              <w:bidi w:val="0"/>
              <w:jc w:val="left"/>
              <w:rPr/>
            </w:pPr>
            <w:r>
              <w:rPr>
                <w:rStyle w:val="Strong"/>
              </w:rPr>
              <w:t>EdgeCSI-GaitLite</w:t>
            </w:r>
          </w:p>
        </w:tc>
        <w:tc>
          <w:tcPr>
            <w:tcW w:w="2140" w:type="dxa"/>
            <w:tcBorders/>
            <w:vAlign w:val="center"/>
          </w:tcPr>
          <w:p>
            <w:pPr>
              <w:pStyle w:val="TableContents"/>
              <w:widowControl w:val="false"/>
              <w:suppressLineNumbers/>
              <w:bidi w:val="0"/>
              <w:jc w:val="left"/>
              <w:rPr/>
            </w:pPr>
            <w:r>
              <w:rPr/>
              <w:t>Mobile depthwise CNN + tiny TCN + ArcFace + quantization-aware training</w:t>
            </w:r>
          </w:p>
        </w:tc>
        <w:tc>
          <w:tcPr>
            <w:tcW w:w="2005" w:type="dxa"/>
            <w:tcBorders/>
            <w:vAlign w:val="center"/>
          </w:tcPr>
          <w:p>
            <w:pPr>
              <w:pStyle w:val="TableContents"/>
              <w:widowControl w:val="false"/>
              <w:suppressLineNumbers/>
              <w:bidi w:val="0"/>
              <w:jc w:val="left"/>
              <w:rPr/>
            </w:pPr>
            <w:r>
              <w:rPr/>
              <w:t>Deployment-aware, not only accuracy</w:t>
            </w:r>
          </w:p>
        </w:tc>
        <w:tc>
          <w:tcPr>
            <w:tcW w:w="1399" w:type="dxa"/>
            <w:tcBorders/>
            <w:vAlign w:val="center"/>
          </w:tcPr>
          <w:p>
            <w:pPr>
              <w:pStyle w:val="TableContents"/>
              <w:widowControl w:val="false"/>
              <w:suppressLineNumbers/>
              <w:bidi w:val="0"/>
              <w:jc w:val="left"/>
              <w:rPr/>
            </w:pPr>
            <w:r>
              <w:rPr/>
              <w:t>All data</w:t>
            </w:r>
          </w:p>
        </w:tc>
        <w:tc>
          <w:tcPr>
            <w:tcW w:w="1426" w:type="dxa"/>
            <w:tcBorders/>
            <w:vAlign w:val="center"/>
          </w:tcPr>
          <w:p>
            <w:pPr>
              <w:pStyle w:val="TableContents"/>
              <w:widowControl w:val="false"/>
              <w:suppressLineNumbers/>
              <w:bidi w:val="0"/>
              <w:jc w:val="left"/>
              <w:rPr/>
            </w:pPr>
            <w:r>
              <w:rPr/>
              <w:t>Medium</w:t>
            </w:r>
          </w:p>
        </w:tc>
        <w:tc>
          <w:tcPr>
            <w:tcW w:w="1439" w:type="dxa"/>
            <w:tcBorders/>
            <w:vAlign w:val="center"/>
          </w:tcPr>
          <w:p>
            <w:pPr>
              <w:pStyle w:val="TableContents"/>
              <w:widowControl w:val="false"/>
              <w:suppressLineNumbers/>
              <w:bidi w:val="0"/>
              <w:jc w:val="left"/>
              <w:rPr/>
            </w:pPr>
            <w:r>
              <w:rPr/>
              <w:t>Medium</w:t>
            </w:r>
          </w:p>
        </w:tc>
        <w:tc>
          <w:tcPr>
            <w:tcW w:w="2412" w:type="dxa"/>
            <w:tcBorders/>
            <w:vAlign w:val="center"/>
          </w:tcPr>
          <w:p>
            <w:pPr>
              <w:pStyle w:val="TableContents"/>
              <w:widowControl w:val="false"/>
              <w:suppressLineNumbers/>
              <w:bidi w:val="0"/>
              <w:jc w:val="left"/>
              <w:rPr/>
            </w:pPr>
            <w:r>
              <w:rPr/>
              <w:t>Fast inference</w:t>
            </w:r>
          </w:p>
        </w:tc>
        <w:tc>
          <w:tcPr>
            <w:tcW w:w="1412" w:type="dxa"/>
            <w:tcBorders/>
            <w:vAlign w:val="center"/>
          </w:tcPr>
          <w:p>
            <w:pPr>
              <w:pStyle w:val="TableContents"/>
              <w:widowControl w:val="false"/>
              <w:suppressLineNumbers/>
              <w:bidi w:val="0"/>
              <w:jc w:val="left"/>
              <w:rPr/>
            </w:pPr>
            <w:r>
              <w:rPr/>
              <w:t>full CNN/Transformer</w:t>
            </w:r>
          </w:p>
        </w:tc>
        <w:tc>
          <w:tcPr>
            <w:tcW w:w="1739" w:type="dxa"/>
            <w:tcBorders/>
            <w:vAlign w:val="center"/>
          </w:tcPr>
          <w:p>
            <w:pPr>
              <w:pStyle w:val="TableContents"/>
              <w:widowControl w:val="false"/>
              <w:suppressLineNumbers/>
              <w:bidi w:val="0"/>
              <w:jc w:val="left"/>
              <w:rPr/>
            </w:pPr>
            <w:r>
              <w:rPr/>
              <w:t>pruning/quantization</w:t>
            </w:r>
          </w:p>
        </w:tc>
        <w:tc>
          <w:tcPr>
            <w:tcW w:w="2092" w:type="dxa"/>
            <w:tcBorders/>
            <w:vAlign w:val="center"/>
          </w:tcPr>
          <w:p>
            <w:pPr>
              <w:pStyle w:val="TableContents"/>
              <w:widowControl w:val="false"/>
              <w:suppressLineNumbers/>
              <w:bidi w:val="0"/>
              <w:jc w:val="left"/>
              <w:rPr/>
            </w:pPr>
            <w:r>
              <w:rPr/>
              <w:t>“</w:t>
            </w:r>
            <w:r>
              <w:rPr/>
              <w:t>Robust edge-deployable CSI gait model.”</w:t>
            </w:r>
          </w:p>
        </w:tc>
      </w:tr>
    </w:tbl>
    <w:p>
      <w:pPr>
        <w:pStyle w:val="HorizontalLine"/>
        <w:bidi w:val="0"/>
        <w:jc w:val="left"/>
        <w:rPr/>
      </w:pPr>
      <w:r>
        <w:rPr/>
      </w:r>
    </w:p>
    <w:p>
      <w:pPr>
        <w:pStyle w:val="Heading1"/>
        <w:bidi w:val="0"/>
        <w:jc w:val="left"/>
        <w:rPr/>
      </w:pPr>
      <w:r>
        <w:rPr/>
        <w:t>PART 5 — LLM-inspired architecture analysis</w:t>
      </w:r>
    </w:p>
    <w:p>
      <w:pPr>
        <w:pStyle w:val="Heading2"/>
        <w:bidi w:val="0"/>
        <w:jc w:val="left"/>
        <w:rPr/>
      </w:pPr>
      <w:r>
        <w:rPr/>
        <w:t>5.1 Is a pure LLM suitable?</w:t>
      </w:r>
    </w:p>
    <w:p>
      <w:pPr>
        <w:pStyle w:val="BodyText"/>
        <w:bidi w:val="0"/>
        <w:jc w:val="left"/>
        <w:rPr/>
      </w:pPr>
      <w:r>
        <w:rPr>
          <w:rStyle w:val="Strong"/>
        </w:rPr>
        <w:t>No, not as the main classifier.</w:t>
      </w:r>
      <w:r>
        <w:rPr/>
        <w:t xml:space="preserve"> CSI gait recognition is a numerical RF time-series problem. A language model trained on text has no natural prior for subcarriers, phase distortion, antenna links, Fresnel-zone effects, or packet timing. Converting CSI arrays to text and asking an LLM to classify people would look gimmicky.</w:t>
      </w:r>
    </w:p>
    <w:p>
      <w:pPr>
        <w:pStyle w:val="Heading2"/>
        <w:bidi w:val="0"/>
        <w:jc w:val="left"/>
        <w:rPr/>
      </w:pPr>
      <w:r>
        <w:rPr/>
        <w:t>5.2 Is it valid to tokenize CSI like language?</w:t>
      </w:r>
    </w:p>
    <w:p>
      <w:pPr>
        <w:pStyle w:val="BodyText"/>
        <w:bidi w:val="0"/>
        <w:jc w:val="left"/>
        <w:rPr/>
      </w:pPr>
      <w:r>
        <w:rPr/>
        <w:t xml:space="preserve">Yes, but call it </w:t>
      </w:r>
      <w:r>
        <w:rPr>
          <w:rStyle w:val="Strong"/>
        </w:rPr>
        <w:t>tokenized time-series/RF modeling</w:t>
      </w:r>
      <w:r>
        <w:rPr/>
        <w:t>, not an LLM. Tokenization is valid when each token corresponds to a meaningful CSI patch: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4" w:name="code-block-viewer_Copy_116"/>
      <w:bookmarkEnd w:id="14"/>
      <w:r>
        <w:rPr>
          <w:rStyle w:val="SourceText"/>
        </w:rPr>
        <w:t>time patch</w:t>
      </w:r>
    </w:p>
    <w:p>
      <w:pPr>
        <w:pStyle w:val="PreformattedText"/>
        <w:bidi w:val="0"/>
        <w:jc w:val="left"/>
        <w:rPr/>
      </w:pPr>
      <w:r>
        <w:rPr>
          <w:rStyle w:val="SourceText"/>
        </w:rPr>
        <w:t>subcarrier group</w:t>
      </w:r>
    </w:p>
    <w:p>
      <w:pPr>
        <w:pStyle w:val="PreformattedText"/>
        <w:bidi w:val="0"/>
        <w:jc w:val="left"/>
        <w:rPr/>
      </w:pPr>
      <w:r>
        <w:rPr>
          <w:rStyle w:val="SourceText"/>
        </w:rPr>
        <w:t>antenna-link group</w:t>
      </w:r>
    </w:p>
    <w:p>
      <w:pPr>
        <w:pStyle w:val="PreformattedText"/>
        <w:bidi w:val="0"/>
        <w:jc w:val="left"/>
        <w:rPr/>
      </w:pPr>
      <w:r>
        <w:rPr>
          <w:rStyle w:val="SourceText"/>
        </w:rPr>
        <w:t>amplitude/phase modality</w:t>
      </w:r>
    </w:p>
    <w:p>
      <w:pPr>
        <w:pStyle w:val="PreformattedText"/>
        <w:bidi w:val="0"/>
        <w:spacing w:before="0" w:after="283"/>
        <w:jc w:val="left"/>
        <w:rPr/>
      </w:pPr>
      <w:r>
        <w:rPr>
          <w:rStyle w:val="SourceText"/>
        </w:rPr>
        <w:t>Doppler patch</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This is closer to ViT, PatchTST, BERT-style masked modeling, or MAE than to an LLM. PatchTST and time-series foundation models show that patch/token modeling is serious for numerical sequences, but this does not mean a text LLM is appropriate. </w:t>
      </w:r>
    </w:p>
    <w:p>
      <w:pPr>
        <w:pStyle w:val="Heading2"/>
        <w:bidi w:val="0"/>
        <w:jc w:val="left"/>
        <w:rPr/>
      </w:pPr>
      <w:r>
        <w:rPr/>
        <w:t>5.3 Can BERT/MAE-style masked CSI modeling be useful?</w:t>
      </w:r>
    </w:p>
    <w:p>
      <w:pPr>
        <w:pStyle w:val="BodyText"/>
        <w:bidi w:val="0"/>
        <w:jc w:val="left"/>
        <w:rPr/>
      </w:pPr>
      <w:r>
        <w:rPr/>
        <w:t xml:space="preserve">Yes. This is one of the safest “LLM-inspired” ideas. Masked time-series autoencoders already exist; your novelty would be CSI-specific structured masking and biometric fine-tuning. </w:t>
      </w:r>
    </w:p>
    <w:p>
      <w:pPr>
        <w:pStyle w:val="Heading2"/>
        <w:bidi w:val="0"/>
        <w:jc w:val="left"/>
        <w:rPr/>
      </w:pPr>
      <w:r>
        <w:rPr/>
        <w:t>5.4 Can GPT-style autoregressive prediction be useful?</w:t>
      </w:r>
    </w:p>
    <w:p>
      <w:pPr>
        <w:pStyle w:val="BodyText"/>
        <w:bidi w:val="0"/>
        <w:jc w:val="left"/>
        <w:rPr/>
      </w:pPr>
      <w:r>
        <w:rPr/>
        <w:t xml:space="preserve">Yes, but as </w:t>
      </w:r>
      <w:r>
        <w:rPr>
          <w:rStyle w:val="Strong"/>
        </w:rPr>
        <w:t>self-supervised pretraining</w:t>
      </w:r>
      <w:r>
        <w:rPr/>
        <w:t>, not as a final LLM classifier. Predicting future CSI patches can force the model to learn walking dynamics: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15" w:name="code-block-viewer_Copy_117"/>
      <w:bookmarkEnd w:id="15"/>
      <w:r>
        <w:rPr>
          <w:rStyle w:val="SourceText"/>
        </w:rPr>
        <w:t>given CSI patches 1...t, predict t+1...t+k</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may help few-shot and cross-condition recognition.</w:t>
      </w:r>
    </w:p>
    <w:p>
      <w:pPr>
        <w:pStyle w:val="Heading2"/>
        <w:bidi w:val="0"/>
        <w:jc w:val="left"/>
        <w:rPr/>
      </w:pPr>
      <w:r>
        <w:rPr/>
        <w:t>5.5 Can an LLM be used after CSI model output?</w:t>
      </w:r>
    </w:p>
    <w:p>
      <w:pPr>
        <w:pStyle w:val="BodyText"/>
        <w:bidi w:val="0"/>
        <w:jc w:val="left"/>
        <w:rPr/>
      </w:pPr>
      <w:r>
        <w:rPr/>
        <w:t xml:space="preserve">Yes, safely, as a </w:t>
      </w:r>
      <w:r>
        <w:rPr>
          <w:rStyle w:val="Strong"/>
        </w:rPr>
        <w:t>reporting/explanation layer</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6" w:name="code-block-viewer_Copy_118"/>
      <w:bookmarkEnd w:id="16"/>
      <w:r>
        <w:rPr>
          <w:rStyle w:val="SourceText"/>
        </w:rPr>
        <w:t>CSI model outputs:</w:t>
      </w:r>
    </w:p>
    <w:p>
      <w:pPr>
        <w:pStyle w:val="PreformattedText"/>
        <w:bidi w:val="0"/>
        <w:jc w:val="left"/>
        <w:rPr/>
      </w:pPr>
      <w:r>
        <w:rPr>
          <w:rStyle w:val="SourceText"/>
        </w:rPr>
        <w:t>- predicted identity</w:t>
      </w:r>
    </w:p>
    <w:p>
      <w:pPr>
        <w:pStyle w:val="PreformattedText"/>
        <w:bidi w:val="0"/>
        <w:jc w:val="left"/>
        <w:rPr/>
      </w:pPr>
      <w:r>
        <w:rPr>
          <w:rStyle w:val="SourceText"/>
        </w:rPr>
        <w:t>- confidence</w:t>
      </w:r>
    </w:p>
    <w:p>
      <w:pPr>
        <w:pStyle w:val="PreformattedText"/>
        <w:bidi w:val="0"/>
        <w:jc w:val="left"/>
        <w:rPr/>
      </w:pPr>
      <w:r>
        <w:rPr>
          <w:rStyle w:val="SourceText"/>
        </w:rPr>
        <w:t>- direction</w:t>
      </w:r>
    </w:p>
    <w:p>
      <w:pPr>
        <w:pStyle w:val="PreformattedText"/>
        <w:bidi w:val="0"/>
        <w:jc w:val="left"/>
        <w:rPr/>
      </w:pPr>
      <w:r>
        <w:rPr>
          <w:rStyle w:val="SourceText"/>
        </w:rPr>
        <w:t>- bag condition</w:t>
      </w:r>
    </w:p>
    <w:p>
      <w:pPr>
        <w:pStyle w:val="PreformattedText"/>
        <w:bidi w:val="0"/>
        <w:jc w:val="left"/>
        <w:rPr/>
      </w:pPr>
      <w:r>
        <w:rPr>
          <w:rStyle w:val="SourceText"/>
        </w:rPr>
        <w:t>- salient subcarriers</w:t>
      </w:r>
    </w:p>
    <w:p>
      <w:pPr>
        <w:pStyle w:val="PreformattedText"/>
        <w:bidi w:val="0"/>
        <w:jc w:val="left"/>
        <w:rPr/>
      </w:pPr>
      <w:r>
        <w:rPr>
          <w:rStyle w:val="SourceText"/>
        </w:rPr>
        <w:t>- important time regions</w:t>
      </w:r>
    </w:p>
    <w:p>
      <w:pPr>
        <w:pStyle w:val="PreformattedText"/>
        <w:bidi w:val="0"/>
        <w:jc w:val="left"/>
        <w:rPr/>
      </w:pPr>
      <w:r>
        <w:rPr>
          <w:rStyle w:val="SourceText"/>
        </w:rPr>
        <w:t>- domain-shift score</w:t>
      </w:r>
    </w:p>
    <w:p>
      <w:pPr>
        <w:pStyle w:val="PreformattedText"/>
        <w:bidi w:val="0"/>
        <w:spacing w:before="0" w:after="283"/>
        <w:jc w:val="left"/>
        <w:rPr/>
      </w:pPr>
      <w:r>
        <w:rPr>
          <w:rStyle w:val="SourceText"/>
        </w:rPr>
        <w:t>LLM converts these into a human-readable explanation.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But the LLM must not be the scientific core of the paper.</w:t>
      </w:r>
    </w:p>
    <w:p>
      <w:pPr>
        <w:pStyle w:val="Heading2"/>
        <w:bidi w:val="0"/>
        <w:jc w:val="left"/>
        <w:rPr/>
      </w:pPr>
      <w:r>
        <w:rPr/>
        <w:t>5.6 Serious LLM-inspired architectures</w:t>
      </w:r>
    </w:p>
    <w:tbl>
      <w:tblPr>
        <w:tblW w:w="9638" w:type="dxa"/>
        <w:jc w:val="left"/>
        <w:tblInd w:w="0" w:type="dxa"/>
        <w:tblLayout w:type="fixed"/>
        <w:tblCellMar>
          <w:top w:w="28" w:type="dxa"/>
          <w:left w:w="28" w:type="dxa"/>
          <w:bottom w:w="28" w:type="dxa"/>
          <w:right w:w="28" w:type="dxa"/>
        </w:tblCellMar>
      </w:tblPr>
      <w:tblGrid>
        <w:gridCol w:w="2773"/>
        <w:gridCol w:w="3779"/>
        <w:gridCol w:w="3086"/>
      </w:tblGrid>
      <w:tr>
        <w:trPr>
          <w:tblHeader w:val="true"/>
        </w:trPr>
        <w:tc>
          <w:tcPr>
            <w:tcW w:w="2773" w:type="dxa"/>
            <w:tcBorders/>
            <w:vAlign w:val="center"/>
          </w:tcPr>
          <w:p>
            <w:pPr>
              <w:pStyle w:val="TableHeading"/>
              <w:suppressLineNumbers/>
              <w:bidi w:val="0"/>
              <w:jc w:val="center"/>
              <w:rPr/>
            </w:pPr>
            <w:r>
              <w:rPr/>
              <w:t>Architecture</w:t>
            </w:r>
          </w:p>
        </w:tc>
        <w:tc>
          <w:tcPr>
            <w:tcW w:w="3779" w:type="dxa"/>
            <w:tcBorders/>
            <w:vAlign w:val="center"/>
          </w:tcPr>
          <w:p>
            <w:pPr>
              <w:pStyle w:val="TableHeading"/>
              <w:suppressLineNumbers/>
              <w:bidi w:val="0"/>
              <w:jc w:val="center"/>
              <w:rPr/>
            </w:pPr>
            <w:r>
              <w:rPr/>
              <w:t>Serious idea</w:t>
            </w:r>
          </w:p>
        </w:tc>
        <w:tc>
          <w:tcPr>
            <w:tcW w:w="3086" w:type="dxa"/>
            <w:tcBorders/>
            <w:vAlign w:val="center"/>
          </w:tcPr>
          <w:p>
            <w:pPr>
              <w:pStyle w:val="TableHeading"/>
              <w:suppressLineNumbers/>
              <w:bidi w:val="0"/>
              <w:jc w:val="center"/>
              <w:rPr/>
            </w:pPr>
            <w:r>
              <w:rPr/>
              <w:t>Why acceptable</w:t>
            </w:r>
          </w:p>
        </w:tc>
      </w:tr>
      <w:tr>
        <w:trPr/>
        <w:tc>
          <w:tcPr>
            <w:tcW w:w="2773" w:type="dxa"/>
            <w:tcBorders/>
            <w:vAlign w:val="center"/>
          </w:tcPr>
          <w:p>
            <w:pPr>
              <w:pStyle w:val="TableContents"/>
              <w:widowControl w:val="false"/>
              <w:suppressLineNumbers/>
              <w:bidi w:val="0"/>
              <w:jc w:val="left"/>
              <w:rPr/>
            </w:pPr>
            <w:r>
              <w:rPr>
                <w:rStyle w:val="Strong"/>
              </w:rPr>
              <w:t>CSI-BERT-MAE</w:t>
            </w:r>
          </w:p>
        </w:tc>
        <w:tc>
          <w:tcPr>
            <w:tcW w:w="3779" w:type="dxa"/>
            <w:tcBorders/>
            <w:vAlign w:val="center"/>
          </w:tcPr>
          <w:p>
            <w:pPr>
              <w:pStyle w:val="TableContents"/>
              <w:widowControl w:val="false"/>
              <w:suppressLineNumbers/>
              <w:bidi w:val="0"/>
              <w:jc w:val="left"/>
              <w:rPr/>
            </w:pPr>
            <w:r>
              <w:rPr/>
              <w:t>Mask CSI patches and reconstruct amplitude/phase/subcarrier features; fine-tune for ID</w:t>
            </w:r>
          </w:p>
        </w:tc>
        <w:tc>
          <w:tcPr>
            <w:tcW w:w="3086" w:type="dxa"/>
            <w:tcBorders/>
            <w:vAlign w:val="center"/>
          </w:tcPr>
          <w:p>
            <w:pPr>
              <w:pStyle w:val="TableContents"/>
              <w:widowControl w:val="false"/>
              <w:suppressLineNumbers/>
              <w:bidi w:val="0"/>
              <w:jc w:val="left"/>
              <w:rPr/>
            </w:pPr>
            <w:r>
              <w:rPr/>
              <w:t>Scientifically grounded self-supervised RF representation learning</w:t>
            </w:r>
          </w:p>
        </w:tc>
      </w:tr>
      <w:tr>
        <w:trPr/>
        <w:tc>
          <w:tcPr>
            <w:tcW w:w="2773" w:type="dxa"/>
            <w:tcBorders/>
            <w:vAlign w:val="center"/>
          </w:tcPr>
          <w:p>
            <w:pPr>
              <w:pStyle w:val="TableContents"/>
              <w:widowControl w:val="false"/>
              <w:suppressLineNumbers/>
              <w:bidi w:val="0"/>
              <w:jc w:val="left"/>
              <w:rPr/>
            </w:pPr>
            <w:r>
              <w:rPr>
                <w:rStyle w:val="Strong"/>
              </w:rPr>
              <w:t>CSI-GPT-Predictor</w:t>
            </w:r>
          </w:p>
        </w:tc>
        <w:tc>
          <w:tcPr>
            <w:tcW w:w="3779" w:type="dxa"/>
            <w:tcBorders/>
            <w:vAlign w:val="center"/>
          </w:tcPr>
          <w:p>
            <w:pPr>
              <w:pStyle w:val="TableContents"/>
              <w:widowControl w:val="false"/>
              <w:suppressLineNumbers/>
              <w:bidi w:val="0"/>
              <w:jc w:val="left"/>
              <w:rPr/>
            </w:pPr>
            <w:r>
              <w:rPr/>
              <w:t>Autoregressively predict future CSI patches, then use encoder states for gait ID</w:t>
            </w:r>
          </w:p>
        </w:tc>
        <w:tc>
          <w:tcPr>
            <w:tcW w:w="3086" w:type="dxa"/>
            <w:tcBorders/>
            <w:vAlign w:val="center"/>
          </w:tcPr>
          <w:p>
            <w:pPr>
              <w:pStyle w:val="TableContents"/>
              <w:widowControl w:val="false"/>
              <w:suppressLineNumbers/>
              <w:bidi w:val="0"/>
              <w:jc w:val="left"/>
              <w:rPr/>
            </w:pPr>
            <w:r>
              <w:rPr/>
              <w:t>Useful for learning walking temporal dynamics</w:t>
            </w:r>
          </w:p>
        </w:tc>
      </w:tr>
      <w:tr>
        <w:trPr/>
        <w:tc>
          <w:tcPr>
            <w:tcW w:w="2773" w:type="dxa"/>
            <w:tcBorders/>
            <w:vAlign w:val="center"/>
          </w:tcPr>
          <w:p>
            <w:pPr>
              <w:pStyle w:val="TableContents"/>
              <w:widowControl w:val="false"/>
              <w:suppressLineNumbers/>
              <w:bidi w:val="0"/>
              <w:jc w:val="left"/>
              <w:rPr/>
            </w:pPr>
            <w:r>
              <w:rPr>
                <w:rStyle w:val="Strong"/>
              </w:rPr>
              <w:t>CSI-Tokenizer + Codebook Transformer</w:t>
            </w:r>
          </w:p>
        </w:tc>
        <w:tc>
          <w:tcPr>
            <w:tcW w:w="3779" w:type="dxa"/>
            <w:tcBorders/>
            <w:vAlign w:val="center"/>
          </w:tcPr>
          <w:p>
            <w:pPr>
              <w:pStyle w:val="TableContents"/>
              <w:widowControl w:val="false"/>
              <w:suppressLineNumbers/>
              <w:bidi w:val="0"/>
              <w:jc w:val="left"/>
              <w:rPr/>
            </w:pPr>
            <w:r>
              <w:rPr/>
              <w:t>Learn a vector-quantized CSI codebook, then model discrete RF tokens</w:t>
            </w:r>
          </w:p>
        </w:tc>
        <w:tc>
          <w:tcPr>
            <w:tcW w:w="3086" w:type="dxa"/>
            <w:tcBorders/>
            <w:vAlign w:val="center"/>
          </w:tcPr>
          <w:p>
            <w:pPr>
              <w:pStyle w:val="TableContents"/>
              <w:widowControl w:val="false"/>
              <w:suppressLineNumbers/>
              <w:bidi w:val="0"/>
              <w:jc w:val="left"/>
              <w:rPr/>
            </w:pPr>
            <w:r>
              <w:rPr/>
              <w:t>Serious if codebook tokens are RF patches, not text tokens</w:t>
            </w:r>
          </w:p>
        </w:tc>
      </w:tr>
    </w:tbl>
    <w:p>
      <w:pPr>
        <w:pStyle w:val="Heading2"/>
        <w:bidi w:val="0"/>
        <w:jc w:val="left"/>
        <w:rPr/>
      </w:pPr>
      <w:r>
        <w:rPr/>
        <w:t>5.7 Risky LLM ideas to avoid</w:t>
      </w:r>
    </w:p>
    <w:tbl>
      <w:tblPr>
        <w:tblW w:w="9638" w:type="dxa"/>
        <w:jc w:val="left"/>
        <w:tblInd w:w="0" w:type="dxa"/>
        <w:tblLayout w:type="fixed"/>
        <w:tblCellMar>
          <w:top w:w="28" w:type="dxa"/>
          <w:left w:w="28" w:type="dxa"/>
          <w:bottom w:w="28" w:type="dxa"/>
          <w:right w:w="28" w:type="dxa"/>
        </w:tblCellMar>
      </w:tblPr>
      <w:tblGrid>
        <w:gridCol w:w="5174"/>
        <w:gridCol w:w="4464"/>
      </w:tblGrid>
      <w:tr>
        <w:trPr>
          <w:tblHeader w:val="true"/>
        </w:trPr>
        <w:tc>
          <w:tcPr>
            <w:tcW w:w="5174" w:type="dxa"/>
            <w:tcBorders/>
            <w:vAlign w:val="center"/>
          </w:tcPr>
          <w:p>
            <w:pPr>
              <w:pStyle w:val="TableHeading"/>
              <w:suppressLineNumbers/>
              <w:bidi w:val="0"/>
              <w:jc w:val="center"/>
              <w:rPr/>
            </w:pPr>
            <w:r>
              <w:rPr/>
              <w:t>Risky idea</w:t>
            </w:r>
          </w:p>
        </w:tc>
        <w:tc>
          <w:tcPr>
            <w:tcW w:w="4464" w:type="dxa"/>
            <w:tcBorders/>
            <w:vAlign w:val="center"/>
          </w:tcPr>
          <w:p>
            <w:pPr>
              <w:pStyle w:val="TableHeading"/>
              <w:suppressLineNumbers/>
              <w:bidi w:val="0"/>
              <w:jc w:val="center"/>
              <w:rPr/>
            </w:pPr>
            <w:r>
              <w:rPr/>
              <w:t>Why avoid</w:t>
            </w:r>
          </w:p>
        </w:tc>
      </w:tr>
      <w:tr>
        <w:trPr/>
        <w:tc>
          <w:tcPr>
            <w:tcW w:w="5174" w:type="dxa"/>
            <w:tcBorders/>
            <w:vAlign w:val="center"/>
          </w:tcPr>
          <w:p>
            <w:pPr>
              <w:pStyle w:val="TableContents"/>
              <w:widowControl w:val="false"/>
              <w:suppressLineNumbers/>
              <w:bidi w:val="0"/>
              <w:jc w:val="left"/>
              <w:rPr/>
            </w:pPr>
            <w:r>
              <w:rPr/>
              <w:t>Convert CSI CSV rows into text and fine-tune an LLM</w:t>
            </w:r>
          </w:p>
        </w:tc>
        <w:tc>
          <w:tcPr>
            <w:tcW w:w="4464" w:type="dxa"/>
            <w:tcBorders/>
            <w:vAlign w:val="center"/>
          </w:tcPr>
          <w:p>
            <w:pPr>
              <w:pStyle w:val="TableContents"/>
              <w:widowControl w:val="false"/>
              <w:suppressLineNumbers/>
              <w:bidi w:val="0"/>
              <w:jc w:val="left"/>
              <w:rPr/>
            </w:pPr>
            <w:r>
              <w:rPr/>
              <w:t>No meaningful language prior; tiny dataset; reviewer rejection risk</w:t>
            </w:r>
          </w:p>
        </w:tc>
      </w:tr>
      <w:tr>
        <w:trPr/>
        <w:tc>
          <w:tcPr>
            <w:tcW w:w="5174" w:type="dxa"/>
            <w:tcBorders/>
            <w:vAlign w:val="center"/>
          </w:tcPr>
          <w:p>
            <w:pPr>
              <w:pStyle w:val="TableContents"/>
              <w:widowControl w:val="false"/>
              <w:suppressLineNumbers/>
              <w:bidi w:val="0"/>
              <w:jc w:val="left"/>
              <w:rPr/>
            </w:pPr>
            <w:r>
              <w:rPr/>
              <w:t>Ask ChatGPT/GPT to classify people from serialized CSI</w:t>
            </w:r>
          </w:p>
        </w:tc>
        <w:tc>
          <w:tcPr>
            <w:tcW w:w="4464" w:type="dxa"/>
            <w:tcBorders/>
            <w:vAlign w:val="center"/>
          </w:tcPr>
          <w:p>
            <w:pPr>
              <w:pStyle w:val="TableContents"/>
              <w:widowControl w:val="false"/>
              <w:suppressLineNumbers/>
              <w:bidi w:val="0"/>
              <w:jc w:val="left"/>
              <w:rPr/>
            </w:pPr>
            <w:r>
              <w:rPr/>
              <w:t>Not reproducible, not physically grounded</w:t>
            </w:r>
          </w:p>
        </w:tc>
      </w:tr>
      <w:tr>
        <w:trPr/>
        <w:tc>
          <w:tcPr>
            <w:tcW w:w="5174" w:type="dxa"/>
            <w:tcBorders/>
            <w:vAlign w:val="center"/>
          </w:tcPr>
          <w:p>
            <w:pPr>
              <w:pStyle w:val="TableContents"/>
              <w:widowControl w:val="false"/>
              <w:suppressLineNumbers/>
              <w:bidi w:val="0"/>
              <w:jc w:val="left"/>
              <w:rPr/>
            </w:pPr>
            <w:r>
              <w:rPr/>
              <w:t>Claim “LLM-based CSI biometric recognition” because you used a Transformer</w:t>
            </w:r>
          </w:p>
        </w:tc>
        <w:tc>
          <w:tcPr>
            <w:tcW w:w="4464" w:type="dxa"/>
            <w:tcBorders/>
            <w:vAlign w:val="center"/>
          </w:tcPr>
          <w:p>
            <w:pPr>
              <w:pStyle w:val="TableContents"/>
              <w:widowControl w:val="false"/>
              <w:suppressLineNumbers/>
              <w:bidi w:val="0"/>
              <w:jc w:val="left"/>
              <w:rPr/>
            </w:pPr>
            <w:r>
              <w:rPr/>
              <w:t>Misleading; reviewers will see it as trend-chasing</w:t>
            </w:r>
          </w:p>
        </w:tc>
      </w:tr>
    </w:tbl>
    <w:p>
      <w:pPr>
        <w:pStyle w:val="Heading2"/>
        <w:bidi w:val="0"/>
        <w:jc w:val="left"/>
        <w:rPr/>
      </w:pPr>
      <w:r>
        <w:rPr/>
        <w:t>5.8 Safe alternatives</w:t>
      </w:r>
    </w:p>
    <w:p>
      <w:pPr>
        <w:pStyle w:val="BodyText"/>
        <w:numPr>
          <w:ilvl w:val="0"/>
          <w:numId w:val="2"/>
        </w:numPr>
        <w:tabs>
          <w:tab w:val="clear" w:pos="709"/>
          <w:tab w:val="left" w:pos="709" w:leader="none"/>
        </w:tabs>
        <w:bidi w:val="0"/>
        <w:spacing w:before="0" w:after="0"/>
        <w:ind w:hanging="283" w:left="709"/>
        <w:jc w:val="left"/>
        <w:rPr/>
      </w:pPr>
      <w:r>
        <w:rPr>
          <w:rStyle w:val="Strong"/>
        </w:rPr>
        <w:t>Masked CSI Autoencoder</w:t>
      </w:r>
      <w:r>
        <w:rPr/>
        <w:t xml:space="preserve"> instead of “CSI LLM.” </w:t>
      </w:r>
    </w:p>
    <w:p>
      <w:pPr>
        <w:pStyle w:val="BodyText"/>
        <w:numPr>
          <w:ilvl w:val="0"/>
          <w:numId w:val="2"/>
        </w:numPr>
        <w:tabs>
          <w:tab w:val="clear" w:pos="709"/>
          <w:tab w:val="left" w:pos="709" w:leader="none"/>
        </w:tabs>
        <w:bidi w:val="0"/>
        <w:spacing w:before="0" w:after="0"/>
        <w:ind w:hanging="283" w:left="709"/>
        <w:jc w:val="left"/>
        <w:rPr/>
      </w:pPr>
      <w:r>
        <w:rPr>
          <w:rStyle w:val="Strong"/>
        </w:rPr>
        <w:t>PatchTST-style CSI Transformer</w:t>
      </w:r>
      <w:r>
        <w:rPr/>
        <w:t xml:space="preserve"> instead of GPT-style language modeling. </w:t>
      </w:r>
    </w:p>
    <w:p>
      <w:pPr>
        <w:pStyle w:val="BodyText"/>
        <w:numPr>
          <w:ilvl w:val="0"/>
          <w:numId w:val="2"/>
        </w:numPr>
        <w:tabs>
          <w:tab w:val="clear" w:pos="709"/>
          <w:tab w:val="left" w:pos="709" w:leader="none"/>
        </w:tabs>
        <w:bidi w:val="0"/>
        <w:ind w:hanging="283" w:left="709"/>
        <w:jc w:val="left"/>
        <w:rPr/>
      </w:pPr>
      <w:r>
        <w:rPr>
          <w:rStyle w:val="Strong"/>
        </w:rPr>
        <w:t>Conformer/Transformer encoder with ArcFace</w:t>
      </w:r>
      <w:r>
        <w:rPr/>
        <w:t xml:space="preserve"> instead of text LLM classification. </w:t>
      </w:r>
    </w:p>
    <w:p>
      <w:pPr>
        <w:pStyle w:val="HorizontalLine"/>
        <w:bidi w:val="0"/>
        <w:jc w:val="left"/>
        <w:rPr/>
      </w:pPr>
      <w:r>
        <w:rPr/>
      </w:r>
    </w:p>
    <w:p>
      <w:pPr>
        <w:pStyle w:val="Heading1"/>
        <w:bidi w:val="0"/>
        <w:jc w:val="left"/>
        <w:rPr/>
      </w:pPr>
      <w:r>
        <w:rPr/>
        <w:t>PART 6 — Best architecture choices for two Q1 papers</w:t>
      </w:r>
    </w:p>
    <w:p>
      <w:pPr>
        <w:pStyle w:val="Heading2"/>
        <w:bidi w:val="0"/>
        <w:jc w:val="left"/>
        <w:rPr/>
      </w:pPr>
      <w:r>
        <w:rPr/>
        <w:t>Paper 1 recommendation</w:t>
      </w:r>
    </w:p>
    <w:p>
      <w:pPr>
        <w:pStyle w:val="Heading3"/>
        <w:bidi w:val="0"/>
        <w:jc w:val="left"/>
        <w:rPr/>
      </w:pPr>
      <w:r>
        <w:rPr/>
        <w:t>Strongest architecture</w:t>
      </w:r>
    </w:p>
    <w:p>
      <w:pPr>
        <w:pStyle w:val="BodyText"/>
        <w:bidi w:val="0"/>
        <w:jc w:val="left"/>
        <w:rPr/>
      </w:pPr>
      <w:r>
        <w:rPr>
          <w:rStyle w:val="Strong"/>
        </w:rPr>
        <w:t>CID-GaitNet + CycleDIR module</w:t>
      </w:r>
    </w:p>
    <w:p>
      <w:pPr>
        <w:pStyle w:val="BodyText"/>
        <w:bidi w:val="0"/>
        <w:jc w:val="left"/>
        <w:rPr/>
      </w:pPr>
      <w:r>
        <w:rPr/>
        <w:t>Full name:</w:t>
      </w:r>
    </w:p>
    <w:p>
      <w:pPr>
        <w:pStyle w:val="BodyText"/>
        <w:bidi w:val="0"/>
        <w:jc w:val="left"/>
        <w:rPr/>
      </w:pPr>
      <w:r>
        <w:rPr>
          <w:rStyle w:val="Strong"/>
        </w:rPr>
        <w:t>Condition-Invariant Direction-Equivariant CSI Gait Network</w:t>
      </w:r>
    </w:p>
    <w:p>
      <w:pPr>
        <w:pStyle w:val="Heading3"/>
        <w:bidi w:val="0"/>
        <w:jc w:val="left"/>
        <w:rPr/>
      </w:pPr>
      <w:r>
        <w:rPr/>
        <w:t>Tentative title</w:t>
      </w:r>
    </w:p>
    <w:p>
      <w:pPr>
        <w:pStyle w:val="BodyText"/>
        <w:bidi w:val="0"/>
        <w:jc w:val="left"/>
        <w:rPr/>
      </w:pPr>
      <w:r>
        <w:rPr>
          <w:rStyle w:val="Strong"/>
        </w:rPr>
        <w:t>“</w:t>
      </w:r>
      <w:r>
        <w:rPr>
          <w:rStyle w:val="Strong"/>
        </w:rPr>
        <w:t>Condition-Invariant and Direction-Equivariant Representation Learning for WiFi CSI Gait Biometrics”</w:t>
      </w:r>
    </w:p>
    <w:p>
      <w:pPr>
        <w:pStyle w:val="Heading3"/>
        <w:bidi w:val="0"/>
        <w:jc w:val="left"/>
        <w:rPr/>
      </w:pPr>
      <w:r>
        <w:rPr/>
        <w:t>Central novelty</w:t>
      </w:r>
    </w:p>
    <w:p>
      <w:pPr>
        <w:pStyle w:val="BodyText"/>
        <w:bidi w:val="0"/>
        <w:jc w:val="left"/>
        <w:rPr/>
      </w:pPr>
      <w:r>
        <w:rPr/>
        <w:t>The model does not merely classify 25 people. It learns: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7" w:name="code-block-viewer_Copy_119"/>
      <w:bookmarkEnd w:id="17"/>
      <w:r>
        <w:rPr>
          <w:rStyle w:val="SourceText"/>
        </w:rPr>
        <w:t>identity representation       → invariant to direction and bag</w:t>
      </w:r>
    </w:p>
    <w:p>
      <w:pPr>
        <w:pStyle w:val="PreformattedText"/>
        <w:bidi w:val="0"/>
        <w:jc w:val="left"/>
        <w:rPr/>
      </w:pPr>
      <w:r>
        <w:rPr>
          <w:rStyle w:val="SourceText"/>
        </w:rPr>
        <w:t>direction representation      → predictive of L2R/R2L</w:t>
      </w:r>
    </w:p>
    <w:p>
      <w:pPr>
        <w:pStyle w:val="PreformattedText"/>
        <w:bidi w:val="0"/>
        <w:jc w:val="left"/>
        <w:rPr/>
      </w:pPr>
      <w:r>
        <w:rPr>
          <w:rStyle w:val="SourceText"/>
        </w:rPr>
        <w:t>condition representation      → predictive of normal/bag</w:t>
      </w:r>
    </w:p>
    <w:p>
      <w:pPr>
        <w:pStyle w:val="PreformattedText"/>
        <w:bidi w:val="0"/>
        <w:spacing w:before="0" w:after="283"/>
        <w:jc w:val="left"/>
        <w:rPr/>
      </w:pPr>
      <w:r>
        <w:rPr>
          <w:rStyle w:val="SourceText"/>
        </w:rPr>
        <w:t>direction operator            → maps L2R motion latent to R2L motion latent</w:t>
      </w:r>
    </w:p>
    <w:p>
      <w:pPr>
        <w:sectPr>
          <w:type w:val="continuous"/>
          <w:pgSz w:w="11906" w:h="16838"/>
          <w:pgMar w:left="1134" w:right="1134" w:gutter="0" w:header="0" w:top="1134" w:footer="0" w:bottom="1134"/>
          <w:formProt w:val="false"/>
          <w:textDirection w:val="lrTb"/>
        </w:sectPr>
      </w:pPr>
    </w:p>
    <w:p>
      <w:pPr>
        <w:pStyle w:val="Heading3"/>
        <w:bidi w:val="0"/>
        <w:jc w:val="left"/>
        <w:rPr/>
      </w:pPr>
      <w:r>
        <w:rPr/>
        <w:t>Why realistic with your dataset</w:t>
      </w:r>
    </w:p>
    <w:p>
      <w:pPr>
        <w:pStyle w:val="BodyText"/>
        <w:bidi w:val="0"/>
        <w:jc w:val="left"/>
        <w:rPr/>
      </w:pPr>
      <w:r>
        <w:rPr/>
        <w:t xml:space="preserve">Your 25-person regular-router dataset has enough repeated samples to train this model, and every sample has identity, direction, and condition labels. The bag subset is smaller, but still usable for hard testing and auxiliary training. </w:t>
      </w:r>
    </w:p>
    <w:p>
      <w:pPr>
        <w:pStyle w:val="Heading3"/>
        <w:bidi w:val="0"/>
        <w:jc w:val="left"/>
        <w:rPr/>
      </w:pPr>
      <w:r>
        <w:rPr/>
        <w:t>Complete model 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8" w:name="code-block-viewer_Copy_120"/>
      <w:bookmarkEnd w:id="18"/>
      <w:r>
        <w:rPr>
          <w:rStyle w:val="SourceText"/>
        </w:rPr>
        <w:t>Raw CSI file</w:t>
      </w:r>
    </w:p>
    <w:p>
      <w:pPr>
        <w:pStyle w:val="PreformattedText"/>
        <w:bidi w:val="0"/>
        <w:jc w:val="left"/>
        <w:rPr/>
      </w:pPr>
      <w:r>
        <w:rPr>
          <w:rStyle w:val="SourceText"/>
        </w:rPr>
        <w:t xml:space="preserve">→ </w:t>
      </w:r>
      <w:r>
        <w:rPr>
          <w:rStyle w:val="SourceText"/>
        </w:rPr>
        <w:t>amplitude extraction</w:t>
      </w:r>
    </w:p>
    <w:p>
      <w:pPr>
        <w:pStyle w:val="PreformattedText"/>
        <w:bidi w:val="0"/>
        <w:jc w:val="left"/>
        <w:rPr/>
      </w:pPr>
      <w:r>
        <w:rPr>
          <w:rStyle w:val="SourceText"/>
        </w:rPr>
        <w:t xml:space="preserve">→ </w:t>
      </w:r>
      <w:r>
        <w:rPr>
          <w:rStyle w:val="SourceText"/>
        </w:rPr>
        <w:t>optional phase sanitization</w:t>
      </w:r>
    </w:p>
    <w:p>
      <w:pPr>
        <w:pStyle w:val="PreformattedText"/>
        <w:bidi w:val="0"/>
        <w:jc w:val="left"/>
        <w:rPr/>
      </w:pPr>
      <w:r>
        <w:rPr>
          <w:rStyle w:val="SourceText"/>
        </w:rPr>
        <w:t xml:space="preserve">→ </w:t>
      </w:r>
      <w:r>
        <w:rPr>
          <w:rStyle w:val="SourceText"/>
        </w:rPr>
        <w:t>train-only normalization</w:t>
      </w:r>
    </w:p>
    <w:p>
      <w:pPr>
        <w:pStyle w:val="PreformattedText"/>
        <w:bidi w:val="0"/>
        <w:jc w:val="left"/>
        <w:rPr/>
      </w:pPr>
      <w:r>
        <w:rPr>
          <w:rStyle w:val="SourceText"/>
        </w:rPr>
        <w:t xml:space="preserve">→ </w:t>
      </w:r>
      <w:r>
        <w:rPr>
          <w:rStyle w:val="SourceText"/>
        </w:rPr>
        <w:t>windowing</w:t>
      </w:r>
    </w:p>
    <w:p>
      <w:pPr>
        <w:pStyle w:val="PreformattedText"/>
        <w:bidi w:val="0"/>
        <w:jc w:val="left"/>
        <w:rPr/>
      </w:pPr>
      <w:r>
        <w:rPr>
          <w:rStyle w:val="SourceText"/>
        </w:rPr>
        <w:t xml:space="preserve">→ </w:t>
      </w:r>
      <w:r>
        <w:rPr>
          <w:rStyle w:val="SourceText"/>
        </w:rPr>
        <w:t>CSI tensor X[B,T,S,L,C]</w:t>
      </w:r>
    </w:p>
    <w:p>
      <w:pPr>
        <w:pStyle w:val="PreformattedText"/>
        <w:bidi w:val="0"/>
        <w:jc w:val="left"/>
        <w:rPr/>
      </w:pPr>
      <w:r>
        <w:rPr>
          <w:rStyle w:val="SourceText"/>
        </w:rPr>
        <w:t xml:space="preserve">→ </w:t>
      </w:r>
      <w:r>
        <w:rPr>
          <w:rStyle w:val="SourceText"/>
        </w:rPr>
        <w:t>CSI stem</w:t>
      </w:r>
    </w:p>
    <w:p>
      <w:pPr>
        <w:pStyle w:val="PreformattedText"/>
        <w:bidi w:val="0"/>
        <w:jc w:val="left"/>
        <w:rPr/>
      </w:pPr>
      <w:r>
        <w:rPr>
          <w:rStyle w:val="SourceText"/>
        </w:rPr>
        <w:t xml:space="preserve">→ </w:t>
      </w:r>
      <w:r>
        <w:rPr>
          <w:rStyle w:val="SourceText"/>
        </w:rPr>
        <w:t>factorized temporal-subcarrier encoder</w:t>
      </w:r>
    </w:p>
    <w:p>
      <w:pPr>
        <w:pStyle w:val="PreformattedText"/>
        <w:bidi w:val="0"/>
        <w:jc w:val="left"/>
        <w:rPr/>
      </w:pPr>
      <w:r>
        <w:rPr>
          <w:rStyle w:val="SourceText"/>
        </w:rPr>
        <w:t xml:space="preserve">→ </w:t>
      </w:r>
      <w:r>
        <w:rPr>
          <w:rStyle w:val="SourceText"/>
        </w:rPr>
        <w:t>latent split: z_id, z_dir, z_cond</w:t>
      </w:r>
    </w:p>
    <w:p>
      <w:pPr>
        <w:pStyle w:val="PreformattedText"/>
        <w:bidi w:val="0"/>
        <w:jc w:val="left"/>
        <w:rPr/>
      </w:pPr>
      <w:r>
        <w:rPr>
          <w:rStyle w:val="SourceText"/>
        </w:rPr>
        <w:t xml:space="preserve">→ </w:t>
      </w:r>
      <w:r>
        <w:rPr>
          <w:rStyle w:val="SourceText"/>
        </w:rPr>
        <w:t>direction-equivariant cycle operator Q</w:t>
      </w:r>
    </w:p>
    <w:p>
      <w:pPr>
        <w:pStyle w:val="PreformattedText"/>
        <w:bidi w:val="0"/>
        <w:jc w:val="left"/>
        <w:rPr/>
      </w:pPr>
      <w:r>
        <w:rPr>
          <w:rStyle w:val="SourceText"/>
        </w:rPr>
        <w:t xml:space="preserve">→ </w:t>
      </w:r>
      <w:r>
        <w:rPr>
          <w:rStyle w:val="SourceText"/>
        </w:rPr>
        <w:t>ArcFace identity head</w:t>
      </w:r>
    </w:p>
    <w:p>
      <w:pPr>
        <w:pStyle w:val="PreformattedText"/>
        <w:bidi w:val="0"/>
        <w:jc w:val="left"/>
        <w:rPr/>
      </w:pPr>
      <w:r>
        <w:rPr>
          <w:rStyle w:val="SourceText"/>
        </w:rPr>
        <w:t xml:space="preserve">→ </w:t>
      </w:r>
      <w:r>
        <w:rPr>
          <w:rStyle w:val="SourceText"/>
        </w:rPr>
        <w:t>direction head</w:t>
      </w:r>
    </w:p>
    <w:p>
      <w:pPr>
        <w:pStyle w:val="PreformattedText"/>
        <w:bidi w:val="0"/>
        <w:jc w:val="left"/>
        <w:rPr/>
      </w:pPr>
      <w:r>
        <w:rPr>
          <w:rStyle w:val="SourceText"/>
        </w:rPr>
        <w:t xml:space="preserve">→ </w:t>
      </w:r>
      <w:r>
        <w:rPr>
          <w:rStyle w:val="SourceText"/>
        </w:rPr>
        <w:t>bag-condition head</w:t>
      </w:r>
    </w:p>
    <w:p>
      <w:pPr>
        <w:pStyle w:val="PreformattedText"/>
        <w:bidi w:val="0"/>
        <w:spacing w:before="0" w:after="283"/>
        <w:jc w:val="left"/>
        <w:rPr/>
      </w:pPr>
      <w:r>
        <w:rPr>
          <w:rStyle w:val="SourceText"/>
        </w:rPr>
        <w:t xml:space="preserve">→ </w:t>
      </w:r>
      <w:r>
        <w:rPr>
          <w:rStyle w:val="SourceText"/>
        </w:rPr>
        <w:t>adversarial nuisance heads on z_id</w:t>
      </w:r>
    </w:p>
    <w:p>
      <w:pPr>
        <w:sectPr>
          <w:type w:val="continuous"/>
          <w:pgSz w:w="11906" w:h="16838"/>
          <w:pgMar w:left="1134" w:right="1134" w:gutter="0" w:header="0" w:top="1134" w:footer="0" w:bottom="1134"/>
          <w:formProt w:val="false"/>
          <w:textDirection w:val="lrTb"/>
        </w:sectPr>
      </w:pPr>
    </w:p>
    <w:p>
      <w:pPr>
        <w:pStyle w:val="Heading3"/>
        <w:bidi w:val="0"/>
        <w:jc w:val="left"/>
        <w:rPr/>
      </w:pPr>
      <w:r>
        <w:rPr/>
        <w:t>Experiment matrix</w:t>
      </w:r>
    </w:p>
    <w:tbl>
      <w:tblPr>
        <w:tblW w:w="7442" w:type="dxa"/>
        <w:jc w:val="left"/>
        <w:tblInd w:w="0" w:type="dxa"/>
        <w:tblLayout w:type="fixed"/>
        <w:tblCellMar>
          <w:top w:w="28" w:type="dxa"/>
          <w:left w:w="28" w:type="dxa"/>
          <w:bottom w:w="28" w:type="dxa"/>
          <w:right w:w="28" w:type="dxa"/>
        </w:tblCellMar>
      </w:tblPr>
      <w:tblGrid>
        <w:gridCol w:w="2386"/>
        <w:gridCol w:w="2532"/>
        <w:gridCol w:w="2524"/>
      </w:tblGrid>
      <w:tr>
        <w:trPr>
          <w:tblHeader w:val="true"/>
        </w:trPr>
        <w:tc>
          <w:tcPr>
            <w:tcW w:w="2386" w:type="dxa"/>
            <w:tcBorders/>
            <w:vAlign w:val="center"/>
          </w:tcPr>
          <w:p>
            <w:pPr>
              <w:pStyle w:val="TableHeading"/>
              <w:suppressLineNumbers/>
              <w:bidi w:val="0"/>
              <w:jc w:val="center"/>
              <w:rPr/>
            </w:pPr>
            <w:r>
              <w:rPr/>
              <w:t>Experiment</w:t>
            </w:r>
          </w:p>
        </w:tc>
        <w:tc>
          <w:tcPr>
            <w:tcW w:w="2532" w:type="dxa"/>
            <w:tcBorders/>
            <w:vAlign w:val="center"/>
          </w:tcPr>
          <w:p>
            <w:pPr>
              <w:pStyle w:val="TableHeading"/>
              <w:suppressLineNumbers/>
              <w:bidi w:val="0"/>
              <w:jc w:val="center"/>
              <w:rPr/>
            </w:pPr>
            <w:r>
              <w:rPr/>
              <w:t>Train</w:t>
            </w:r>
          </w:p>
        </w:tc>
        <w:tc>
          <w:tcPr>
            <w:tcW w:w="2524" w:type="dxa"/>
            <w:tcBorders/>
            <w:vAlign w:val="center"/>
          </w:tcPr>
          <w:p>
            <w:pPr>
              <w:pStyle w:val="TableHeading"/>
              <w:suppressLineNumbers/>
              <w:bidi w:val="0"/>
              <w:jc w:val="center"/>
              <w:rPr/>
            </w:pPr>
            <w:r>
              <w:rPr/>
              <w:t>Test</w:t>
            </w:r>
          </w:p>
        </w:tc>
      </w:tr>
      <w:tr>
        <w:trPr/>
        <w:tc>
          <w:tcPr>
            <w:tcW w:w="2386" w:type="dxa"/>
            <w:tcBorders/>
            <w:vAlign w:val="center"/>
          </w:tcPr>
          <w:p>
            <w:pPr>
              <w:pStyle w:val="TableContents"/>
              <w:widowControl w:val="false"/>
              <w:suppressLineNumbers/>
              <w:bidi w:val="0"/>
              <w:jc w:val="left"/>
              <w:rPr/>
            </w:pPr>
            <w:r>
              <w:rPr/>
              <w:t>Closed-set ID</w:t>
            </w:r>
          </w:p>
        </w:tc>
        <w:tc>
          <w:tcPr>
            <w:tcW w:w="2532" w:type="dxa"/>
            <w:tcBorders/>
            <w:vAlign w:val="center"/>
          </w:tcPr>
          <w:p>
            <w:pPr>
              <w:pStyle w:val="TableContents"/>
              <w:widowControl w:val="false"/>
              <w:suppressLineNumbers/>
              <w:bidi w:val="0"/>
              <w:jc w:val="left"/>
              <w:rPr/>
            </w:pPr>
            <w:r>
              <w:rPr/>
              <w:t>stratified regular samples</w:t>
            </w:r>
          </w:p>
        </w:tc>
        <w:tc>
          <w:tcPr>
            <w:tcW w:w="2524" w:type="dxa"/>
            <w:tcBorders/>
            <w:vAlign w:val="center"/>
          </w:tcPr>
          <w:p>
            <w:pPr>
              <w:pStyle w:val="TableContents"/>
              <w:widowControl w:val="false"/>
              <w:suppressLineNumbers/>
              <w:bidi w:val="0"/>
              <w:jc w:val="left"/>
              <w:rPr/>
            </w:pPr>
            <w:r>
              <w:rPr/>
              <w:t>held-out regular samples</w:t>
            </w:r>
          </w:p>
        </w:tc>
      </w:tr>
      <w:tr>
        <w:trPr/>
        <w:tc>
          <w:tcPr>
            <w:tcW w:w="2386" w:type="dxa"/>
            <w:tcBorders/>
            <w:vAlign w:val="center"/>
          </w:tcPr>
          <w:p>
            <w:pPr>
              <w:pStyle w:val="TableContents"/>
              <w:widowControl w:val="false"/>
              <w:suppressLineNumbers/>
              <w:bidi w:val="0"/>
              <w:jc w:val="left"/>
              <w:rPr/>
            </w:pPr>
            <w:r>
              <w:rPr/>
              <w:t>Cross-direction 1</w:t>
            </w:r>
          </w:p>
        </w:tc>
        <w:tc>
          <w:tcPr>
            <w:tcW w:w="2532" w:type="dxa"/>
            <w:tcBorders/>
            <w:vAlign w:val="center"/>
          </w:tcPr>
          <w:p>
            <w:pPr>
              <w:pStyle w:val="TableContents"/>
              <w:widowControl w:val="false"/>
              <w:suppressLineNumbers/>
              <w:bidi w:val="0"/>
              <w:jc w:val="left"/>
              <w:rPr/>
            </w:pPr>
            <w:r>
              <w:rPr/>
              <w:t>L2R</w:t>
            </w:r>
          </w:p>
        </w:tc>
        <w:tc>
          <w:tcPr>
            <w:tcW w:w="2524" w:type="dxa"/>
            <w:tcBorders/>
            <w:vAlign w:val="center"/>
          </w:tcPr>
          <w:p>
            <w:pPr>
              <w:pStyle w:val="TableContents"/>
              <w:widowControl w:val="false"/>
              <w:suppressLineNumbers/>
              <w:bidi w:val="0"/>
              <w:jc w:val="left"/>
              <w:rPr/>
            </w:pPr>
            <w:r>
              <w:rPr/>
              <w:t>R2L</w:t>
            </w:r>
          </w:p>
        </w:tc>
      </w:tr>
      <w:tr>
        <w:trPr/>
        <w:tc>
          <w:tcPr>
            <w:tcW w:w="2386" w:type="dxa"/>
            <w:tcBorders/>
            <w:vAlign w:val="center"/>
          </w:tcPr>
          <w:p>
            <w:pPr>
              <w:pStyle w:val="TableContents"/>
              <w:widowControl w:val="false"/>
              <w:suppressLineNumbers/>
              <w:bidi w:val="0"/>
              <w:jc w:val="left"/>
              <w:rPr/>
            </w:pPr>
            <w:r>
              <w:rPr/>
              <w:t>Cross-direction 2</w:t>
            </w:r>
          </w:p>
        </w:tc>
        <w:tc>
          <w:tcPr>
            <w:tcW w:w="2532" w:type="dxa"/>
            <w:tcBorders/>
            <w:vAlign w:val="center"/>
          </w:tcPr>
          <w:p>
            <w:pPr>
              <w:pStyle w:val="TableContents"/>
              <w:widowControl w:val="false"/>
              <w:suppressLineNumbers/>
              <w:bidi w:val="0"/>
              <w:jc w:val="left"/>
              <w:rPr/>
            </w:pPr>
            <w:r>
              <w:rPr/>
              <w:t>R2L</w:t>
            </w:r>
          </w:p>
        </w:tc>
        <w:tc>
          <w:tcPr>
            <w:tcW w:w="2524" w:type="dxa"/>
            <w:tcBorders/>
            <w:vAlign w:val="center"/>
          </w:tcPr>
          <w:p>
            <w:pPr>
              <w:pStyle w:val="TableContents"/>
              <w:widowControl w:val="false"/>
              <w:suppressLineNumbers/>
              <w:bidi w:val="0"/>
              <w:jc w:val="left"/>
              <w:rPr/>
            </w:pPr>
            <w:r>
              <w:rPr/>
              <w:t>L2R</w:t>
            </w:r>
          </w:p>
        </w:tc>
      </w:tr>
      <w:tr>
        <w:trPr/>
        <w:tc>
          <w:tcPr>
            <w:tcW w:w="2386" w:type="dxa"/>
            <w:tcBorders/>
            <w:vAlign w:val="center"/>
          </w:tcPr>
          <w:p>
            <w:pPr>
              <w:pStyle w:val="TableContents"/>
              <w:widowControl w:val="false"/>
              <w:suppressLineNumbers/>
              <w:bidi w:val="0"/>
              <w:jc w:val="left"/>
              <w:rPr/>
            </w:pPr>
            <w:r>
              <w:rPr/>
              <w:t>Cross-bag</w:t>
            </w:r>
          </w:p>
        </w:tc>
        <w:tc>
          <w:tcPr>
            <w:tcW w:w="2532" w:type="dxa"/>
            <w:tcBorders/>
            <w:vAlign w:val="center"/>
          </w:tcPr>
          <w:p>
            <w:pPr>
              <w:pStyle w:val="TableContents"/>
              <w:widowControl w:val="false"/>
              <w:suppressLineNumbers/>
              <w:bidi w:val="0"/>
              <w:jc w:val="left"/>
              <w:rPr/>
            </w:pPr>
            <w:r>
              <w:rPr/>
              <w:t>normal</w:t>
            </w:r>
          </w:p>
        </w:tc>
        <w:tc>
          <w:tcPr>
            <w:tcW w:w="2524" w:type="dxa"/>
            <w:tcBorders/>
            <w:vAlign w:val="center"/>
          </w:tcPr>
          <w:p>
            <w:pPr>
              <w:pStyle w:val="TableContents"/>
              <w:widowControl w:val="false"/>
              <w:suppressLineNumbers/>
              <w:bidi w:val="0"/>
              <w:jc w:val="left"/>
              <w:rPr/>
            </w:pPr>
            <w:r>
              <w:rPr/>
              <w:t>bag</w:t>
            </w:r>
          </w:p>
        </w:tc>
      </w:tr>
      <w:tr>
        <w:trPr/>
        <w:tc>
          <w:tcPr>
            <w:tcW w:w="2386" w:type="dxa"/>
            <w:tcBorders/>
            <w:vAlign w:val="center"/>
          </w:tcPr>
          <w:p>
            <w:pPr>
              <w:pStyle w:val="TableContents"/>
              <w:widowControl w:val="false"/>
              <w:suppressLineNumbers/>
              <w:bidi w:val="0"/>
              <w:jc w:val="left"/>
              <w:rPr/>
            </w:pPr>
            <w:r>
              <w:rPr/>
              <w:t>Hard combined</w:t>
            </w:r>
          </w:p>
        </w:tc>
        <w:tc>
          <w:tcPr>
            <w:tcW w:w="2532" w:type="dxa"/>
            <w:tcBorders/>
            <w:vAlign w:val="center"/>
          </w:tcPr>
          <w:p>
            <w:pPr>
              <w:pStyle w:val="TableContents"/>
              <w:widowControl w:val="false"/>
              <w:suppressLineNumbers/>
              <w:bidi w:val="0"/>
              <w:jc w:val="left"/>
              <w:rPr/>
            </w:pPr>
            <w:r>
              <w:rPr/>
              <w:t>normal L2R</w:t>
            </w:r>
          </w:p>
        </w:tc>
        <w:tc>
          <w:tcPr>
            <w:tcW w:w="2524" w:type="dxa"/>
            <w:tcBorders/>
            <w:vAlign w:val="center"/>
          </w:tcPr>
          <w:p>
            <w:pPr>
              <w:pStyle w:val="TableContents"/>
              <w:widowControl w:val="false"/>
              <w:suppressLineNumbers/>
              <w:bidi w:val="0"/>
              <w:jc w:val="left"/>
              <w:rPr/>
            </w:pPr>
            <w:r>
              <w:rPr/>
              <w:t>bag R2L</w:t>
            </w:r>
          </w:p>
        </w:tc>
      </w:tr>
      <w:tr>
        <w:trPr/>
        <w:tc>
          <w:tcPr>
            <w:tcW w:w="2386" w:type="dxa"/>
            <w:tcBorders/>
            <w:vAlign w:val="center"/>
          </w:tcPr>
          <w:p>
            <w:pPr>
              <w:pStyle w:val="TableContents"/>
              <w:widowControl w:val="false"/>
              <w:suppressLineNumbers/>
              <w:bidi w:val="0"/>
              <w:jc w:val="left"/>
              <w:rPr/>
            </w:pPr>
            <w:r>
              <w:rPr/>
              <w:t>Reverse hard combined</w:t>
            </w:r>
          </w:p>
        </w:tc>
        <w:tc>
          <w:tcPr>
            <w:tcW w:w="2532" w:type="dxa"/>
            <w:tcBorders/>
            <w:vAlign w:val="center"/>
          </w:tcPr>
          <w:p>
            <w:pPr>
              <w:pStyle w:val="TableContents"/>
              <w:widowControl w:val="false"/>
              <w:suppressLineNumbers/>
              <w:bidi w:val="0"/>
              <w:jc w:val="left"/>
              <w:rPr/>
            </w:pPr>
            <w:r>
              <w:rPr/>
              <w:t>normal R2L</w:t>
            </w:r>
          </w:p>
        </w:tc>
        <w:tc>
          <w:tcPr>
            <w:tcW w:w="2524" w:type="dxa"/>
            <w:tcBorders/>
            <w:vAlign w:val="center"/>
          </w:tcPr>
          <w:p>
            <w:pPr>
              <w:pStyle w:val="TableContents"/>
              <w:widowControl w:val="false"/>
              <w:suppressLineNumbers/>
              <w:bidi w:val="0"/>
              <w:jc w:val="left"/>
              <w:rPr/>
            </w:pPr>
            <w:r>
              <w:rPr/>
              <w:t>bag L2R</w:t>
            </w:r>
          </w:p>
        </w:tc>
      </w:tr>
      <w:tr>
        <w:trPr/>
        <w:tc>
          <w:tcPr>
            <w:tcW w:w="2386" w:type="dxa"/>
            <w:tcBorders/>
            <w:vAlign w:val="center"/>
          </w:tcPr>
          <w:p>
            <w:pPr>
              <w:pStyle w:val="TableContents"/>
              <w:widowControl w:val="false"/>
              <w:suppressLineNumbers/>
              <w:bidi w:val="0"/>
              <w:jc w:val="left"/>
              <w:rPr/>
            </w:pPr>
            <w:r>
              <w:rPr/>
              <w:t>Multi-task</w:t>
            </w:r>
          </w:p>
        </w:tc>
        <w:tc>
          <w:tcPr>
            <w:tcW w:w="2532" w:type="dxa"/>
            <w:tcBorders/>
            <w:vAlign w:val="center"/>
          </w:tcPr>
          <w:p>
            <w:pPr>
              <w:pStyle w:val="TableContents"/>
              <w:widowControl w:val="false"/>
              <w:suppressLineNumbers/>
              <w:bidi w:val="0"/>
              <w:jc w:val="left"/>
              <w:rPr/>
            </w:pPr>
            <w:r>
              <w:rPr/>
              <w:t>mixed labels</w:t>
            </w:r>
          </w:p>
        </w:tc>
        <w:tc>
          <w:tcPr>
            <w:tcW w:w="2524" w:type="dxa"/>
            <w:tcBorders/>
            <w:vAlign w:val="center"/>
          </w:tcPr>
          <w:p>
            <w:pPr>
              <w:pStyle w:val="TableContents"/>
              <w:widowControl w:val="false"/>
              <w:suppressLineNumbers/>
              <w:bidi w:val="0"/>
              <w:jc w:val="left"/>
              <w:rPr/>
            </w:pPr>
            <w:r>
              <w:rPr/>
              <w:t>ID + direction + bag</w:t>
            </w:r>
          </w:p>
        </w:tc>
      </w:tr>
      <w:tr>
        <w:trPr/>
        <w:tc>
          <w:tcPr>
            <w:tcW w:w="2386" w:type="dxa"/>
            <w:tcBorders/>
            <w:vAlign w:val="center"/>
          </w:tcPr>
          <w:p>
            <w:pPr>
              <w:pStyle w:val="TableContents"/>
              <w:widowControl w:val="false"/>
              <w:suppressLineNumbers/>
              <w:bidi w:val="0"/>
              <w:jc w:val="left"/>
              <w:rPr/>
            </w:pPr>
            <w:r>
              <w:rPr/>
              <w:t>Few-shot</w:t>
            </w:r>
          </w:p>
        </w:tc>
        <w:tc>
          <w:tcPr>
            <w:tcW w:w="2532" w:type="dxa"/>
            <w:tcBorders/>
            <w:vAlign w:val="center"/>
          </w:tcPr>
          <w:p>
            <w:pPr>
              <w:pStyle w:val="TableContents"/>
              <w:widowControl w:val="false"/>
              <w:suppressLineNumbers/>
              <w:bidi w:val="0"/>
              <w:jc w:val="left"/>
              <w:rPr/>
            </w:pPr>
            <w:r>
              <w:rPr/>
              <w:t>5/10/20 samples/person</w:t>
            </w:r>
          </w:p>
        </w:tc>
        <w:tc>
          <w:tcPr>
            <w:tcW w:w="2524" w:type="dxa"/>
            <w:tcBorders/>
            <w:vAlign w:val="center"/>
          </w:tcPr>
          <w:p>
            <w:pPr>
              <w:pStyle w:val="TableContents"/>
              <w:widowControl w:val="false"/>
              <w:suppressLineNumbers/>
              <w:bidi w:val="0"/>
              <w:jc w:val="left"/>
              <w:rPr/>
            </w:pPr>
            <w:r>
              <w:rPr/>
              <w:t>remaining</w:t>
            </w:r>
          </w:p>
        </w:tc>
      </w:tr>
      <w:tr>
        <w:trPr/>
        <w:tc>
          <w:tcPr>
            <w:tcW w:w="2386" w:type="dxa"/>
            <w:tcBorders/>
            <w:vAlign w:val="center"/>
          </w:tcPr>
          <w:p>
            <w:pPr>
              <w:pStyle w:val="TableContents"/>
              <w:widowControl w:val="false"/>
              <w:suppressLineNumbers/>
              <w:bidi w:val="0"/>
              <w:jc w:val="left"/>
              <w:rPr/>
            </w:pPr>
            <w:r>
              <w:rPr/>
              <w:t>Open-set</w:t>
            </w:r>
          </w:p>
        </w:tc>
        <w:tc>
          <w:tcPr>
            <w:tcW w:w="2532" w:type="dxa"/>
            <w:tcBorders/>
            <w:vAlign w:val="center"/>
          </w:tcPr>
          <w:p>
            <w:pPr>
              <w:pStyle w:val="TableContents"/>
              <w:widowControl w:val="false"/>
              <w:suppressLineNumbers/>
              <w:bidi w:val="0"/>
              <w:jc w:val="left"/>
              <w:rPr/>
            </w:pPr>
            <w:r>
              <w:rPr/>
              <w:t>20 known persons</w:t>
            </w:r>
          </w:p>
        </w:tc>
        <w:tc>
          <w:tcPr>
            <w:tcW w:w="2524" w:type="dxa"/>
            <w:tcBorders/>
            <w:vAlign w:val="center"/>
          </w:tcPr>
          <w:p>
            <w:pPr>
              <w:pStyle w:val="TableContents"/>
              <w:widowControl w:val="false"/>
              <w:suppressLineNumbers/>
              <w:bidi w:val="0"/>
              <w:jc w:val="left"/>
              <w:rPr/>
            </w:pPr>
            <w:r>
              <w:rPr/>
              <w:t>5 unknown persons</w:t>
            </w:r>
          </w:p>
        </w:tc>
      </w:tr>
      <w:tr>
        <w:trPr/>
        <w:tc>
          <w:tcPr>
            <w:tcW w:w="2386" w:type="dxa"/>
            <w:tcBorders/>
            <w:vAlign w:val="center"/>
          </w:tcPr>
          <w:p>
            <w:pPr>
              <w:pStyle w:val="TableContents"/>
              <w:widowControl w:val="false"/>
              <w:suppressLineNumbers/>
              <w:bidi w:val="0"/>
              <w:jc w:val="left"/>
              <w:rPr/>
            </w:pPr>
            <w:r>
              <w:rPr/>
              <w:t>External stress</w:t>
            </w:r>
          </w:p>
        </w:tc>
        <w:tc>
          <w:tcPr>
            <w:tcW w:w="2532" w:type="dxa"/>
            <w:tcBorders/>
            <w:vAlign w:val="center"/>
          </w:tcPr>
          <w:p>
            <w:pPr>
              <w:pStyle w:val="TableContents"/>
              <w:widowControl w:val="false"/>
              <w:suppressLineNumbers/>
              <w:bidi w:val="0"/>
              <w:jc w:val="left"/>
              <w:rPr/>
            </w:pPr>
            <w:r>
              <w:rPr/>
              <w:t>regular 5 overlap</w:t>
            </w:r>
          </w:p>
        </w:tc>
        <w:tc>
          <w:tcPr>
            <w:tcW w:w="2524" w:type="dxa"/>
            <w:tcBorders/>
            <w:vAlign w:val="center"/>
          </w:tcPr>
          <w:p>
            <w:pPr>
              <w:pStyle w:val="TableContents"/>
              <w:widowControl w:val="false"/>
              <w:suppressLineNumbers/>
              <w:bidi w:val="0"/>
              <w:jc w:val="left"/>
              <w:rPr/>
            </w:pPr>
            <w:r>
              <w:rPr/>
              <w:t>modified 5 overlap</w:t>
            </w:r>
          </w:p>
        </w:tc>
      </w:tr>
    </w:tbl>
    <w:p>
      <w:pPr>
        <w:pStyle w:val="Heading3"/>
        <w:bidi w:val="0"/>
        <w:jc w:val="left"/>
        <w:rPr/>
      </w:pPr>
      <w:r>
        <w:rPr/>
        <w:t>Minimum acceptable baselines</w:t>
      </w:r>
    </w:p>
    <w:p>
      <w:pPr>
        <w:pStyle w:val="BodyText"/>
        <w:numPr>
          <w:ilvl w:val="0"/>
          <w:numId w:val="3"/>
        </w:numPr>
        <w:tabs>
          <w:tab w:val="clear" w:pos="709"/>
          <w:tab w:val="left" w:pos="709" w:leader="none"/>
        </w:tabs>
        <w:bidi w:val="0"/>
        <w:spacing w:before="0" w:after="0"/>
        <w:ind w:hanging="283" w:left="709"/>
        <w:jc w:val="left"/>
        <w:rPr/>
      </w:pPr>
      <w:r>
        <w:rPr/>
        <w:t xml:space="preserve">SVM/RF/XGBoost on statistical/PCA features. </w:t>
      </w:r>
    </w:p>
    <w:p>
      <w:pPr>
        <w:pStyle w:val="BodyText"/>
        <w:numPr>
          <w:ilvl w:val="0"/>
          <w:numId w:val="3"/>
        </w:numPr>
        <w:tabs>
          <w:tab w:val="clear" w:pos="709"/>
          <w:tab w:val="left" w:pos="709" w:leader="none"/>
        </w:tabs>
        <w:bidi w:val="0"/>
        <w:spacing w:before="0" w:after="0"/>
        <w:ind w:hanging="283" w:left="709"/>
        <w:jc w:val="left"/>
        <w:rPr/>
      </w:pPr>
      <w:r>
        <w:rPr/>
        <w:t xml:space="preserve">1D CNN. </w:t>
      </w:r>
    </w:p>
    <w:p>
      <w:pPr>
        <w:pStyle w:val="BodyText"/>
        <w:numPr>
          <w:ilvl w:val="0"/>
          <w:numId w:val="3"/>
        </w:numPr>
        <w:tabs>
          <w:tab w:val="clear" w:pos="709"/>
          <w:tab w:val="left" w:pos="709" w:leader="none"/>
        </w:tabs>
        <w:bidi w:val="0"/>
        <w:spacing w:before="0" w:after="0"/>
        <w:ind w:hanging="283" w:left="709"/>
        <w:jc w:val="left"/>
        <w:rPr/>
      </w:pPr>
      <w:r>
        <w:rPr/>
        <w:t xml:space="preserve">2D CNN on CSI image/spectrogram. </w:t>
      </w:r>
    </w:p>
    <w:p>
      <w:pPr>
        <w:pStyle w:val="BodyText"/>
        <w:numPr>
          <w:ilvl w:val="0"/>
          <w:numId w:val="3"/>
        </w:numPr>
        <w:tabs>
          <w:tab w:val="clear" w:pos="709"/>
          <w:tab w:val="left" w:pos="709" w:leader="none"/>
        </w:tabs>
        <w:bidi w:val="0"/>
        <w:spacing w:before="0" w:after="0"/>
        <w:ind w:hanging="283" w:left="709"/>
        <w:jc w:val="left"/>
        <w:rPr/>
      </w:pPr>
      <w:r>
        <w:rPr/>
        <w:t xml:space="preserve">CNN-GRU or CNN-BiGRU. </w:t>
      </w:r>
    </w:p>
    <w:p>
      <w:pPr>
        <w:pStyle w:val="BodyText"/>
        <w:numPr>
          <w:ilvl w:val="0"/>
          <w:numId w:val="3"/>
        </w:numPr>
        <w:tabs>
          <w:tab w:val="clear" w:pos="709"/>
          <w:tab w:val="left" w:pos="709" w:leader="none"/>
        </w:tabs>
        <w:bidi w:val="0"/>
        <w:spacing w:before="0" w:after="0"/>
        <w:ind w:hanging="283" w:left="709"/>
        <w:jc w:val="left"/>
        <w:rPr/>
      </w:pPr>
      <w:r>
        <w:rPr/>
        <w:t xml:space="preserve">TCN. </w:t>
      </w:r>
    </w:p>
    <w:p>
      <w:pPr>
        <w:pStyle w:val="BodyText"/>
        <w:numPr>
          <w:ilvl w:val="0"/>
          <w:numId w:val="3"/>
        </w:numPr>
        <w:tabs>
          <w:tab w:val="clear" w:pos="709"/>
          <w:tab w:val="left" w:pos="709" w:leader="none"/>
        </w:tabs>
        <w:bidi w:val="0"/>
        <w:spacing w:before="0" w:after="0"/>
        <w:ind w:hanging="283" w:left="709"/>
        <w:jc w:val="left"/>
        <w:rPr/>
      </w:pPr>
      <w:r>
        <w:rPr/>
        <w:t xml:space="preserve">Vanilla Transformer. </w:t>
      </w:r>
    </w:p>
    <w:p>
      <w:pPr>
        <w:pStyle w:val="BodyText"/>
        <w:numPr>
          <w:ilvl w:val="0"/>
          <w:numId w:val="3"/>
        </w:numPr>
        <w:tabs>
          <w:tab w:val="clear" w:pos="709"/>
          <w:tab w:val="left" w:pos="709" w:leader="none"/>
        </w:tabs>
        <w:bidi w:val="0"/>
        <w:spacing w:before="0" w:after="0"/>
        <w:ind w:hanging="283" w:left="709"/>
        <w:jc w:val="left"/>
        <w:rPr/>
      </w:pPr>
      <w:r>
        <w:rPr/>
        <w:t xml:space="preserve">Wi-Gait-style multiscale residual Transformer. </w:t>
      </w:r>
    </w:p>
    <w:p>
      <w:pPr>
        <w:pStyle w:val="BodyText"/>
        <w:numPr>
          <w:ilvl w:val="0"/>
          <w:numId w:val="3"/>
        </w:numPr>
        <w:tabs>
          <w:tab w:val="clear" w:pos="709"/>
          <w:tab w:val="left" w:pos="709" w:leader="none"/>
        </w:tabs>
        <w:bidi w:val="0"/>
        <w:spacing w:before="0" w:after="0"/>
        <w:ind w:hanging="283" w:left="709"/>
        <w:jc w:val="left"/>
        <w:rPr/>
      </w:pPr>
      <w:r>
        <w:rPr/>
        <w:t xml:space="preserve">ArcFace-only CSI encoder. </w:t>
      </w:r>
    </w:p>
    <w:p>
      <w:pPr>
        <w:pStyle w:val="BodyText"/>
        <w:numPr>
          <w:ilvl w:val="0"/>
          <w:numId w:val="3"/>
        </w:numPr>
        <w:tabs>
          <w:tab w:val="clear" w:pos="709"/>
          <w:tab w:val="left" w:pos="709" w:leader="none"/>
        </w:tabs>
        <w:bidi w:val="0"/>
        <w:spacing w:before="0" w:after="0"/>
        <w:ind w:hanging="283" w:left="709"/>
        <w:jc w:val="left"/>
        <w:rPr/>
      </w:pPr>
      <w:r>
        <w:rPr/>
        <w:t xml:space="preserve">SupCon-only CSI encoder. </w:t>
      </w:r>
    </w:p>
    <w:p>
      <w:pPr>
        <w:pStyle w:val="BodyText"/>
        <w:numPr>
          <w:ilvl w:val="0"/>
          <w:numId w:val="3"/>
        </w:numPr>
        <w:tabs>
          <w:tab w:val="clear" w:pos="709"/>
          <w:tab w:val="left" w:pos="709" w:leader="none"/>
        </w:tabs>
        <w:bidi w:val="0"/>
        <w:ind w:hanging="283" w:left="709"/>
        <w:jc w:val="left"/>
        <w:rPr/>
      </w:pPr>
      <w:r>
        <w:rPr/>
        <w:t xml:space="preserve">Gate-ID-inspired direction augmentation baseline. </w:t>
      </w:r>
    </w:p>
    <w:p>
      <w:pPr>
        <w:pStyle w:val="Heading3"/>
        <w:bidi w:val="0"/>
        <w:jc w:val="left"/>
        <w:rPr/>
      </w:pPr>
      <w:r>
        <w:rPr/>
        <w:t>Ablations</w:t>
      </w:r>
    </w:p>
    <w:tbl>
      <w:tblPr>
        <w:tblW w:w="6882" w:type="dxa"/>
        <w:jc w:val="left"/>
        <w:tblInd w:w="0" w:type="dxa"/>
        <w:tblLayout w:type="fixed"/>
        <w:tblCellMar>
          <w:top w:w="28" w:type="dxa"/>
          <w:left w:w="28" w:type="dxa"/>
          <w:bottom w:w="28" w:type="dxa"/>
          <w:right w:w="28" w:type="dxa"/>
        </w:tblCellMar>
      </w:tblPr>
      <w:tblGrid>
        <w:gridCol w:w="3220"/>
        <w:gridCol w:w="3662"/>
      </w:tblGrid>
      <w:tr>
        <w:trPr>
          <w:tblHeader w:val="true"/>
        </w:trPr>
        <w:tc>
          <w:tcPr>
            <w:tcW w:w="3220" w:type="dxa"/>
            <w:tcBorders/>
            <w:vAlign w:val="center"/>
          </w:tcPr>
          <w:p>
            <w:pPr>
              <w:pStyle w:val="TableHeading"/>
              <w:suppressLineNumbers/>
              <w:bidi w:val="0"/>
              <w:jc w:val="center"/>
              <w:rPr/>
            </w:pPr>
            <w:r>
              <w:rPr/>
              <w:t>Ablation</w:t>
            </w:r>
          </w:p>
        </w:tc>
        <w:tc>
          <w:tcPr>
            <w:tcW w:w="3662" w:type="dxa"/>
            <w:tcBorders/>
            <w:vAlign w:val="center"/>
          </w:tcPr>
          <w:p>
            <w:pPr>
              <w:pStyle w:val="TableHeading"/>
              <w:suppressLineNumbers/>
              <w:bidi w:val="0"/>
              <w:jc w:val="center"/>
              <w:rPr/>
            </w:pPr>
            <w:r>
              <w:rPr/>
              <w:t>Purpose</w:t>
            </w:r>
          </w:p>
        </w:tc>
      </w:tr>
      <w:tr>
        <w:trPr/>
        <w:tc>
          <w:tcPr>
            <w:tcW w:w="3220" w:type="dxa"/>
            <w:tcBorders/>
            <w:vAlign w:val="center"/>
          </w:tcPr>
          <w:p>
            <w:pPr>
              <w:pStyle w:val="TableContents"/>
              <w:widowControl w:val="false"/>
              <w:suppressLineNumbers/>
              <w:bidi w:val="0"/>
              <w:jc w:val="left"/>
              <w:rPr/>
            </w:pPr>
            <w:r>
              <w:rPr/>
              <w:t>no direction auxiliary head</w:t>
            </w:r>
          </w:p>
        </w:tc>
        <w:tc>
          <w:tcPr>
            <w:tcW w:w="3662" w:type="dxa"/>
            <w:tcBorders/>
            <w:vAlign w:val="center"/>
          </w:tcPr>
          <w:p>
            <w:pPr>
              <w:pStyle w:val="TableContents"/>
              <w:widowControl w:val="false"/>
              <w:suppressLineNumbers/>
              <w:bidi w:val="0"/>
              <w:jc w:val="left"/>
              <w:rPr/>
            </w:pPr>
            <w:r>
              <w:rPr/>
              <w:t>prove direction supervision matters</w:t>
            </w:r>
          </w:p>
        </w:tc>
      </w:tr>
      <w:tr>
        <w:trPr/>
        <w:tc>
          <w:tcPr>
            <w:tcW w:w="3220" w:type="dxa"/>
            <w:tcBorders/>
            <w:vAlign w:val="center"/>
          </w:tcPr>
          <w:p>
            <w:pPr>
              <w:pStyle w:val="TableContents"/>
              <w:widowControl w:val="false"/>
              <w:suppressLineNumbers/>
              <w:bidi w:val="0"/>
              <w:jc w:val="left"/>
              <w:rPr/>
            </w:pPr>
            <w:r>
              <w:rPr/>
              <w:t>no bag auxiliary head</w:t>
            </w:r>
          </w:p>
        </w:tc>
        <w:tc>
          <w:tcPr>
            <w:tcW w:w="3662" w:type="dxa"/>
            <w:tcBorders/>
            <w:vAlign w:val="center"/>
          </w:tcPr>
          <w:p>
            <w:pPr>
              <w:pStyle w:val="TableContents"/>
              <w:widowControl w:val="false"/>
              <w:suppressLineNumbers/>
              <w:bidi w:val="0"/>
              <w:jc w:val="left"/>
              <w:rPr/>
            </w:pPr>
            <w:r>
              <w:rPr/>
              <w:t>prove bag supervision matters</w:t>
            </w:r>
          </w:p>
        </w:tc>
      </w:tr>
      <w:tr>
        <w:trPr/>
        <w:tc>
          <w:tcPr>
            <w:tcW w:w="3220" w:type="dxa"/>
            <w:tcBorders/>
            <w:vAlign w:val="center"/>
          </w:tcPr>
          <w:p>
            <w:pPr>
              <w:pStyle w:val="TableContents"/>
              <w:widowControl w:val="false"/>
              <w:suppressLineNumbers/>
              <w:bidi w:val="0"/>
              <w:jc w:val="left"/>
              <w:rPr/>
            </w:pPr>
            <w:r>
              <w:rPr/>
              <w:t>no adversarial nuisance removal</w:t>
            </w:r>
          </w:p>
        </w:tc>
        <w:tc>
          <w:tcPr>
            <w:tcW w:w="3662" w:type="dxa"/>
            <w:tcBorders/>
            <w:vAlign w:val="center"/>
          </w:tcPr>
          <w:p>
            <w:pPr>
              <w:pStyle w:val="TableContents"/>
              <w:widowControl w:val="false"/>
              <w:suppressLineNumbers/>
              <w:bidi w:val="0"/>
              <w:jc w:val="left"/>
              <w:rPr/>
            </w:pPr>
            <w:r>
              <w:rPr/>
              <w:t>prove invariance matters</w:t>
            </w:r>
          </w:p>
        </w:tc>
      </w:tr>
      <w:tr>
        <w:trPr/>
        <w:tc>
          <w:tcPr>
            <w:tcW w:w="3220" w:type="dxa"/>
            <w:tcBorders/>
            <w:vAlign w:val="center"/>
          </w:tcPr>
          <w:p>
            <w:pPr>
              <w:pStyle w:val="TableContents"/>
              <w:widowControl w:val="false"/>
              <w:suppressLineNumbers/>
              <w:bidi w:val="0"/>
              <w:jc w:val="left"/>
              <w:rPr/>
            </w:pPr>
            <w:r>
              <w:rPr/>
              <w:t>no orthogonality loss</w:t>
            </w:r>
          </w:p>
        </w:tc>
        <w:tc>
          <w:tcPr>
            <w:tcW w:w="3662" w:type="dxa"/>
            <w:tcBorders/>
            <w:vAlign w:val="center"/>
          </w:tcPr>
          <w:p>
            <w:pPr>
              <w:pStyle w:val="TableContents"/>
              <w:widowControl w:val="false"/>
              <w:suppressLineNumbers/>
              <w:bidi w:val="0"/>
              <w:jc w:val="left"/>
              <w:rPr/>
            </w:pPr>
            <w:r>
              <w:rPr/>
              <w:t>prove latent separation matters</w:t>
            </w:r>
          </w:p>
        </w:tc>
      </w:tr>
      <w:tr>
        <w:trPr/>
        <w:tc>
          <w:tcPr>
            <w:tcW w:w="3220" w:type="dxa"/>
            <w:tcBorders/>
            <w:vAlign w:val="center"/>
          </w:tcPr>
          <w:p>
            <w:pPr>
              <w:pStyle w:val="TableContents"/>
              <w:widowControl w:val="false"/>
              <w:suppressLineNumbers/>
              <w:bidi w:val="0"/>
              <w:jc w:val="left"/>
              <w:rPr/>
            </w:pPr>
            <w:r>
              <w:rPr/>
              <w:t>no CycleDIR module</w:t>
            </w:r>
          </w:p>
        </w:tc>
        <w:tc>
          <w:tcPr>
            <w:tcW w:w="3662" w:type="dxa"/>
            <w:tcBorders/>
            <w:vAlign w:val="center"/>
          </w:tcPr>
          <w:p>
            <w:pPr>
              <w:pStyle w:val="TableContents"/>
              <w:widowControl w:val="false"/>
              <w:suppressLineNumbers/>
              <w:bidi w:val="0"/>
              <w:jc w:val="left"/>
              <w:rPr/>
            </w:pPr>
            <w:r>
              <w:rPr/>
              <w:t>prove direction equivariance matters</w:t>
            </w:r>
          </w:p>
        </w:tc>
      </w:tr>
      <w:tr>
        <w:trPr/>
        <w:tc>
          <w:tcPr>
            <w:tcW w:w="3220" w:type="dxa"/>
            <w:tcBorders/>
            <w:vAlign w:val="center"/>
          </w:tcPr>
          <w:p>
            <w:pPr>
              <w:pStyle w:val="TableContents"/>
              <w:widowControl w:val="false"/>
              <w:suppressLineNumbers/>
              <w:bidi w:val="0"/>
              <w:jc w:val="left"/>
              <w:rPr/>
            </w:pPr>
            <w:r>
              <w:rPr/>
              <w:t>CE vs ArcFace</w:t>
            </w:r>
          </w:p>
        </w:tc>
        <w:tc>
          <w:tcPr>
            <w:tcW w:w="3662" w:type="dxa"/>
            <w:tcBorders/>
            <w:vAlign w:val="center"/>
          </w:tcPr>
          <w:p>
            <w:pPr>
              <w:pStyle w:val="TableContents"/>
              <w:widowControl w:val="false"/>
              <w:suppressLineNumbers/>
              <w:bidi w:val="0"/>
              <w:jc w:val="left"/>
              <w:rPr/>
            </w:pPr>
            <w:r>
              <w:rPr/>
              <w:t>prove biometric margin matters</w:t>
            </w:r>
          </w:p>
        </w:tc>
      </w:tr>
      <w:tr>
        <w:trPr/>
        <w:tc>
          <w:tcPr>
            <w:tcW w:w="3220" w:type="dxa"/>
            <w:tcBorders/>
            <w:vAlign w:val="center"/>
          </w:tcPr>
          <w:p>
            <w:pPr>
              <w:pStyle w:val="TableContents"/>
              <w:widowControl w:val="false"/>
              <w:suppressLineNumbers/>
              <w:bidi w:val="0"/>
              <w:jc w:val="left"/>
              <w:rPr/>
            </w:pPr>
            <w:r>
              <w:rPr/>
              <w:t>amplitude vs phase vs fused</w:t>
            </w:r>
          </w:p>
        </w:tc>
        <w:tc>
          <w:tcPr>
            <w:tcW w:w="3662" w:type="dxa"/>
            <w:tcBorders/>
            <w:vAlign w:val="center"/>
          </w:tcPr>
          <w:p>
            <w:pPr>
              <w:pStyle w:val="TableContents"/>
              <w:widowControl w:val="false"/>
              <w:suppressLineNumbers/>
              <w:bidi w:val="0"/>
              <w:jc w:val="left"/>
              <w:rPr/>
            </w:pPr>
            <w:r>
              <w:rPr/>
              <w:t>prove representation choice</w:t>
            </w:r>
          </w:p>
        </w:tc>
      </w:tr>
      <w:tr>
        <w:trPr/>
        <w:tc>
          <w:tcPr>
            <w:tcW w:w="3220" w:type="dxa"/>
            <w:tcBorders/>
            <w:vAlign w:val="center"/>
          </w:tcPr>
          <w:p>
            <w:pPr>
              <w:pStyle w:val="TableContents"/>
              <w:widowControl w:val="false"/>
              <w:suppressLineNumbers/>
              <w:bidi w:val="0"/>
              <w:jc w:val="left"/>
              <w:rPr/>
            </w:pPr>
            <w:r>
              <w:rPr/>
              <w:t>random split vs hard split</w:t>
            </w:r>
          </w:p>
        </w:tc>
        <w:tc>
          <w:tcPr>
            <w:tcW w:w="3662" w:type="dxa"/>
            <w:tcBorders/>
            <w:vAlign w:val="center"/>
          </w:tcPr>
          <w:p>
            <w:pPr>
              <w:pStyle w:val="TableContents"/>
              <w:widowControl w:val="false"/>
              <w:suppressLineNumbers/>
              <w:bidi w:val="0"/>
              <w:jc w:val="left"/>
              <w:rPr/>
            </w:pPr>
            <w:r>
              <w:rPr/>
              <w:t>expose real robustness</w:t>
            </w:r>
          </w:p>
        </w:tc>
      </w:tr>
    </w:tbl>
    <w:p>
      <w:pPr>
        <w:pStyle w:val="Heading3"/>
        <w:bidi w:val="0"/>
        <w:jc w:val="left"/>
        <w:rPr/>
      </w:pPr>
      <w:r>
        <w:rPr/>
        <w:t>Target journals</w:t>
      </w:r>
    </w:p>
    <w:p>
      <w:pPr>
        <w:pStyle w:val="BodyText"/>
        <w:bidi w:val="0"/>
        <w:jc w:val="left"/>
        <w:rPr/>
      </w:pPr>
      <w:r>
        <w:rPr/>
        <w:t>Best fit:</w:t>
      </w:r>
    </w:p>
    <w:p>
      <w:pPr>
        <w:pStyle w:val="BodyText"/>
        <w:numPr>
          <w:ilvl w:val="0"/>
          <w:numId w:val="4"/>
        </w:numPr>
        <w:tabs>
          <w:tab w:val="clear" w:pos="709"/>
          <w:tab w:val="left" w:pos="709" w:leader="none"/>
        </w:tabs>
        <w:bidi w:val="0"/>
        <w:spacing w:before="0" w:after="0"/>
        <w:ind w:hanging="283" w:left="709"/>
        <w:jc w:val="left"/>
        <w:rPr/>
      </w:pPr>
      <w:r>
        <w:rPr>
          <w:rStyle w:val="Strong"/>
        </w:rPr>
        <w:t>IEEE Internet of Things Journal</w:t>
      </w:r>
      <w:r>
        <w:rPr/>
        <w:t xml:space="preserve"> </w:t>
      </w:r>
    </w:p>
    <w:p>
      <w:pPr>
        <w:pStyle w:val="BodyText"/>
        <w:numPr>
          <w:ilvl w:val="0"/>
          <w:numId w:val="4"/>
        </w:numPr>
        <w:tabs>
          <w:tab w:val="clear" w:pos="709"/>
          <w:tab w:val="left" w:pos="709" w:leader="none"/>
        </w:tabs>
        <w:bidi w:val="0"/>
        <w:spacing w:before="0" w:after="0"/>
        <w:ind w:hanging="283" w:left="709"/>
        <w:jc w:val="left"/>
        <w:rPr/>
      </w:pPr>
      <w:r>
        <w:rPr>
          <w:rStyle w:val="Strong"/>
        </w:rPr>
        <w:t>IEEE Sensors Journal</w:t>
      </w:r>
      <w:r>
        <w:rPr/>
        <w:t xml:space="preserve"> </w:t>
      </w:r>
    </w:p>
    <w:p>
      <w:pPr>
        <w:pStyle w:val="BodyText"/>
        <w:numPr>
          <w:ilvl w:val="0"/>
          <w:numId w:val="4"/>
        </w:numPr>
        <w:tabs>
          <w:tab w:val="clear" w:pos="709"/>
          <w:tab w:val="left" w:pos="709" w:leader="none"/>
        </w:tabs>
        <w:bidi w:val="0"/>
        <w:spacing w:before="0" w:after="0"/>
        <w:ind w:hanging="283" w:left="709"/>
        <w:jc w:val="left"/>
        <w:rPr/>
      </w:pPr>
      <w:r>
        <w:rPr>
          <w:rStyle w:val="Strong"/>
        </w:rPr>
        <w:t>IEEE Transactions on Instrumentation and Measurement</w:t>
      </w:r>
      <w:r>
        <w:rPr/>
        <w:t xml:space="preserve"> </w:t>
      </w:r>
    </w:p>
    <w:p>
      <w:pPr>
        <w:pStyle w:val="BodyText"/>
        <w:numPr>
          <w:ilvl w:val="0"/>
          <w:numId w:val="4"/>
        </w:numPr>
        <w:tabs>
          <w:tab w:val="clear" w:pos="709"/>
          <w:tab w:val="left" w:pos="709" w:leader="none"/>
        </w:tabs>
        <w:bidi w:val="0"/>
        <w:spacing w:before="0" w:after="0"/>
        <w:ind w:hanging="283" w:left="709"/>
        <w:jc w:val="left"/>
        <w:rPr/>
      </w:pPr>
      <w:r>
        <w:rPr>
          <w:rStyle w:val="Strong"/>
        </w:rPr>
        <w:t>Computer Networks</w:t>
      </w:r>
      <w:r>
        <w:rPr/>
        <w:t xml:space="preserve"> </w:t>
      </w:r>
    </w:p>
    <w:p>
      <w:pPr>
        <w:pStyle w:val="BodyText"/>
        <w:numPr>
          <w:ilvl w:val="0"/>
          <w:numId w:val="4"/>
        </w:numPr>
        <w:tabs>
          <w:tab w:val="clear" w:pos="709"/>
          <w:tab w:val="left" w:pos="709" w:leader="none"/>
        </w:tabs>
        <w:bidi w:val="0"/>
        <w:ind w:hanging="283" w:left="709"/>
        <w:jc w:val="left"/>
        <w:rPr/>
      </w:pPr>
      <w:r>
        <w:rPr>
          <w:rStyle w:val="Strong"/>
        </w:rPr>
        <w:t>Expert Systems with Applications</w:t>
      </w:r>
      <w:r>
        <w:rPr/>
        <w:t xml:space="preserve"> </w:t>
      </w:r>
    </w:p>
    <w:p>
      <w:pPr>
        <w:pStyle w:val="HorizontalLine"/>
        <w:bidi w:val="0"/>
        <w:jc w:val="left"/>
        <w:rPr/>
      </w:pPr>
      <w:r>
        <w:rPr/>
      </w:r>
    </w:p>
    <w:p>
      <w:pPr>
        <w:pStyle w:val="Heading2"/>
        <w:bidi w:val="0"/>
        <w:jc w:val="left"/>
        <w:rPr/>
      </w:pPr>
      <w:r>
        <w:rPr/>
        <w:t>Paper 2 recommendation</w:t>
      </w:r>
    </w:p>
    <w:p>
      <w:pPr>
        <w:pStyle w:val="Heading3"/>
        <w:bidi w:val="0"/>
        <w:jc w:val="left"/>
        <w:rPr/>
      </w:pPr>
      <w:r>
        <w:rPr/>
        <w:t>Strongest architecture</w:t>
      </w:r>
    </w:p>
    <w:p>
      <w:pPr>
        <w:pStyle w:val="BodyText"/>
        <w:bidi w:val="0"/>
        <w:jc w:val="left"/>
        <w:rPr/>
      </w:pPr>
      <w:r>
        <w:rPr>
          <w:rStyle w:val="Strong"/>
        </w:rPr>
        <w:t>PAIR-BridgeNet</w:t>
      </w:r>
    </w:p>
    <w:p>
      <w:pPr>
        <w:pStyle w:val="BodyText"/>
        <w:bidi w:val="0"/>
        <w:jc w:val="left"/>
        <w:rPr/>
      </w:pPr>
      <w:r>
        <w:rPr/>
        <w:t>Full name:</w:t>
      </w:r>
    </w:p>
    <w:p>
      <w:pPr>
        <w:pStyle w:val="BodyText"/>
        <w:bidi w:val="0"/>
        <w:jc w:val="left"/>
        <w:rPr/>
      </w:pPr>
      <w:r>
        <w:rPr>
          <w:rStyle w:val="Strong"/>
        </w:rPr>
        <w:t>Paired Antenna-Configuration Invariant Router Bridge Network</w:t>
      </w:r>
    </w:p>
    <w:p>
      <w:pPr>
        <w:pStyle w:val="Heading3"/>
        <w:bidi w:val="0"/>
        <w:jc w:val="left"/>
        <w:rPr/>
      </w:pPr>
      <w:r>
        <w:rPr/>
        <w:t>Tentative title</w:t>
      </w:r>
    </w:p>
    <w:p>
      <w:pPr>
        <w:pStyle w:val="BodyText"/>
        <w:bidi w:val="0"/>
        <w:jc w:val="left"/>
        <w:rPr/>
      </w:pPr>
      <w:r>
        <w:rPr>
          <w:rStyle w:val="Strong"/>
        </w:rPr>
        <w:t>“</w:t>
      </w:r>
      <w:r>
        <w:rPr>
          <w:rStyle w:val="Strong"/>
        </w:rPr>
        <w:t>Paired Cross-Configuration Domain Adaptation for WiFi CSI Gait Recognition Between Compact and Antenna-Spread Router Setups”</w:t>
      </w:r>
    </w:p>
    <w:p>
      <w:pPr>
        <w:pStyle w:val="Heading3"/>
        <w:bidi w:val="0"/>
        <w:jc w:val="left"/>
        <w:rPr/>
      </w:pPr>
      <w:r>
        <w:rPr/>
        <w:t>How it uses the 5-person modified-router subset</w:t>
      </w:r>
    </w:p>
    <w:p>
      <w:pPr>
        <w:pStyle w:val="BodyText"/>
        <w:bidi w:val="0"/>
        <w:jc w:val="left"/>
        <w:rPr/>
      </w:pPr>
      <w:r>
        <w:rPr/>
        <w:t>It uses the 5 overlapping participants as paired domains: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9" w:name="code-block-viewer_Copy_121"/>
      <w:bookmarkEnd w:id="19"/>
      <w:r>
        <w:rPr>
          <w:rStyle w:val="SourceText"/>
        </w:rPr>
        <w:t>regular setup    = source domain</w:t>
      </w:r>
    </w:p>
    <w:p>
      <w:pPr>
        <w:pStyle w:val="PreformattedText"/>
        <w:bidi w:val="0"/>
        <w:jc w:val="left"/>
        <w:rPr/>
      </w:pPr>
      <w:r>
        <w:rPr>
          <w:rStyle w:val="SourceText"/>
        </w:rPr>
        <w:t>modified setup   = target domain</w:t>
      </w:r>
    </w:p>
    <w:p>
      <w:pPr>
        <w:pStyle w:val="PreformattedText"/>
        <w:bidi w:val="0"/>
        <w:jc w:val="left"/>
        <w:rPr/>
      </w:pPr>
      <w:r>
        <w:rPr>
          <w:rStyle w:val="SourceText"/>
        </w:rPr>
        <w:t>same subject     = bridge identity</w:t>
      </w:r>
    </w:p>
    <w:p>
      <w:pPr>
        <w:pStyle w:val="PreformattedText"/>
        <w:bidi w:val="0"/>
        <w:spacing w:before="0" w:after="283"/>
        <w:jc w:val="left"/>
        <w:rPr/>
      </w:pPr>
      <w:r>
        <w:rPr>
          <w:rStyle w:val="SourceText"/>
        </w:rPr>
        <w:t>direction/bag    = shared covariates</w:t>
      </w:r>
    </w:p>
    <w:p>
      <w:pPr>
        <w:sectPr>
          <w:type w:val="continuous"/>
          <w:pgSz w:w="11906" w:h="16838"/>
          <w:pgMar w:left="1134" w:right="1134" w:gutter="0" w:header="0" w:top="1134" w:footer="0" w:bottom="1134"/>
          <w:formProt w:val="false"/>
          <w:textDirection w:val="lrTb"/>
        </w:sectPr>
      </w:pPr>
    </w:p>
    <w:p>
      <w:pPr>
        <w:pStyle w:val="Heading3"/>
        <w:bidi w:val="0"/>
        <w:jc w:val="left"/>
        <w:rPr/>
      </w:pPr>
      <w:r>
        <w:rPr/>
        <w:t>How to frame R→M and M→R</w:t>
      </w:r>
    </w:p>
    <w:tbl>
      <w:tblPr>
        <w:tblW w:w="7645" w:type="dxa"/>
        <w:jc w:val="left"/>
        <w:tblInd w:w="0" w:type="dxa"/>
        <w:tblLayout w:type="fixed"/>
        <w:tblCellMar>
          <w:top w:w="28" w:type="dxa"/>
          <w:left w:w="28" w:type="dxa"/>
          <w:bottom w:w="28" w:type="dxa"/>
          <w:right w:w="28" w:type="dxa"/>
        </w:tblCellMar>
      </w:tblPr>
      <w:tblGrid>
        <w:gridCol w:w="2467"/>
        <w:gridCol w:w="5178"/>
      </w:tblGrid>
      <w:tr>
        <w:trPr>
          <w:tblHeader w:val="true"/>
        </w:trPr>
        <w:tc>
          <w:tcPr>
            <w:tcW w:w="2467" w:type="dxa"/>
            <w:tcBorders/>
            <w:vAlign w:val="center"/>
          </w:tcPr>
          <w:p>
            <w:pPr>
              <w:pStyle w:val="TableHeading"/>
              <w:suppressLineNumbers/>
              <w:bidi w:val="0"/>
              <w:jc w:val="center"/>
              <w:rPr/>
            </w:pPr>
            <w:r>
              <w:rPr/>
              <w:t>Protocol</w:t>
            </w:r>
          </w:p>
        </w:tc>
        <w:tc>
          <w:tcPr>
            <w:tcW w:w="5178" w:type="dxa"/>
            <w:tcBorders/>
            <w:vAlign w:val="center"/>
          </w:tcPr>
          <w:p>
            <w:pPr>
              <w:pStyle w:val="TableHeading"/>
              <w:suppressLineNumbers/>
              <w:bidi w:val="0"/>
              <w:jc w:val="center"/>
              <w:rPr/>
            </w:pPr>
            <w:r>
              <w:rPr/>
              <w:t>Meaning</w:t>
            </w:r>
          </w:p>
        </w:tc>
      </w:tr>
      <w:tr>
        <w:trPr/>
        <w:tc>
          <w:tcPr>
            <w:tcW w:w="2467" w:type="dxa"/>
            <w:tcBorders/>
            <w:vAlign w:val="center"/>
          </w:tcPr>
          <w:p>
            <w:pPr>
              <w:pStyle w:val="TableContents"/>
              <w:widowControl w:val="false"/>
              <w:suppressLineNumbers/>
              <w:bidi w:val="0"/>
              <w:jc w:val="left"/>
              <w:rPr/>
            </w:pPr>
            <w:r>
              <w:rPr/>
              <w:t>R→M</w:t>
            </w:r>
          </w:p>
        </w:tc>
        <w:tc>
          <w:tcPr>
            <w:tcW w:w="5178" w:type="dxa"/>
            <w:tcBorders/>
            <w:vAlign w:val="center"/>
          </w:tcPr>
          <w:p>
            <w:pPr>
              <w:pStyle w:val="TableContents"/>
              <w:widowControl w:val="false"/>
              <w:suppressLineNumbers/>
              <w:bidi w:val="0"/>
              <w:jc w:val="left"/>
              <w:rPr/>
            </w:pPr>
            <w:r>
              <w:rPr/>
              <w:t>Train on regular setup, test on modified setup</w:t>
            </w:r>
          </w:p>
        </w:tc>
      </w:tr>
      <w:tr>
        <w:trPr/>
        <w:tc>
          <w:tcPr>
            <w:tcW w:w="2467" w:type="dxa"/>
            <w:tcBorders/>
            <w:vAlign w:val="center"/>
          </w:tcPr>
          <w:p>
            <w:pPr>
              <w:pStyle w:val="TableContents"/>
              <w:widowControl w:val="false"/>
              <w:suppressLineNumbers/>
              <w:bidi w:val="0"/>
              <w:jc w:val="left"/>
              <w:rPr/>
            </w:pPr>
            <w:r>
              <w:rPr/>
              <w:t>M→R</w:t>
            </w:r>
          </w:p>
        </w:tc>
        <w:tc>
          <w:tcPr>
            <w:tcW w:w="5178" w:type="dxa"/>
            <w:tcBorders/>
            <w:vAlign w:val="center"/>
          </w:tcPr>
          <w:p>
            <w:pPr>
              <w:pStyle w:val="TableContents"/>
              <w:widowControl w:val="false"/>
              <w:suppressLineNumbers/>
              <w:bidi w:val="0"/>
              <w:jc w:val="left"/>
              <w:rPr/>
            </w:pPr>
            <w:r>
              <w:rPr/>
              <w:t>Train on modified setup, test on regular setup</w:t>
            </w:r>
          </w:p>
        </w:tc>
      </w:tr>
      <w:tr>
        <w:trPr/>
        <w:tc>
          <w:tcPr>
            <w:tcW w:w="2467" w:type="dxa"/>
            <w:tcBorders/>
            <w:vAlign w:val="center"/>
          </w:tcPr>
          <w:p>
            <w:pPr>
              <w:pStyle w:val="TableContents"/>
              <w:widowControl w:val="false"/>
              <w:suppressLineNumbers/>
              <w:bidi w:val="0"/>
              <w:jc w:val="left"/>
              <w:rPr/>
            </w:pPr>
            <w:r>
              <w:rPr/>
              <w:t>R→M unsupervised DA</w:t>
            </w:r>
          </w:p>
        </w:tc>
        <w:tc>
          <w:tcPr>
            <w:tcW w:w="5178" w:type="dxa"/>
            <w:tcBorders/>
            <w:vAlign w:val="center"/>
          </w:tcPr>
          <w:p>
            <w:pPr>
              <w:pStyle w:val="TableContents"/>
              <w:widowControl w:val="false"/>
              <w:suppressLineNumbers/>
              <w:bidi w:val="0"/>
              <w:jc w:val="left"/>
              <w:rPr/>
            </w:pPr>
            <w:r>
              <w:rPr/>
              <w:t>labeled regular + unlabeled modified train samples</w:t>
            </w:r>
          </w:p>
        </w:tc>
      </w:tr>
      <w:tr>
        <w:trPr/>
        <w:tc>
          <w:tcPr>
            <w:tcW w:w="2467" w:type="dxa"/>
            <w:tcBorders/>
            <w:vAlign w:val="center"/>
          </w:tcPr>
          <w:p>
            <w:pPr>
              <w:pStyle w:val="TableContents"/>
              <w:widowControl w:val="false"/>
              <w:suppressLineNumbers/>
              <w:bidi w:val="0"/>
              <w:jc w:val="left"/>
              <w:rPr/>
            </w:pPr>
            <w:r>
              <w:rPr/>
              <w:t>R→M few-shot DA</w:t>
            </w:r>
          </w:p>
        </w:tc>
        <w:tc>
          <w:tcPr>
            <w:tcW w:w="5178" w:type="dxa"/>
            <w:tcBorders/>
            <w:vAlign w:val="center"/>
          </w:tcPr>
          <w:p>
            <w:pPr>
              <w:pStyle w:val="TableContents"/>
              <w:widowControl w:val="false"/>
              <w:suppressLineNumbers/>
              <w:bidi w:val="0"/>
              <w:jc w:val="left"/>
              <w:rPr/>
            </w:pPr>
            <w:r>
              <w:rPr/>
              <w:t>labeled regular + k labeled modified samples/person</w:t>
            </w:r>
          </w:p>
        </w:tc>
      </w:tr>
      <w:tr>
        <w:trPr/>
        <w:tc>
          <w:tcPr>
            <w:tcW w:w="2467" w:type="dxa"/>
            <w:tcBorders/>
            <w:vAlign w:val="center"/>
          </w:tcPr>
          <w:p>
            <w:pPr>
              <w:pStyle w:val="TableContents"/>
              <w:widowControl w:val="false"/>
              <w:suppressLineNumbers/>
              <w:bidi w:val="0"/>
              <w:jc w:val="left"/>
              <w:rPr/>
            </w:pPr>
            <w:r>
              <w:rPr/>
              <w:t>M→R few-shot</w:t>
            </w:r>
          </w:p>
        </w:tc>
        <w:tc>
          <w:tcPr>
            <w:tcW w:w="5178" w:type="dxa"/>
            <w:tcBorders/>
            <w:vAlign w:val="center"/>
          </w:tcPr>
          <w:p>
            <w:pPr>
              <w:pStyle w:val="TableContents"/>
              <w:widowControl w:val="false"/>
              <w:suppressLineNumbers/>
              <w:bidi w:val="0"/>
              <w:jc w:val="left"/>
              <w:rPr/>
            </w:pPr>
            <w:r>
              <w:rPr/>
              <w:t>stress test because modified has fewer subjects</w:t>
            </w:r>
          </w:p>
        </w:tc>
      </w:tr>
    </w:tbl>
    <w:p>
      <w:pPr>
        <w:pStyle w:val="Heading3"/>
        <w:bidi w:val="0"/>
        <w:jc w:val="left"/>
        <w:rPr/>
      </w:pPr>
      <w:r>
        <w:rPr/>
        <w:t>Are 5 participants enough?</w:t>
      </w:r>
    </w:p>
    <w:p>
      <w:pPr>
        <w:pStyle w:val="BodyText"/>
        <w:bidi w:val="0"/>
        <w:jc w:val="left"/>
        <w:rPr/>
      </w:pPr>
      <w:r>
        <w:rPr/>
        <w:t xml:space="preserve">For a </w:t>
      </w:r>
      <w:r>
        <w:rPr>
          <w:rStyle w:val="Strong"/>
        </w:rPr>
        <w:t>standalone strong domain-adaptation paper</w:t>
      </w:r>
      <w:r>
        <w:rPr/>
        <w:t xml:space="preserve">, 5 is weak. For a </w:t>
      </w:r>
      <w:r>
        <w:rPr>
          <w:rStyle w:val="Strong"/>
        </w:rPr>
        <w:t>paired cross-configuration pilot with careful framing</w:t>
      </w:r>
      <w:r>
        <w:rPr/>
        <w:t>, it is usable. Do not claim general antenna-design superiority. Say:</w:t>
      </w:r>
    </w:p>
    <w:p>
      <w:pPr>
        <w:pStyle w:val="BlockQuotation"/>
        <w:bidi w:val="0"/>
        <w:jc w:val="left"/>
        <w:rPr/>
      </w:pPr>
      <w:r>
        <w:rPr/>
        <w:t>“</w:t>
      </w:r>
      <w:r>
        <w:rPr/>
        <w:t>We study a paired pilot cross-configuration domain shift between compact and antenna-spread router setups.”</w:t>
      </w:r>
    </w:p>
    <w:p>
      <w:pPr>
        <w:pStyle w:val="Heading3"/>
        <w:bidi w:val="0"/>
        <w:jc w:val="left"/>
        <w:rPr/>
      </w:pPr>
      <w:r>
        <w:rPr/>
        <w:t>Complete model 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0" w:name="code-block-viewer_Copy_122"/>
      <w:bookmarkEnd w:id="20"/>
      <w:r>
        <w:rPr>
          <w:rStyle w:val="SourceText"/>
        </w:rPr>
        <w:t>Regular CSI branch       Modified CSI branch</w:t>
      </w:r>
    </w:p>
    <w:p>
      <w:pPr>
        <w:pStyle w:val="PreformattedText"/>
        <w:bidi w:val="0"/>
        <w:jc w:val="left"/>
        <w:rPr/>
      </w:pPr>
      <w:r>
        <w:rPr>
          <w:rStyle w:val="SourceText"/>
        </w:rPr>
        <w:t xml:space="preserve">      ↓                         ↓</w:t>
      </w:r>
    </w:p>
    <w:p>
      <w:pPr>
        <w:pStyle w:val="PreformattedText"/>
        <w:bidi w:val="0"/>
        <w:jc w:val="left"/>
        <w:rPr/>
      </w:pPr>
      <w:r>
        <w:rPr>
          <w:rStyle w:val="SourceText"/>
        </w:rPr>
        <w:t>regular stem             modified stem</w:t>
      </w:r>
    </w:p>
    <w:p>
      <w:pPr>
        <w:pStyle w:val="PreformattedText"/>
        <w:bidi w:val="0"/>
        <w:jc w:val="left"/>
        <w:rPr/>
      </w:pPr>
      <w:r>
        <w:rPr>
          <w:rStyle w:val="SourceText"/>
        </w:rPr>
        <w:t xml:space="preserve">      ↓                         ↓</w:t>
      </w:r>
    </w:p>
    <w:p>
      <w:pPr>
        <w:pStyle w:val="PreformattedText"/>
        <w:bidi w:val="0"/>
        <w:jc w:val="left"/>
        <w:rPr/>
      </w:pPr>
      <w:r>
        <w:rPr>
          <w:rStyle w:val="SourceText"/>
        </w:rPr>
        <w:t>shared CSI encoder</w:t>
      </w:r>
    </w:p>
    <w:p>
      <w:pPr>
        <w:pStyle w:val="PreformattedText"/>
        <w:bidi w:val="0"/>
        <w:jc w:val="left"/>
        <w:rPr/>
      </w:pPr>
      <w:r>
        <w:rPr>
          <w:rStyle w:val="SourceText"/>
        </w:rPr>
        <w:t xml:space="preserve">      ↓</w:t>
      </w:r>
    </w:p>
    <w:p>
      <w:pPr>
        <w:pStyle w:val="PreformattedText"/>
        <w:bidi w:val="0"/>
        <w:jc w:val="left"/>
        <w:rPr/>
      </w:pPr>
      <w:r>
        <w:rPr>
          <w:rStyle w:val="SourceText"/>
        </w:rPr>
        <w:t>identity embedding z</w:t>
      </w:r>
    </w:p>
    <w:p>
      <w:pPr>
        <w:pStyle w:val="PreformattedText"/>
        <w:bidi w:val="0"/>
        <w:jc w:val="left"/>
        <w:rPr/>
      </w:pPr>
      <w:r>
        <w:rPr>
          <w:rStyle w:val="SourceText"/>
        </w:rPr>
        <w:t xml:space="preserve">      ↓</w:t>
      </w:r>
    </w:p>
    <w:p>
      <w:pPr>
        <w:pStyle w:val="PreformattedText"/>
        <w:bidi w:val="0"/>
        <w:jc w:val="left"/>
        <w:rPr/>
      </w:pPr>
      <w:r>
        <w:rPr>
          <w:rStyle w:val="SourceText"/>
        </w:rPr>
        <w:t>prototype memory</w:t>
      </w:r>
    </w:p>
    <w:p>
      <w:pPr>
        <w:pStyle w:val="PreformattedText"/>
        <w:bidi w:val="0"/>
        <w:jc w:val="left"/>
        <w:rPr/>
      </w:pPr>
      <w:r>
        <w:rPr>
          <w:rStyle w:val="SourceText"/>
        </w:rPr>
        <w:t xml:space="preserve">      ↓</w:t>
      </w:r>
    </w:p>
    <w:p>
      <w:pPr>
        <w:pStyle w:val="PreformattedText"/>
        <w:bidi w:val="0"/>
        <w:jc w:val="left"/>
        <w:rPr/>
      </w:pPr>
      <w:r>
        <w:rPr>
          <w:rStyle w:val="SourceText"/>
        </w:rPr>
        <w:t>domain adversarial head</w:t>
      </w:r>
    </w:p>
    <w:p>
      <w:pPr>
        <w:pStyle w:val="PreformattedText"/>
        <w:bidi w:val="0"/>
        <w:jc w:val="left"/>
        <w:rPr/>
      </w:pPr>
      <w:r>
        <w:rPr>
          <w:rStyle w:val="SourceText"/>
        </w:rPr>
        <w:t>pair alignment loss</w:t>
      </w:r>
    </w:p>
    <w:p>
      <w:pPr>
        <w:pStyle w:val="PreformattedText"/>
        <w:bidi w:val="0"/>
        <w:jc w:val="left"/>
        <w:rPr/>
      </w:pPr>
      <w:r>
        <w:rPr>
          <w:rStyle w:val="SourceText"/>
        </w:rPr>
        <w:t>MMD/CORAL loss</w:t>
      </w:r>
    </w:p>
    <w:p>
      <w:pPr>
        <w:pStyle w:val="PreformattedText"/>
        <w:bidi w:val="0"/>
        <w:jc w:val="left"/>
        <w:rPr/>
      </w:pPr>
      <w:r>
        <w:rPr>
          <w:rStyle w:val="SourceText"/>
        </w:rPr>
        <w:t>ArcFace identity loss</w:t>
      </w:r>
    </w:p>
    <w:p>
      <w:pPr>
        <w:pStyle w:val="PreformattedText"/>
        <w:bidi w:val="0"/>
        <w:spacing w:before="0" w:after="283"/>
        <w:jc w:val="left"/>
        <w:rPr/>
      </w:pPr>
      <w:r>
        <w:rPr>
          <w:rStyle w:val="SourceText"/>
        </w:rPr>
        <w:t>few-shot target adaptation</w:t>
      </w:r>
    </w:p>
    <w:p>
      <w:pPr>
        <w:sectPr>
          <w:type w:val="continuous"/>
          <w:pgSz w:w="11906" w:h="16838"/>
          <w:pgMar w:left="1134" w:right="1134" w:gutter="0" w:header="0" w:top="1134" w:footer="0" w:bottom="1134"/>
          <w:formProt w:val="false"/>
          <w:textDirection w:val="lrTb"/>
        </w:sectPr>
      </w:pPr>
    </w:p>
    <w:p>
      <w:pPr>
        <w:pStyle w:val="Heading3"/>
        <w:bidi w:val="0"/>
        <w:jc w:val="left"/>
        <w:rPr/>
      </w:pPr>
      <w:r>
        <w:rPr/>
        <w:t>Experiment matrix</w:t>
      </w:r>
    </w:p>
    <w:tbl>
      <w:tblPr>
        <w:tblW w:w="7177" w:type="dxa"/>
        <w:jc w:val="left"/>
        <w:tblInd w:w="0" w:type="dxa"/>
        <w:tblLayout w:type="fixed"/>
        <w:tblCellMar>
          <w:top w:w="28" w:type="dxa"/>
          <w:left w:w="28" w:type="dxa"/>
          <w:bottom w:w="28" w:type="dxa"/>
          <w:right w:w="28" w:type="dxa"/>
        </w:tblCellMar>
      </w:tblPr>
      <w:tblGrid>
        <w:gridCol w:w="2094"/>
        <w:gridCol w:w="3033"/>
        <w:gridCol w:w="2050"/>
      </w:tblGrid>
      <w:tr>
        <w:trPr>
          <w:tblHeader w:val="true"/>
        </w:trPr>
        <w:tc>
          <w:tcPr>
            <w:tcW w:w="2094" w:type="dxa"/>
            <w:tcBorders/>
            <w:vAlign w:val="center"/>
          </w:tcPr>
          <w:p>
            <w:pPr>
              <w:pStyle w:val="TableHeading"/>
              <w:suppressLineNumbers/>
              <w:bidi w:val="0"/>
              <w:jc w:val="center"/>
              <w:rPr/>
            </w:pPr>
            <w:r>
              <w:rPr/>
              <w:t>Experiment</w:t>
            </w:r>
          </w:p>
        </w:tc>
        <w:tc>
          <w:tcPr>
            <w:tcW w:w="3033" w:type="dxa"/>
            <w:tcBorders/>
            <w:vAlign w:val="center"/>
          </w:tcPr>
          <w:p>
            <w:pPr>
              <w:pStyle w:val="TableHeading"/>
              <w:suppressLineNumbers/>
              <w:bidi w:val="0"/>
              <w:jc w:val="center"/>
              <w:rPr/>
            </w:pPr>
            <w:r>
              <w:rPr/>
              <w:t>Source</w:t>
            </w:r>
          </w:p>
        </w:tc>
        <w:tc>
          <w:tcPr>
            <w:tcW w:w="2050" w:type="dxa"/>
            <w:tcBorders/>
            <w:vAlign w:val="center"/>
          </w:tcPr>
          <w:p>
            <w:pPr>
              <w:pStyle w:val="TableHeading"/>
              <w:suppressLineNumbers/>
              <w:bidi w:val="0"/>
              <w:jc w:val="center"/>
              <w:rPr/>
            </w:pPr>
            <w:r>
              <w:rPr/>
              <w:t>Target</w:t>
            </w:r>
          </w:p>
        </w:tc>
      </w:tr>
      <w:tr>
        <w:trPr/>
        <w:tc>
          <w:tcPr>
            <w:tcW w:w="2094" w:type="dxa"/>
            <w:tcBorders/>
            <w:vAlign w:val="center"/>
          </w:tcPr>
          <w:p>
            <w:pPr>
              <w:pStyle w:val="TableContents"/>
              <w:widowControl w:val="false"/>
              <w:suppressLineNumbers/>
              <w:bidi w:val="0"/>
              <w:jc w:val="left"/>
              <w:rPr/>
            </w:pPr>
            <w:r>
              <w:rPr/>
              <w:t>no adaptation R→M</w:t>
            </w:r>
          </w:p>
        </w:tc>
        <w:tc>
          <w:tcPr>
            <w:tcW w:w="3033" w:type="dxa"/>
            <w:tcBorders/>
            <w:vAlign w:val="center"/>
          </w:tcPr>
          <w:p>
            <w:pPr>
              <w:pStyle w:val="TableContents"/>
              <w:widowControl w:val="false"/>
              <w:suppressLineNumbers/>
              <w:bidi w:val="0"/>
              <w:jc w:val="left"/>
              <w:rPr/>
            </w:pPr>
            <w:r>
              <w:rPr/>
              <w:t>regular</w:t>
            </w:r>
          </w:p>
        </w:tc>
        <w:tc>
          <w:tcPr>
            <w:tcW w:w="2050" w:type="dxa"/>
            <w:tcBorders/>
            <w:vAlign w:val="center"/>
          </w:tcPr>
          <w:p>
            <w:pPr>
              <w:pStyle w:val="TableContents"/>
              <w:widowControl w:val="false"/>
              <w:suppressLineNumbers/>
              <w:bidi w:val="0"/>
              <w:jc w:val="left"/>
              <w:rPr/>
            </w:pPr>
            <w:r>
              <w:rPr/>
              <w:t>modified</w:t>
            </w:r>
          </w:p>
        </w:tc>
      </w:tr>
      <w:tr>
        <w:trPr/>
        <w:tc>
          <w:tcPr>
            <w:tcW w:w="2094" w:type="dxa"/>
            <w:tcBorders/>
            <w:vAlign w:val="center"/>
          </w:tcPr>
          <w:p>
            <w:pPr>
              <w:pStyle w:val="TableContents"/>
              <w:widowControl w:val="false"/>
              <w:suppressLineNumbers/>
              <w:bidi w:val="0"/>
              <w:jc w:val="left"/>
              <w:rPr/>
            </w:pPr>
            <w:r>
              <w:rPr/>
              <w:t>no adaptation M→R</w:t>
            </w:r>
          </w:p>
        </w:tc>
        <w:tc>
          <w:tcPr>
            <w:tcW w:w="3033" w:type="dxa"/>
            <w:tcBorders/>
            <w:vAlign w:val="center"/>
          </w:tcPr>
          <w:p>
            <w:pPr>
              <w:pStyle w:val="TableContents"/>
              <w:widowControl w:val="false"/>
              <w:suppressLineNumbers/>
              <w:bidi w:val="0"/>
              <w:jc w:val="left"/>
              <w:rPr/>
            </w:pPr>
            <w:r>
              <w:rPr/>
              <w:t>modified</w:t>
            </w:r>
          </w:p>
        </w:tc>
        <w:tc>
          <w:tcPr>
            <w:tcW w:w="2050" w:type="dxa"/>
            <w:tcBorders/>
            <w:vAlign w:val="center"/>
          </w:tcPr>
          <w:p>
            <w:pPr>
              <w:pStyle w:val="TableContents"/>
              <w:widowControl w:val="false"/>
              <w:suppressLineNumbers/>
              <w:bidi w:val="0"/>
              <w:jc w:val="left"/>
              <w:rPr/>
            </w:pPr>
            <w:r>
              <w:rPr/>
              <w:t>regular</w:t>
            </w:r>
          </w:p>
        </w:tc>
      </w:tr>
      <w:tr>
        <w:trPr/>
        <w:tc>
          <w:tcPr>
            <w:tcW w:w="2094" w:type="dxa"/>
            <w:tcBorders/>
            <w:vAlign w:val="center"/>
          </w:tcPr>
          <w:p>
            <w:pPr>
              <w:pStyle w:val="TableContents"/>
              <w:widowControl w:val="false"/>
              <w:suppressLineNumbers/>
              <w:bidi w:val="0"/>
              <w:jc w:val="left"/>
              <w:rPr/>
            </w:pPr>
            <w:r>
              <w:rPr/>
              <w:t>CORAL R→M</w:t>
            </w:r>
          </w:p>
        </w:tc>
        <w:tc>
          <w:tcPr>
            <w:tcW w:w="3033" w:type="dxa"/>
            <w:tcBorders/>
            <w:vAlign w:val="center"/>
          </w:tcPr>
          <w:p>
            <w:pPr>
              <w:pStyle w:val="TableContents"/>
              <w:widowControl w:val="false"/>
              <w:suppressLineNumbers/>
              <w:bidi w:val="0"/>
              <w:jc w:val="left"/>
              <w:rPr/>
            </w:pPr>
            <w:r>
              <w:rPr/>
              <w:t>regular</w:t>
            </w:r>
          </w:p>
        </w:tc>
        <w:tc>
          <w:tcPr>
            <w:tcW w:w="2050" w:type="dxa"/>
            <w:tcBorders/>
            <w:vAlign w:val="center"/>
          </w:tcPr>
          <w:p>
            <w:pPr>
              <w:pStyle w:val="TableContents"/>
              <w:widowControl w:val="false"/>
              <w:suppressLineNumbers/>
              <w:bidi w:val="0"/>
              <w:jc w:val="left"/>
              <w:rPr/>
            </w:pPr>
            <w:r>
              <w:rPr/>
              <w:t>modified</w:t>
            </w:r>
          </w:p>
        </w:tc>
      </w:tr>
      <w:tr>
        <w:trPr/>
        <w:tc>
          <w:tcPr>
            <w:tcW w:w="2094" w:type="dxa"/>
            <w:tcBorders/>
            <w:vAlign w:val="center"/>
          </w:tcPr>
          <w:p>
            <w:pPr>
              <w:pStyle w:val="TableContents"/>
              <w:widowControl w:val="false"/>
              <w:suppressLineNumbers/>
              <w:bidi w:val="0"/>
              <w:jc w:val="left"/>
              <w:rPr/>
            </w:pPr>
            <w:r>
              <w:rPr/>
              <w:t>MMD R→M</w:t>
            </w:r>
          </w:p>
        </w:tc>
        <w:tc>
          <w:tcPr>
            <w:tcW w:w="3033" w:type="dxa"/>
            <w:tcBorders/>
            <w:vAlign w:val="center"/>
          </w:tcPr>
          <w:p>
            <w:pPr>
              <w:pStyle w:val="TableContents"/>
              <w:widowControl w:val="false"/>
              <w:suppressLineNumbers/>
              <w:bidi w:val="0"/>
              <w:jc w:val="left"/>
              <w:rPr/>
            </w:pPr>
            <w:r>
              <w:rPr/>
              <w:t>regular</w:t>
            </w:r>
          </w:p>
        </w:tc>
        <w:tc>
          <w:tcPr>
            <w:tcW w:w="2050" w:type="dxa"/>
            <w:tcBorders/>
            <w:vAlign w:val="center"/>
          </w:tcPr>
          <w:p>
            <w:pPr>
              <w:pStyle w:val="TableContents"/>
              <w:widowControl w:val="false"/>
              <w:suppressLineNumbers/>
              <w:bidi w:val="0"/>
              <w:jc w:val="left"/>
              <w:rPr/>
            </w:pPr>
            <w:r>
              <w:rPr/>
              <w:t>modified</w:t>
            </w:r>
          </w:p>
        </w:tc>
      </w:tr>
      <w:tr>
        <w:trPr/>
        <w:tc>
          <w:tcPr>
            <w:tcW w:w="2094" w:type="dxa"/>
            <w:tcBorders/>
            <w:vAlign w:val="center"/>
          </w:tcPr>
          <w:p>
            <w:pPr>
              <w:pStyle w:val="TableContents"/>
              <w:widowControl w:val="false"/>
              <w:suppressLineNumbers/>
              <w:bidi w:val="0"/>
              <w:jc w:val="left"/>
              <w:rPr/>
            </w:pPr>
            <w:r>
              <w:rPr/>
              <w:t>DANN R→M</w:t>
            </w:r>
          </w:p>
        </w:tc>
        <w:tc>
          <w:tcPr>
            <w:tcW w:w="3033" w:type="dxa"/>
            <w:tcBorders/>
            <w:vAlign w:val="center"/>
          </w:tcPr>
          <w:p>
            <w:pPr>
              <w:pStyle w:val="TableContents"/>
              <w:widowControl w:val="false"/>
              <w:suppressLineNumbers/>
              <w:bidi w:val="0"/>
              <w:jc w:val="left"/>
              <w:rPr/>
            </w:pPr>
            <w:r>
              <w:rPr/>
              <w:t>regular</w:t>
            </w:r>
          </w:p>
        </w:tc>
        <w:tc>
          <w:tcPr>
            <w:tcW w:w="2050" w:type="dxa"/>
            <w:tcBorders/>
            <w:vAlign w:val="center"/>
          </w:tcPr>
          <w:p>
            <w:pPr>
              <w:pStyle w:val="TableContents"/>
              <w:widowControl w:val="false"/>
              <w:suppressLineNumbers/>
              <w:bidi w:val="0"/>
              <w:jc w:val="left"/>
              <w:rPr/>
            </w:pPr>
            <w:r>
              <w:rPr/>
              <w:t>modified</w:t>
            </w:r>
          </w:p>
        </w:tc>
      </w:tr>
      <w:tr>
        <w:trPr/>
        <w:tc>
          <w:tcPr>
            <w:tcW w:w="2094" w:type="dxa"/>
            <w:tcBorders/>
            <w:vAlign w:val="center"/>
          </w:tcPr>
          <w:p>
            <w:pPr>
              <w:pStyle w:val="TableContents"/>
              <w:widowControl w:val="false"/>
              <w:suppressLineNumbers/>
              <w:bidi w:val="0"/>
              <w:jc w:val="left"/>
              <w:rPr/>
            </w:pPr>
            <w:r>
              <w:rPr/>
              <w:t>PAIR-Bridge R→M</w:t>
            </w:r>
          </w:p>
        </w:tc>
        <w:tc>
          <w:tcPr>
            <w:tcW w:w="3033" w:type="dxa"/>
            <w:tcBorders/>
            <w:vAlign w:val="center"/>
          </w:tcPr>
          <w:p>
            <w:pPr>
              <w:pStyle w:val="TableContents"/>
              <w:widowControl w:val="false"/>
              <w:suppressLineNumbers/>
              <w:bidi w:val="0"/>
              <w:jc w:val="left"/>
              <w:rPr/>
            </w:pPr>
            <w:r>
              <w:rPr/>
              <w:t>regular + paired bridge</w:t>
            </w:r>
          </w:p>
        </w:tc>
        <w:tc>
          <w:tcPr>
            <w:tcW w:w="2050" w:type="dxa"/>
            <w:tcBorders/>
            <w:vAlign w:val="center"/>
          </w:tcPr>
          <w:p>
            <w:pPr>
              <w:pStyle w:val="TableContents"/>
              <w:widowControl w:val="false"/>
              <w:suppressLineNumbers/>
              <w:bidi w:val="0"/>
              <w:jc w:val="left"/>
              <w:rPr/>
            </w:pPr>
            <w:r>
              <w:rPr/>
              <w:t>modified</w:t>
            </w:r>
          </w:p>
        </w:tc>
      </w:tr>
      <w:tr>
        <w:trPr/>
        <w:tc>
          <w:tcPr>
            <w:tcW w:w="2094" w:type="dxa"/>
            <w:tcBorders/>
            <w:vAlign w:val="center"/>
          </w:tcPr>
          <w:p>
            <w:pPr>
              <w:pStyle w:val="TableContents"/>
              <w:widowControl w:val="false"/>
              <w:suppressLineNumbers/>
              <w:bidi w:val="0"/>
              <w:jc w:val="left"/>
              <w:rPr/>
            </w:pPr>
            <w:r>
              <w:rPr/>
              <w:t>few-shot PAIR</w:t>
            </w:r>
          </w:p>
        </w:tc>
        <w:tc>
          <w:tcPr>
            <w:tcW w:w="3033" w:type="dxa"/>
            <w:tcBorders/>
            <w:vAlign w:val="center"/>
          </w:tcPr>
          <w:p>
            <w:pPr>
              <w:pStyle w:val="TableContents"/>
              <w:widowControl w:val="false"/>
              <w:suppressLineNumbers/>
              <w:bidi w:val="0"/>
              <w:jc w:val="left"/>
              <w:rPr/>
            </w:pPr>
            <w:r>
              <w:rPr/>
              <w:t>regular + k modified/person</w:t>
            </w:r>
          </w:p>
        </w:tc>
        <w:tc>
          <w:tcPr>
            <w:tcW w:w="2050" w:type="dxa"/>
            <w:tcBorders/>
            <w:vAlign w:val="center"/>
          </w:tcPr>
          <w:p>
            <w:pPr>
              <w:pStyle w:val="TableContents"/>
              <w:widowControl w:val="false"/>
              <w:suppressLineNumbers/>
              <w:bidi w:val="0"/>
              <w:jc w:val="left"/>
              <w:rPr/>
            </w:pPr>
            <w:r>
              <w:rPr/>
              <w:t>remaining modified</w:t>
            </w:r>
          </w:p>
        </w:tc>
      </w:tr>
      <w:tr>
        <w:trPr/>
        <w:tc>
          <w:tcPr>
            <w:tcW w:w="2094" w:type="dxa"/>
            <w:tcBorders/>
            <w:vAlign w:val="center"/>
          </w:tcPr>
          <w:p>
            <w:pPr>
              <w:pStyle w:val="TableContents"/>
              <w:widowControl w:val="false"/>
              <w:suppressLineNumbers/>
              <w:bidi w:val="0"/>
              <w:jc w:val="left"/>
              <w:rPr/>
            </w:pPr>
            <w:r>
              <w:rPr/>
              <w:t>ablation</w:t>
            </w:r>
          </w:p>
        </w:tc>
        <w:tc>
          <w:tcPr>
            <w:tcW w:w="3033" w:type="dxa"/>
            <w:tcBorders/>
            <w:vAlign w:val="center"/>
          </w:tcPr>
          <w:p>
            <w:pPr>
              <w:pStyle w:val="TableContents"/>
              <w:widowControl w:val="false"/>
              <w:suppressLineNumbers/>
              <w:bidi w:val="0"/>
              <w:jc w:val="left"/>
              <w:rPr/>
            </w:pPr>
            <w:r>
              <w:rPr/>
              <w:t>remove pair/domain/prototype</w:t>
            </w:r>
          </w:p>
        </w:tc>
        <w:tc>
          <w:tcPr>
            <w:tcW w:w="2050" w:type="dxa"/>
            <w:tcBorders/>
            <w:vAlign w:val="center"/>
          </w:tcPr>
          <w:p>
            <w:pPr>
              <w:pStyle w:val="TableContents"/>
              <w:widowControl w:val="false"/>
              <w:suppressLineNumbers/>
              <w:bidi w:val="0"/>
              <w:jc w:val="left"/>
              <w:rPr/>
            </w:pPr>
            <w:r>
              <w:rPr/>
              <w:t>modified test</w:t>
            </w:r>
          </w:p>
        </w:tc>
      </w:tr>
    </w:tbl>
    <w:p>
      <w:pPr>
        <w:pStyle w:val="Heading3"/>
        <w:bidi w:val="0"/>
        <w:jc w:val="left"/>
        <w:rPr/>
      </w:pPr>
      <w:r>
        <w:rPr/>
        <w:t>Required baselines</w:t>
      </w:r>
    </w:p>
    <w:p>
      <w:pPr>
        <w:pStyle w:val="BodyText"/>
        <w:bidi w:val="0"/>
        <w:jc w:val="left"/>
        <w:rPr/>
      </w:pPr>
      <w:r>
        <w:rPr/>
        <w:t>CORAL, MMD, DANN, no-adaptation, fine-tuning, domain-specific BN, ArcFace encoder, PAIR-BridgeNet without pair alignment.</w:t>
      </w:r>
    </w:p>
    <w:p>
      <w:pPr>
        <w:pStyle w:val="Heading3"/>
        <w:bidi w:val="0"/>
        <w:jc w:val="left"/>
        <w:rPr/>
      </w:pPr>
      <w:r>
        <w:rPr/>
        <w:t>Target journals</w:t>
      </w:r>
    </w:p>
    <w:p>
      <w:pPr>
        <w:pStyle w:val="BodyText"/>
        <w:numPr>
          <w:ilvl w:val="0"/>
          <w:numId w:val="5"/>
        </w:numPr>
        <w:tabs>
          <w:tab w:val="clear" w:pos="709"/>
          <w:tab w:val="left" w:pos="709" w:leader="none"/>
        </w:tabs>
        <w:bidi w:val="0"/>
        <w:spacing w:before="0" w:after="0"/>
        <w:ind w:hanging="283" w:left="709"/>
        <w:jc w:val="left"/>
        <w:rPr/>
      </w:pPr>
      <w:r>
        <w:rPr>
          <w:rStyle w:val="Strong"/>
        </w:rPr>
        <w:t>Computer Networks</w:t>
      </w:r>
      <w:r>
        <w:rPr/>
        <w:t xml:space="preserve"> </w:t>
      </w:r>
    </w:p>
    <w:p>
      <w:pPr>
        <w:pStyle w:val="BodyText"/>
        <w:numPr>
          <w:ilvl w:val="0"/>
          <w:numId w:val="5"/>
        </w:numPr>
        <w:tabs>
          <w:tab w:val="clear" w:pos="709"/>
          <w:tab w:val="left" w:pos="709" w:leader="none"/>
        </w:tabs>
        <w:bidi w:val="0"/>
        <w:spacing w:before="0" w:after="0"/>
        <w:ind w:hanging="283" w:left="709"/>
        <w:jc w:val="left"/>
        <w:rPr/>
      </w:pPr>
      <w:r>
        <w:rPr>
          <w:rStyle w:val="Strong"/>
        </w:rPr>
        <w:t>Ad Hoc Networks</w:t>
      </w:r>
      <w:r>
        <w:rPr/>
        <w:t xml:space="preserve"> </w:t>
      </w:r>
    </w:p>
    <w:p>
      <w:pPr>
        <w:pStyle w:val="BodyText"/>
        <w:numPr>
          <w:ilvl w:val="0"/>
          <w:numId w:val="5"/>
        </w:numPr>
        <w:tabs>
          <w:tab w:val="clear" w:pos="709"/>
          <w:tab w:val="left" w:pos="709" w:leader="none"/>
        </w:tabs>
        <w:bidi w:val="0"/>
        <w:spacing w:before="0" w:after="0"/>
        <w:ind w:hanging="283" w:left="709"/>
        <w:jc w:val="left"/>
        <w:rPr/>
      </w:pPr>
      <w:r>
        <w:rPr>
          <w:rStyle w:val="Strong"/>
        </w:rPr>
        <w:t>IEEE Sensors Journal</w:t>
      </w:r>
      <w:r>
        <w:rPr/>
        <w:t xml:space="preserve"> </w:t>
      </w:r>
    </w:p>
    <w:p>
      <w:pPr>
        <w:pStyle w:val="BodyText"/>
        <w:numPr>
          <w:ilvl w:val="0"/>
          <w:numId w:val="5"/>
        </w:numPr>
        <w:tabs>
          <w:tab w:val="clear" w:pos="709"/>
          <w:tab w:val="left" w:pos="709" w:leader="none"/>
        </w:tabs>
        <w:bidi w:val="0"/>
        <w:ind w:hanging="283" w:left="709"/>
        <w:jc w:val="left"/>
        <w:rPr/>
      </w:pPr>
      <w:r>
        <w:rPr>
          <w:rStyle w:val="Strong"/>
        </w:rPr>
        <w:t>IEEE Internet of Things Journal</w:t>
      </w:r>
      <w:r>
        <w:rPr/>
        <w:t xml:space="preserve"> </w:t>
      </w:r>
    </w:p>
    <w:p>
      <w:pPr>
        <w:pStyle w:val="HorizontalLine"/>
        <w:bidi w:val="0"/>
        <w:jc w:val="left"/>
        <w:rPr/>
      </w:pPr>
      <w:r>
        <w:rPr/>
      </w:r>
    </w:p>
    <w:p>
      <w:pPr>
        <w:pStyle w:val="Heading1"/>
        <w:bidi w:val="0"/>
        <w:jc w:val="left"/>
        <w:rPr/>
      </w:pPr>
      <w:r>
        <w:rPr/>
        <w:t>PART 7 — Detailed blueprints for top 5 architectures</w:t>
      </w:r>
    </w:p>
    <w:p>
      <w:pPr>
        <w:pStyle w:val="HorizontalLine"/>
        <w:bidi w:val="0"/>
        <w:jc w:val="left"/>
        <w:rPr/>
      </w:pPr>
      <w:r>
        <w:rPr/>
      </w:r>
    </w:p>
    <w:p>
      <w:pPr>
        <w:pStyle w:val="Heading2"/>
        <w:bidi w:val="0"/>
        <w:jc w:val="left"/>
        <w:rPr/>
      </w:pPr>
      <w:r>
        <w:rPr/>
        <w:t>Blueprint 1 — CID-GaitNet + CycleDIR</w:t>
      </w:r>
    </w:p>
    <w:p>
      <w:pPr>
        <w:pStyle w:val="Heading3"/>
        <w:bidi w:val="0"/>
        <w:jc w:val="left"/>
        <w:rPr/>
      </w:pPr>
      <w:r>
        <w:rPr/>
        <w:t>Mathematical formulation</w:t>
      </w:r>
    </w:p>
    <w:p>
      <w:pPr>
        <w:pStyle w:val="BodyText"/>
        <w:bidi w:val="0"/>
        <w:jc w:val="left"/>
        <w:rPr/>
      </w:pPr>
      <w:r>
        <w:rPr/>
        <w:t>Let: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1" w:name="code-block-viewer_Copy_123"/>
      <w:bookmarkEnd w:id="21"/>
      <w:r>
        <w:rPr>
          <w:rStyle w:val="SourceText"/>
        </w:rPr>
        <w:t>X ∈ R[B,T,S,L,C]</w:t>
      </w:r>
    </w:p>
    <w:p>
      <w:pPr>
        <w:pStyle w:val="PreformattedText"/>
        <w:bidi w:val="0"/>
        <w:jc w:val="left"/>
        <w:rPr/>
      </w:pPr>
      <w:r>
        <w:rPr>
          <w:rStyle w:val="SourceText"/>
        </w:rPr>
        <w:t>y ∈ {1,...,25}</w:t>
      </w:r>
    </w:p>
    <w:p>
      <w:pPr>
        <w:pStyle w:val="PreformattedText"/>
        <w:bidi w:val="0"/>
        <w:jc w:val="left"/>
        <w:rPr/>
      </w:pPr>
      <w:r>
        <w:rPr>
          <w:rStyle w:val="SourceText"/>
        </w:rPr>
        <w:t>d ∈ {0,1}     # direction</w:t>
      </w:r>
    </w:p>
    <w:p>
      <w:pPr>
        <w:pStyle w:val="PreformattedText"/>
        <w:bidi w:val="0"/>
        <w:spacing w:before="0" w:after="283"/>
        <w:jc w:val="left"/>
        <w:rPr/>
      </w:pPr>
      <w:r>
        <w:rPr>
          <w:rStyle w:val="SourceText"/>
        </w:rPr>
        <w:t>c ∈ {0,1}     # condition: normal/bag</w:t>
      </w:r>
    </w:p>
    <w:p>
      <w:pPr>
        <w:sectPr>
          <w:type w:val="continuous"/>
          <w:pgSz w:w="11906" w:h="16838"/>
          <w:pgMar w:left="1134" w:right="1134" w:gutter="0" w:header="0" w:top="1134" w:footer="0" w:bottom="1134"/>
          <w:formProt w:val="false"/>
          <w:textDirection w:val="lrTb"/>
        </w:sectPr>
      </w:pPr>
    </w:p>
    <w:p>
      <w:pPr>
        <w:pStyle w:val="BodyText"/>
        <w:bidi w:val="0"/>
        <w:jc w:val="left"/>
        <w:rPr/>
      </w:pPr>
      <w:r>
        <w:rPr/>
        <w:t>Encoder: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2" w:name="code-block-viewer_Copy_124"/>
      <w:bookmarkEnd w:id="22"/>
      <w:r>
        <w:rPr>
          <w:rStyle w:val="SourceText"/>
        </w:rPr>
        <w:t>h = Eθ(X)</w:t>
      </w:r>
    </w:p>
    <w:p>
      <w:pPr>
        <w:pStyle w:val="PreformattedText"/>
        <w:bidi w:val="0"/>
        <w:jc w:val="left"/>
        <w:rPr/>
      </w:pPr>
      <w:r>
        <w:rPr>
          <w:rStyle w:val="SourceText"/>
        </w:rPr>
        <w:t>z_id   = P_id(h)</w:t>
      </w:r>
    </w:p>
    <w:p>
      <w:pPr>
        <w:pStyle w:val="PreformattedText"/>
        <w:bidi w:val="0"/>
        <w:jc w:val="left"/>
        <w:rPr/>
      </w:pPr>
      <w:r>
        <w:rPr>
          <w:rStyle w:val="SourceText"/>
        </w:rPr>
        <w:t>z_dir  = P_dir(h)</w:t>
      </w:r>
    </w:p>
    <w:p>
      <w:pPr>
        <w:pStyle w:val="PreformattedText"/>
        <w:bidi w:val="0"/>
        <w:spacing w:before="0" w:after="283"/>
        <w:jc w:val="left"/>
        <w:rPr/>
      </w:pPr>
      <w:r>
        <w:rPr>
          <w:rStyle w:val="SourceText"/>
        </w:rPr>
        <w:t>z_cond = P_cond(h)</w:t>
      </w:r>
    </w:p>
    <w:p>
      <w:pPr>
        <w:sectPr>
          <w:type w:val="continuous"/>
          <w:pgSz w:w="11906" w:h="16838"/>
          <w:pgMar w:left="1134" w:right="1134" w:gutter="0" w:header="0" w:top="1134" w:footer="0" w:bottom="1134"/>
          <w:formProt w:val="false"/>
          <w:textDirection w:val="lrTb"/>
        </w:sectPr>
      </w:pPr>
    </w:p>
    <w:p>
      <w:pPr>
        <w:pStyle w:val="BodyText"/>
        <w:bidi w:val="0"/>
        <w:jc w:val="left"/>
        <w:rPr/>
      </w:pPr>
      <w:r>
        <w:rPr/>
        <w:t>Identity prediction with ArcFace: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3" w:name="code-block-viewer_Copy_125"/>
      <w:bookmarkEnd w:id="23"/>
      <w:r>
        <w:rPr>
          <w:rStyle w:val="SourceText"/>
        </w:rPr>
        <w:t>logit_y = s · cos(θ_y + m)</w:t>
      </w:r>
    </w:p>
    <w:p>
      <w:pPr>
        <w:pStyle w:val="PreformattedText"/>
        <w:bidi w:val="0"/>
        <w:jc w:val="left"/>
        <w:rPr/>
      </w:pPr>
      <w:r>
        <w:rPr>
          <w:rStyle w:val="SourceText"/>
        </w:rPr>
        <w:t>logit_j = s · cos(θ_j), j ≠ y</w:t>
      </w:r>
    </w:p>
    <w:p>
      <w:pPr>
        <w:pStyle w:val="PreformattedText"/>
        <w:bidi w:val="0"/>
        <w:spacing w:before="0" w:after="283"/>
        <w:jc w:val="left"/>
        <w:rPr/>
      </w:pPr>
      <w:r>
        <w:rPr>
          <w:rStyle w:val="SourceText"/>
        </w:rPr>
        <w:t>L_arc = CE(logits, y)</w:t>
      </w:r>
    </w:p>
    <w:p>
      <w:pPr>
        <w:sectPr>
          <w:type w:val="continuous"/>
          <w:pgSz w:w="11906" w:h="16838"/>
          <w:pgMar w:left="1134" w:right="1134" w:gutter="0" w:header="0" w:top="1134" w:footer="0" w:bottom="1134"/>
          <w:formProt w:val="false"/>
          <w:textDirection w:val="lrTb"/>
        </w:sectPr>
      </w:pPr>
    </w:p>
    <w:p>
      <w:pPr>
        <w:pStyle w:val="BodyText"/>
        <w:bidi w:val="0"/>
        <w:jc w:val="left"/>
        <w:rPr/>
      </w:pPr>
      <w:r>
        <w:rPr/>
        <w:t>Supervised contrastive identity loss: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4" w:name="code-block-viewer_Copy_126"/>
      <w:bookmarkEnd w:id="24"/>
      <w:r>
        <w:rPr>
          <w:rStyle w:val="SourceText"/>
        </w:rPr>
        <w:t>L_supcon = Σ_i -1/|P(i)| Σ_p∈P(i)</w:t>
      </w:r>
    </w:p>
    <w:p>
      <w:pPr>
        <w:pStyle w:val="PreformattedText"/>
        <w:bidi w:val="0"/>
        <w:spacing w:before="0" w:after="283"/>
        <w:jc w:val="left"/>
        <w:rPr/>
      </w:pPr>
      <w:r>
        <w:rPr>
          <w:rStyle w:val="SourceText"/>
        </w:rPr>
        <w:t>log exp(sim(z_i,z_p)/τ) / Σ_a≠i exp(sim(z_i,z_a)/τ)</w:t>
      </w:r>
    </w:p>
    <w:p>
      <w:pPr>
        <w:sectPr>
          <w:type w:val="continuous"/>
          <w:pgSz w:w="11906" w:h="16838"/>
          <w:pgMar w:left="1134" w:right="1134" w:gutter="0" w:header="0" w:top="1134" w:footer="0" w:bottom="1134"/>
          <w:formProt w:val="false"/>
          <w:textDirection w:val="lrTb"/>
        </w:sectPr>
      </w:pPr>
    </w:p>
    <w:p>
      <w:pPr>
        <w:pStyle w:val="BodyText"/>
        <w:bidi w:val="0"/>
        <w:jc w:val="left"/>
        <w:rPr/>
      </w:pPr>
      <w:r>
        <w:rPr/>
        <w:t>Orthogonality: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5" w:name="code-block-viewer_Copy_127"/>
      <w:bookmarkEnd w:id="25"/>
      <w:r>
        <w:rPr>
          <w:rStyle w:val="SourceText"/>
        </w:rPr>
        <w:t>L_orth = ||Z_idᵀ Z_dir||²_F + ||Z_idᵀ Z_cond||²_F + ||Z_dirᵀ Z_cond||²_F</w:t>
      </w:r>
    </w:p>
    <w:p>
      <w:pPr>
        <w:sectPr>
          <w:type w:val="continuous"/>
          <w:pgSz w:w="11906" w:h="16838"/>
          <w:pgMar w:left="1134" w:right="1134" w:gutter="0" w:header="0" w:top="1134" w:footer="0" w:bottom="1134"/>
          <w:formProt w:val="false"/>
          <w:textDirection w:val="lrTb"/>
        </w:sectPr>
      </w:pPr>
    </w:p>
    <w:p>
      <w:pPr>
        <w:pStyle w:val="BodyText"/>
        <w:bidi w:val="0"/>
        <w:jc w:val="left"/>
        <w:rPr/>
      </w:pPr>
      <w:r>
        <w:rPr/>
        <w:t>Direction cycle: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6" w:name="code-block-viewer_Copy_128"/>
      <w:bookmarkEnd w:id="26"/>
      <w:r>
        <w:rPr>
          <w:rStyle w:val="SourceText"/>
        </w:rPr>
        <w:t>z_m = P_motion(h)</w:t>
      </w:r>
    </w:p>
    <w:p>
      <w:pPr>
        <w:pStyle w:val="PreformattedText"/>
        <w:bidi w:val="0"/>
        <w:jc w:val="left"/>
        <w:rPr/>
      </w:pPr>
      <w:r>
        <w:rPr>
          <w:rStyle w:val="SourceText"/>
        </w:rPr>
        <w:t>z_m_R2L ≈ Q z_m_L2R</w:t>
      </w:r>
    </w:p>
    <w:p>
      <w:pPr>
        <w:pStyle w:val="PreformattedText"/>
        <w:bidi w:val="0"/>
        <w:jc w:val="left"/>
        <w:rPr/>
      </w:pPr>
      <w:r>
        <w:rPr>
          <w:rStyle w:val="SourceText"/>
        </w:rPr>
        <w:t>Q² ≈ I</w:t>
      </w:r>
    </w:p>
    <w:p>
      <w:pPr>
        <w:pStyle w:val="PreformattedText"/>
        <w:bidi w:val="0"/>
        <w:jc w:val="left"/>
        <w:rPr/>
      </w:pPr>
      <w:r>
        <w:rPr>
          <w:rStyle w:val="SourceText"/>
        </w:rPr>
        <w:t>L_cycle = ||z_m_j - Q z_m_i||²</w:t>
      </w:r>
    </w:p>
    <w:p>
      <w:pPr>
        <w:pStyle w:val="PreformattedText"/>
        <w:bidi w:val="0"/>
        <w:spacing w:before="0" w:after="283"/>
        <w:jc w:val="left"/>
        <w:rPr/>
      </w:pPr>
      <w:r>
        <w:rPr>
          <w:rStyle w:val="SourceText"/>
        </w:rPr>
        <w:t>L_invol = ||Q² - I||²_F</w:t>
      </w:r>
    </w:p>
    <w:p>
      <w:pPr>
        <w:sectPr>
          <w:type w:val="continuous"/>
          <w:pgSz w:w="11906" w:h="16838"/>
          <w:pgMar w:left="1134" w:right="1134" w:gutter="0" w:header="0" w:top="1134" w:footer="0" w:bottom="1134"/>
          <w:formProt w:val="false"/>
          <w:textDirection w:val="lrTb"/>
        </w:sectPr>
      </w:pPr>
    </w:p>
    <w:p>
      <w:pPr>
        <w:pStyle w:val="BodyText"/>
        <w:bidi w:val="0"/>
        <w:jc w:val="left"/>
        <w:rPr/>
      </w:pPr>
      <w:r>
        <w:rPr/>
        <w:t>Total: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7" w:name="code-block-viewer_Copy_129"/>
      <w:bookmarkEnd w:id="27"/>
      <w:r>
        <w:rPr>
          <w:rStyle w:val="SourceText"/>
        </w:rPr>
        <w:t>L = L_arc</w:t>
      </w:r>
    </w:p>
    <w:p>
      <w:pPr>
        <w:pStyle w:val="PreformattedText"/>
        <w:bidi w:val="0"/>
        <w:jc w:val="left"/>
        <w:rPr/>
      </w:pPr>
      <w:r>
        <w:rPr>
          <w:rStyle w:val="SourceText"/>
        </w:rPr>
        <w:t xml:space="preserve">  </w:t>
      </w:r>
      <w:r>
        <w:rPr>
          <w:rStyle w:val="SourceText"/>
        </w:rPr>
        <w:t>+ λ1 L_supcon</w:t>
      </w:r>
    </w:p>
    <w:p>
      <w:pPr>
        <w:pStyle w:val="PreformattedText"/>
        <w:bidi w:val="0"/>
        <w:jc w:val="left"/>
        <w:rPr/>
      </w:pPr>
      <w:r>
        <w:rPr>
          <w:rStyle w:val="SourceText"/>
        </w:rPr>
        <w:t xml:space="preserve">  </w:t>
      </w:r>
      <w:r>
        <w:rPr>
          <w:rStyle w:val="SourceText"/>
        </w:rPr>
        <w:t>+ λ2 CE(H_dir(z_dir), d)</w:t>
      </w:r>
    </w:p>
    <w:p>
      <w:pPr>
        <w:pStyle w:val="PreformattedText"/>
        <w:bidi w:val="0"/>
        <w:jc w:val="left"/>
        <w:rPr/>
      </w:pPr>
      <w:r>
        <w:rPr>
          <w:rStyle w:val="SourceText"/>
        </w:rPr>
        <w:t xml:space="preserve">  </w:t>
      </w:r>
      <w:r>
        <w:rPr>
          <w:rStyle w:val="SourceText"/>
        </w:rPr>
        <w:t>+ λ3 CE(H_cond(z_cond), c)</w:t>
      </w:r>
    </w:p>
    <w:p>
      <w:pPr>
        <w:pStyle w:val="PreformattedText"/>
        <w:bidi w:val="0"/>
        <w:jc w:val="left"/>
        <w:rPr/>
      </w:pPr>
      <w:r>
        <w:rPr>
          <w:rStyle w:val="SourceText"/>
        </w:rPr>
        <w:t xml:space="preserve">  </w:t>
      </w:r>
      <w:r>
        <w:rPr>
          <w:rStyle w:val="SourceText"/>
        </w:rPr>
        <w:t>+ λ4 L_adv_dir(z_id)</w:t>
      </w:r>
    </w:p>
    <w:p>
      <w:pPr>
        <w:pStyle w:val="PreformattedText"/>
        <w:bidi w:val="0"/>
        <w:jc w:val="left"/>
        <w:rPr/>
      </w:pPr>
      <w:r>
        <w:rPr>
          <w:rStyle w:val="SourceText"/>
        </w:rPr>
        <w:t xml:space="preserve">  </w:t>
      </w:r>
      <w:r>
        <w:rPr>
          <w:rStyle w:val="SourceText"/>
        </w:rPr>
        <w:t>+ λ5 L_adv_cond(z_id)</w:t>
      </w:r>
    </w:p>
    <w:p>
      <w:pPr>
        <w:pStyle w:val="PreformattedText"/>
        <w:bidi w:val="0"/>
        <w:jc w:val="left"/>
        <w:rPr/>
      </w:pPr>
      <w:r>
        <w:rPr>
          <w:rStyle w:val="SourceText"/>
        </w:rPr>
        <w:t xml:space="preserve">  </w:t>
      </w:r>
      <w:r>
        <w:rPr>
          <w:rStyle w:val="SourceText"/>
        </w:rPr>
        <w:t>+ λ6 L_orth</w:t>
      </w:r>
    </w:p>
    <w:p>
      <w:pPr>
        <w:pStyle w:val="PreformattedText"/>
        <w:bidi w:val="0"/>
        <w:jc w:val="left"/>
        <w:rPr/>
      </w:pPr>
      <w:r>
        <w:rPr>
          <w:rStyle w:val="SourceText"/>
        </w:rPr>
        <w:t xml:space="preserve">  </w:t>
      </w:r>
      <w:r>
        <w:rPr>
          <w:rStyle w:val="SourceText"/>
        </w:rPr>
        <w:t>+ λ7 L_cycle</w:t>
      </w:r>
    </w:p>
    <w:p>
      <w:pPr>
        <w:pStyle w:val="PreformattedText"/>
        <w:bidi w:val="0"/>
        <w:spacing w:before="0" w:after="283"/>
        <w:jc w:val="left"/>
        <w:rPr/>
      </w:pPr>
      <w:r>
        <w:rPr>
          <w:rStyle w:val="SourceText"/>
        </w:rPr>
        <w:t xml:space="preserve">  </w:t>
      </w:r>
      <w:r>
        <w:rPr>
          <w:rStyle w:val="SourceText"/>
        </w:rPr>
        <w:t>+ λ8 L_invol</w:t>
      </w:r>
    </w:p>
    <w:p>
      <w:pPr>
        <w:sectPr>
          <w:type w:val="continuous"/>
          <w:pgSz w:w="11906" w:h="16838"/>
          <w:pgMar w:left="1134" w:right="1134" w:gutter="0" w:header="0" w:top="1134" w:footer="0" w:bottom="1134"/>
          <w:formProt w:val="false"/>
          <w:textDirection w:val="lrTb"/>
        </w:sectPr>
      </w:pPr>
    </w:p>
    <w:p>
      <w:pPr>
        <w:pStyle w:val="Heading3"/>
        <w:bidi w:val="0"/>
        <w:jc w:val="left"/>
        <w:rPr/>
      </w:pPr>
      <w:r>
        <w:rPr/>
        <w:t>Block diagram explanation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8" w:name="code-block-viewer_Copy_130"/>
      <w:bookmarkEnd w:id="28"/>
      <w:r>
        <w:rPr>
          <w:rStyle w:val="SourceText"/>
        </w:rPr>
        <w:t>CSI tensor</w:t>
      </w:r>
    </w:p>
    <w:p>
      <w:pPr>
        <w:pStyle w:val="PreformattedText"/>
        <w:bidi w:val="0"/>
        <w:jc w:val="left"/>
        <w:rPr/>
      </w:pPr>
      <w:r>
        <w:rPr>
          <w:rStyle w:val="SourceText"/>
        </w:rPr>
        <w:t xml:space="preserve">  ↓</w:t>
      </w:r>
    </w:p>
    <w:p>
      <w:pPr>
        <w:pStyle w:val="PreformattedText"/>
        <w:bidi w:val="0"/>
        <w:jc w:val="left"/>
        <w:rPr/>
      </w:pPr>
      <w:r>
        <w:rPr>
          <w:rStyle w:val="SourceText"/>
        </w:rPr>
        <w:t>CSI axis-aware convolutional stem</w:t>
      </w:r>
    </w:p>
    <w:p>
      <w:pPr>
        <w:pStyle w:val="PreformattedText"/>
        <w:bidi w:val="0"/>
        <w:jc w:val="left"/>
        <w:rPr/>
      </w:pPr>
      <w:r>
        <w:rPr>
          <w:rStyle w:val="SourceText"/>
        </w:rPr>
        <w:t xml:space="preserve">  ↓</w:t>
      </w:r>
    </w:p>
    <w:p>
      <w:pPr>
        <w:pStyle w:val="PreformattedText"/>
        <w:bidi w:val="0"/>
        <w:jc w:val="left"/>
        <w:rPr/>
      </w:pPr>
      <w:r>
        <w:rPr>
          <w:rStyle w:val="SourceText"/>
        </w:rPr>
        <w:t>temporal-subcarrier Transformer/Conformer encoder</w:t>
      </w:r>
    </w:p>
    <w:p>
      <w:pPr>
        <w:pStyle w:val="PreformattedText"/>
        <w:bidi w:val="0"/>
        <w:jc w:val="left"/>
        <w:rPr/>
      </w:pPr>
      <w:r>
        <w:rPr>
          <w:rStyle w:val="SourceText"/>
        </w:rPr>
        <w:t xml:space="preserve">  ↓</w:t>
      </w:r>
    </w:p>
    <w:p>
      <w:pPr>
        <w:pStyle w:val="PreformattedText"/>
        <w:bidi w:val="0"/>
        <w:jc w:val="left"/>
        <w:rPr/>
      </w:pPr>
      <w:r>
        <w:rPr>
          <w:rStyle w:val="SourceText"/>
        </w:rPr>
        <w:t>shared latent h</w:t>
      </w:r>
    </w:p>
    <w:p>
      <w:pPr>
        <w:pStyle w:val="PreformattedText"/>
        <w:bidi w:val="0"/>
        <w:jc w:val="left"/>
        <w:rPr/>
      </w:pPr>
      <w:r>
        <w:rPr>
          <w:rStyle w:val="SourceText"/>
        </w:rPr>
        <w:t xml:space="preserve">  ├── </w:t>
      </w:r>
      <w:r>
        <w:rPr>
          <w:rStyle w:val="SourceText"/>
        </w:rPr>
        <w:t>identity branch z_id → ArcFace + SupCon</w:t>
      </w:r>
    </w:p>
    <w:p>
      <w:pPr>
        <w:pStyle w:val="PreformattedText"/>
        <w:bidi w:val="0"/>
        <w:jc w:val="left"/>
        <w:rPr/>
      </w:pPr>
      <w:r>
        <w:rPr>
          <w:rStyle w:val="SourceText"/>
        </w:rPr>
        <w:t xml:space="preserve">  ├── </w:t>
      </w:r>
      <w:r>
        <w:rPr>
          <w:rStyle w:val="SourceText"/>
        </w:rPr>
        <w:t>direction branch z_dir → direction CE</w:t>
      </w:r>
    </w:p>
    <w:p>
      <w:pPr>
        <w:pStyle w:val="PreformattedText"/>
        <w:bidi w:val="0"/>
        <w:jc w:val="left"/>
        <w:rPr/>
      </w:pPr>
      <w:r>
        <w:rPr>
          <w:rStyle w:val="SourceText"/>
        </w:rPr>
        <w:t xml:space="preserve">  ├── </w:t>
      </w:r>
      <w:r>
        <w:rPr>
          <w:rStyle w:val="SourceText"/>
        </w:rPr>
        <w:t>condition branch z_cond → bag CE</w:t>
      </w:r>
    </w:p>
    <w:p>
      <w:pPr>
        <w:pStyle w:val="PreformattedText"/>
        <w:bidi w:val="0"/>
        <w:spacing w:before="0" w:after="283"/>
        <w:jc w:val="left"/>
        <w:rPr/>
      </w:pPr>
      <w:r>
        <w:rPr>
          <w:rStyle w:val="SourceText"/>
        </w:rPr>
        <w:t xml:space="preserve">  └── </w:t>
      </w:r>
      <w:r>
        <w:rPr>
          <w:rStyle w:val="SourceText"/>
        </w:rPr>
        <w:t>motion branch z_m → CycleDIR direction operator</w:t>
      </w:r>
    </w:p>
    <w:p>
      <w:pPr>
        <w:sectPr>
          <w:type w:val="continuous"/>
          <w:pgSz w:w="11906" w:h="16838"/>
          <w:pgMar w:left="1134" w:right="1134" w:gutter="0" w:header="0" w:top="1134" w:footer="0" w:bottom="1134"/>
          <w:formProt w:val="false"/>
          <w:textDirection w:val="lrTb"/>
        </w:sectPr>
      </w:pPr>
    </w:p>
    <w:p>
      <w:pPr>
        <w:pStyle w:val="Heading3"/>
        <w:bidi w:val="0"/>
        <w:jc w:val="left"/>
        <w:rPr/>
      </w:pPr>
      <w:r>
        <w:rPr/>
        <w:t>Input tensor shape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9" w:name="code-block-viewer_Copy_131"/>
      <w:bookmarkEnd w:id="29"/>
      <w:r>
        <w:rPr>
          <w:rStyle w:val="SourceText"/>
        </w:rPr>
        <w:t>[B, T, S, L, C]</w:t>
      </w:r>
    </w:p>
    <w:p>
      <w:pPr>
        <w:pStyle w:val="PreformattedText"/>
        <w:bidi w:val="0"/>
        <w:jc w:val="left"/>
        <w:rPr/>
      </w:pPr>
      <w:r>
        <w:rPr>
          <w:rStyle w:val="SourceText"/>
        </w:rPr>
        <w:t>Example:</w:t>
      </w:r>
    </w:p>
    <w:p>
      <w:pPr>
        <w:pStyle w:val="PreformattedText"/>
        <w:bidi w:val="0"/>
        <w:jc w:val="left"/>
        <w:rPr/>
      </w:pPr>
      <w:r>
        <w:rPr>
          <w:rStyle w:val="SourceText"/>
        </w:rPr>
        <w:t>B = 32</w:t>
      </w:r>
    </w:p>
    <w:p>
      <w:pPr>
        <w:pStyle w:val="PreformattedText"/>
        <w:bidi w:val="0"/>
        <w:jc w:val="left"/>
        <w:rPr/>
      </w:pPr>
      <w:r>
        <w:rPr>
          <w:rStyle w:val="SourceText"/>
        </w:rPr>
        <w:t>T = 512 packets/window</w:t>
      </w:r>
    </w:p>
    <w:p>
      <w:pPr>
        <w:pStyle w:val="PreformattedText"/>
        <w:bidi w:val="0"/>
        <w:jc w:val="left"/>
        <w:rPr/>
      </w:pPr>
      <w:r>
        <w:rPr>
          <w:rStyle w:val="SourceText"/>
        </w:rPr>
        <w:t>S = number of subcarriers</w:t>
      </w:r>
    </w:p>
    <w:p>
      <w:pPr>
        <w:pStyle w:val="PreformattedText"/>
        <w:bidi w:val="0"/>
        <w:jc w:val="left"/>
        <w:rPr/>
      </w:pPr>
      <w:r>
        <w:rPr>
          <w:rStyle w:val="SourceText"/>
        </w:rPr>
        <w:t>L = antenna links/spatial streams</w:t>
      </w:r>
    </w:p>
    <w:p>
      <w:pPr>
        <w:pStyle w:val="PreformattedText"/>
        <w:bidi w:val="0"/>
        <w:spacing w:before="0" w:after="283"/>
        <w:jc w:val="left"/>
        <w:rPr/>
      </w:pPr>
      <w:r>
        <w:rPr>
          <w:rStyle w:val="SourceText"/>
        </w:rPr>
        <w:t>C = 1 amplitude or 2 amplitude+phase</w:t>
      </w:r>
    </w:p>
    <w:p>
      <w:pPr>
        <w:sectPr>
          <w:type w:val="continuous"/>
          <w:pgSz w:w="11906" w:h="16838"/>
          <w:pgMar w:left="1134" w:right="1134" w:gutter="0" w:header="0" w:top="1134" w:footer="0" w:bottom="1134"/>
          <w:formProt w:val="false"/>
          <w:textDirection w:val="lrTb"/>
        </w:sectPr>
      </w:pPr>
    </w:p>
    <w:p>
      <w:pPr>
        <w:pStyle w:val="Heading3"/>
        <w:bidi w:val="0"/>
        <w:jc w:val="left"/>
        <w:rPr/>
      </w:pPr>
      <w:r>
        <w:rPr/>
        <w:t>Output tensor shape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0" w:name="code-block-viewer_Copy_132"/>
      <w:bookmarkEnd w:id="30"/>
      <w:r>
        <w:rPr>
          <w:rStyle w:val="SourceText"/>
        </w:rPr>
        <w:t>z_id   = [B, 256]</w:t>
      </w:r>
    </w:p>
    <w:p>
      <w:pPr>
        <w:pStyle w:val="PreformattedText"/>
        <w:bidi w:val="0"/>
        <w:jc w:val="left"/>
        <w:rPr/>
      </w:pPr>
      <w:r>
        <w:rPr>
          <w:rStyle w:val="SourceText"/>
        </w:rPr>
        <w:t>z_dir  = [B, 64]</w:t>
      </w:r>
    </w:p>
    <w:p>
      <w:pPr>
        <w:pStyle w:val="PreformattedText"/>
        <w:bidi w:val="0"/>
        <w:jc w:val="left"/>
        <w:rPr/>
      </w:pPr>
      <w:r>
        <w:rPr>
          <w:rStyle w:val="SourceText"/>
        </w:rPr>
        <w:t>z_cond = [B, 64]</w:t>
      </w:r>
    </w:p>
    <w:p>
      <w:pPr>
        <w:pStyle w:val="PreformattedText"/>
        <w:bidi w:val="0"/>
        <w:jc w:val="left"/>
        <w:rPr/>
      </w:pPr>
      <w:r>
        <w:rPr>
          <w:rStyle w:val="SourceText"/>
        </w:rPr>
        <w:t>identity_logits = [B, 25]</w:t>
      </w:r>
    </w:p>
    <w:p>
      <w:pPr>
        <w:pStyle w:val="PreformattedText"/>
        <w:bidi w:val="0"/>
        <w:jc w:val="left"/>
        <w:rPr/>
      </w:pPr>
      <w:r>
        <w:rPr>
          <w:rStyle w:val="SourceText"/>
        </w:rPr>
        <w:t>direction_logits = [B, 2]</w:t>
      </w:r>
    </w:p>
    <w:p>
      <w:pPr>
        <w:pStyle w:val="PreformattedText"/>
        <w:bidi w:val="0"/>
        <w:spacing w:before="0" w:after="283"/>
        <w:jc w:val="left"/>
        <w:rPr/>
      </w:pPr>
      <w:r>
        <w:rPr>
          <w:rStyle w:val="SourceText"/>
        </w:rPr>
        <w:t>condition_logits = [B, 2]</w:t>
      </w:r>
    </w:p>
    <w:p>
      <w:pPr>
        <w:sectPr>
          <w:type w:val="continuous"/>
          <w:pgSz w:w="11906" w:h="16838"/>
          <w:pgMar w:left="1134" w:right="1134" w:gutter="0" w:header="0" w:top="1134" w:footer="0" w:bottom="1134"/>
          <w:formProt w:val="false"/>
          <w:textDirection w:val="lrTb"/>
        </w:sectPr>
      </w:pPr>
    </w:p>
    <w:p>
      <w:pPr>
        <w:pStyle w:val="Heading3"/>
        <w:bidi w:val="0"/>
        <w:jc w:val="left"/>
        <w:rPr/>
      </w:pPr>
      <w:r>
        <w:rPr/>
        <w:t>Layer-by-layer architecture</w:t>
      </w:r>
    </w:p>
    <w:tbl>
      <w:tblPr>
        <w:tblW w:w="8414" w:type="dxa"/>
        <w:jc w:val="left"/>
        <w:tblInd w:w="0" w:type="dxa"/>
        <w:tblLayout w:type="fixed"/>
        <w:tblCellMar>
          <w:top w:w="28" w:type="dxa"/>
          <w:left w:w="28" w:type="dxa"/>
          <w:bottom w:w="28" w:type="dxa"/>
          <w:right w:w="28" w:type="dxa"/>
        </w:tblCellMar>
      </w:tblPr>
      <w:tblGrid>
        <w:gridCol w:w="2021"/>
        <w:gridCol w:w="6393"/>
      </w:tblGrid>
      <w:tr>
        <w:trPr>
          <w:tblHeader w:val="true"/>
        </w:trPr>
        <w:tc>
          <w:tcPr>
            <w:tcW w:w="2021" w:type="dxa"/>
            <w:tcBorders/>
            <w:vAlign w:val="center"/>
          </w:tcPr>
          <w:p>
            <w:pPr>
              <w:pStyle w:val="TableHeading"/>
              <w:suppressLineNumbers/>
              <w:bidi w:val="0"/>
              <w:jc w:val="center"/>
              <w:rPr/>
            </w:pPr>
            <w:r>
              <w:rPr/>
              <w:t>Block</w:t>
            </w:r>
          </w:p>
        </w:tc>
        <w:tc>
          <w:tcPr>
            <w:tcW w:w="6393" w:type="dxa"/>
            <w:tcBorders/>
            <w:vAlign w:val="center"/>
          </w:tcPr>
          <w:p>
            <w:pPr>
              <w:pStyle w:val="TableHeading"/>
              <w:suppressLineNumbers/>
              <w:bidi w:val="0"/>
              <w:jc w:val="center"/>
              <w:rPr/>
            </w:pPr>
            <w:r>
              <w:rPr/>
              <w:t>Layers</w:t>
            </w:r>
          </w:p>
        </w:tc>
      </w:tr>
      <w:tr>
        <w:trPr/>
        <w:tc>
          <w:tcPr>
            <w:tcW w:w="2021" w:type="dxa"/>
            <w:tcBorders/>
            <w:vAlign w:val="center"/>
          </w:tcPr>
          <w:p>
            <w:pPr>
              <w:pStyle w:val="TableContents"/>
              <w:widowControl w:val="false"/>
              <w:suppressLineNumbers/>
              <w:bidi w:val="0"/>
              <w:jc w:val="left"/>
              <w:rPr/>
            </w:pPr>
            <w:r>
              <w:rPr/>
              <w:t>Input normalization</w:t>
            </w:r>
          </w:p>
        </w:tc>
        <w:tc>
          <w:tcPr>
            <w:tcW w:w="6393" w:type="dxa"/>
            <w:tcBorders/>
            <w:vAlign w:val="center"/>
          </w:tcPr>
          <w:p>
            <w:pPr>
              <w:pStyle w:val="TableContents"/>
              <w:widowControl w:val="false"/>
              <w:suppressLineNumbers/>
              <w:bidi w:val="0"/>
              <w:jc w:val="left"/>
              <w:rPr/>
            </w:pPr>
            <w:r>
              <w:rPr/>
              <w:t>train-only z-score</w:t>
            </w:r>
          </w:p>
        </w:tc>
      </w:tr>
      <w:tr>
        <w:trPr/>
        <w:tc>
          <w:tcPr>
            <w:tcW w:w="2021" w:type="dxa"/>
            <w:tcBorders/>
            <w:vAlign w:val="center"/>
          </w:tcPr>
          <w:p>
            <w:pPr>
              <w:pStyle w:val="TableContents"/>
              <w:widowControl w:val="false"/>
              <w:suppressLineNumbers/>
              <w:bidi w:val="0"/>
              <w:jc w:val="left"/>
              <w:rPr/>
            </w:pPr>
            <w:r>
              <w:rPr/>
              <w:t>CSI stem</w:t>
            </w:r>
          </w:p>
        </w:tc>
        <w:tc>
          <w:tcPr>
            <w:tcW w:w="6393" w:type="dxa"/>
            <w:tcBorders/>
            <w:vAlign w:val="center"/>
          </w:tcPr>
          <w:p>
            <w:pPr>
              <w:pStyle w:val="TableContents"/>
              <w:widowControl w:val="false"/>
              <w:suppressLineNumbers/>
              <w:bidi w:val="0"/>
              <w:jc w:val="left"/>
              <w:rPr/>
            </w:pPr>
            <w:r>
              <w:rPr/>
              <w:t xml:space="preserve">Conv3D/Conv2D separable: </w:t>
            </w:r>
            <w:r>
              <w:rPr>
                <w:rStyle w:val="SourceText"/>
              </w:rPr>
              <w:t>(time, subcarrier, link)</w:t>
            </w:r>
          </w:p>
        </w:tc>
      </w:tr>
      <w:tr>
        <w:trPr/>
        <w:tc>
          <w:tcPr>
            <w:tcW w:w="2021" w:type="dxa"/>
            <w:tcBorders/>
            <w:vAlign w:val="center"/>
          </w:tcPr>
          <w:p>
            <w:pPr>
              <w:pStyle w:val="TableContents"/>
              <w:widowControl w:val="false"/>
              <w:suppressLineNumbers/>
              <w:bidi w:val="0"/>
              <w:jc w:val="left"/>
              <w:rPr/>
            </w:pPr>
            <w:r>
              <w:rPr/>
              <w:t>Patch embedding</w:t>
            </w:r>
          </w:p>
        </w:tc>
        <w:tc>
          <w:tcPr>
            <w:tcW w:w="6393" w:type="dxa"/>
            <w:tcBorders/>
            <w:vAlign w:val="center"/>
          </w:tcPr>
          <w:p>
            <w:pPr>
              <w:pStyle w:val="TableContents"/>
              <w:widowControl w:val="false"/>
              <w:suppressLineNumbers/>
              <w:bidi w:val="0"/>
              <w:jc w:val="left"/>
              <w:rPr/>
            </w:pPr>
            <w:r>
              <w:rPr/>
              <w:t xml:space="preserve">flatten local CSI patches to </w:t>
            </w:r>
            <w:r>
              <w:rPr>
                <w:rStyle w:val="SourceText"/>
              </w:rPr>
              <w:t>D=128</w:t>
            </w:r>
          </w:p>
        </w:tc>
      </w:tr>
      <w:tr>
        <w:trPr/>
        <w:tc>
          <w:tcPr>
            <w:tcW w:w="2021" w:type="dxa"/>
            <w:tcBorders/>
            <w:vAlign w:val="center"/>
          </w:tcPr>
          <w:p>
            <w:pPr>
              <w:pStyle w:val="TableContents"/>
              <w:widowControl w:val="false"/>
              <w:suppressLineNumbers/>
              <w:bidi w:val="0"/>
              <w:jc w:val="left"/>
              <w:rPr/>
            </w:pPr>
            <w:r>
              <w:rPr/>
              <w:t>Encoder</w:t>
            </w:r>
          </w:p>
        </w:tc>
        <w:tc>
          <w:tcPr>
            <w:tcW w:w="6393" w:type="dxa"/>
            <w:tcBorders/>
            <w:vAlign w:val="center"/>
          </w:tcPr>
          <w:p>
            <w:pPr>
              <w:pStyle w:val="TableContents"/>
              <w:widowControl w:val="false"/>
              <w:suppressLineNumbers/>
              <w:bidi w:val="0"/>
              <w:jc w:val="left"/>
              <w:rPr/>
            </w:pPr>
            <w:r>
              <w:rPr/>
              <w:t>4–6 Conformer/Transformer blocks</w:t>
            </w:r>
          </w:p>
        </w:tc>
      </w:tr>
      <w:tr>
        <w:trPr/>
        <w:tc>
          <w:tcPr>
            <w:tcW w:w="2021" w:type="dxa"/>
            <w:tcBorders/>
            <w:vAlign w:val="center"/>
          </w:tcPr>
          <w:p>
            <w:pPr>
              <w:pStyle w:val="TableContents"/>
              <w:widowControl w:val="false"/>
              <w:suppressLineNumbers/>
              <w:bidi w:val="0"/>
              <w:jc w:val="left"/>
              <w:rPr/>
            </w:pPr>
            <w:r>
              <w:rPr/>
              <w:t>Pooling</w:t>
            </w:r>
          </w:p>
        </w:tc>
        <w:tc>
          <w:tcPr>
            <w:tcW w:w="6393" w:type="dxa"/>
            <w:tcBorders/>
            <w:vAlign w:val="center"/>
          </w:tcPr>
          <w:p>
            <w:pPr>
              <w:pStyle w:val="TableContents"/>
              <w:widowControl w:val="false"/>
              <w:suppressLineNumbers/>
              <w:bidi w:val="0"/>
              <w:jc w:val="left"/>
              <w:rPr/>
            </w:pPr>
            <w:r>
              <w:rPr/>
              <w:t>attentive statistics pooling</w:t>
            </w:r>
          </w:p>
        </w:tc>
      </w:tr>
      <w:tr>
        <w:trPr/>
        <w:tc>
          <w:tcPr>
            <w:tcW w:w="2021" w:type="dxa"/>
            <w:tcBorders/>
            <w:vAlign w:val="center"/>
          </w:tcPr>
          <w:p>
            <w:pPr>
              <w:pStyle w:val="TableContents"/>
              <w:widowControl w:val="false"/>
              <w:suppressLineNumbers/>
              <w:bidi w:val="0"/>
              <w:jc w:val="left"/>
              <w:rPr/>
            </w:pPr>
            <w:r>
              <w:rPr/>
              <w:t>Projection heads</w:t>
            </w:r>
          </w:p>
        </w:tc>
        <w:tc>
          <w:tcPr>
            <w:tcW w:w="6393" w:type="dxa"/>
            <w:tcBorders/>
            <w:vAlign w:val="center"/>
          </w:tcPr>
          <w:p>
            <w:pPr>
              <w:pStyle w:val="TableContents"/>
              <w:widowControl w:val="false"/>
              <w:suppressLineNumbers/>
              <w:bidi w:val="0"/>
              <w:jc w:val="left"/>
              <w:rPr/>
            </w:pPr>
            <w:r>
              <w:rPr/>
              <w:t>MLPs for identity/direction/condition/motion</w:t>
            </w:r>
          </w:p>
        </w:tc>
      </w:tr>
      <w:tr>
        <w:trPr/>
        <w:tc>
          <w:tcPr>
            <w:tcW w:w="2021" w:type="dxa"/>
            <w:tcBorders/>
            <w:vAlign w:val="center"/>
          </w:tcPr>
          <w:p>
            <w:pPr>
              <w:pStyle w:val="TableContents"/>
              <w:widowControl w:val="false"/>
              <w:suppressLineNumbers/>
              <w:bidi w:val="0"/>
              <w:jc w:val="left"/>
              <w:rPr/>
            </w:pPr>
            <w:r>
              <w:rPr/>
              <w:t>Classifiers</w:t>
            </w:r>
          </w:p>
        </w:tc>
        <w:tc>
          <w:tcPr>
            <w:tcW w:w="6393" w:type="dxa"/>
            <w:tcBorders/>
            <w:vAlign w:val="center"/>
          </w:tcPr>
          <w:p>
            <w:pPr>
              <w:pStyle w:val="TableContents"/>
              <w:widowControl w:val="false"/>
              <w:suppressLineNumbers/>
              <w:bidi w:val="0"/>
              <w:jc w:val="left"/>
              <w:rPr/>
            </w:pPr>
            <w:r>
              <w:rPr/>
              <w:t>ArcFace identity, CE auxiliary heads</w:t>
            </w:r>
          </w:p>
        </w:tc>
      </w:tr>
      <w:tr>
        <w:trPr/>
        <w:tc>
          <w:tcPr>
            <w:tcW w:w="2021" w:type="dxa"/>
            <w:tcBorders/>
            <w:vAlign w:val="center"/>
          </w:tcPr>
          <w:p>
            <w:pPr>
              <w:pStyle w:val="TableContents"/>
              <w:widowControl w:val="false"/>
              <w:suppressLineNumbers/>
              <w:bidi w:val="0"/>
              <w:jc w:val="left"/>
              <w:rPr/>
            </w:pPr>
            <w:r>
              <w:rPr/>
              <w:t>Adversarial heads</w:t>
            </w:r>
          </w:p>
        </w:tc>
        <w:tc>
          <w:tcPr>
            <w:tcW w:w="6393" w:type="dxa"/>
            <w:tcBorders/>
            <w:vAlign w:val="center"/>
          </w:tcPr>
          <w:p>
            <w:pPr>
              <w:pStyle w:val="TableContents"/>
              <w:widowControl w:val="false"/>
              <w:suppressLineNumbers/>
              <w:bidi w:val="0"/>
              <w:jc w:val="left"/>
              <w:rPr/>
            </w:pPr>
            <w:r>
              <w:rPr/>
              <w:t>gradient reversal + direction/bag classifiers</w:t>
            </w:r>
          </w:p>
        </w:tc>
      </w:tr>
      <w:tr>
        <w:trPr/>
        <w:tc>
          <w:tcPr>
            <w:tcW w:w="2021" w:type="dxa"/>
            <w:tcBorders/>
            <w:vAlign w:val="center"/>
          </w:tcPr>
          <w:p>
            <w:pPr>
              <w:pStyle w:val="TableContents"/>
              <w:widowControl w:val="false"/>
              <w:suppressLineNumbers/>
              <w:bidi w:val="0"/>
              <w:jc w:val="left"/>
              <w:rPr/>
            </w:pPr>
            <w:r>
              <w:rPr/>
              <w:t>Cycle module</w:t>
            </w:r>
          </w:p>
        </w:tc>
        <w:tc>
          <w:tcPr>
            <w:tcW w:w="6393" w:type="dxa"/>
            <w:tcBorders/>
            <w:vAlign w:val="center"/>
          </w:tcPr>
          <w:p>
            <w:pPr>
              <w:pStyle w:val="TableContents"/>
              <w:widowControl w:val="false"/>
              <w:suppressLineNumbers/>
              <w:bidi w:val="0"/>
              <w:jc w:val="left"/>
              <w:rPr/>
            </w:pPr>
            <w:r>
              <w:rPr/>
              <w:t>learnable orthogonal-ish matrix Q</w:t>
            </w:r>
          </w:p>
        </w:tc>
      </w:tr>
    </w:tbl>
    <w:p>
      <w:pPr>
        <w:pStyle w:val="Heading3"/>
        <w:bidi w:val="0"/>
        <w:jc w:val="left"/>
        <w:rPr/>
      </w:pPr>
      <w:r>
        <w:rPr/>
        <w:t>Pseudocode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1" w:name="code-block-viewer_Copy_133"/>
      <w:bookmarkEnd w:id="31"/>
      <w:r>
        <w:rPr>
          <w:rStyle w:val="SourceText"/>
        </w:rPr>
        <w:t>x = preprocess_csi(batch)</w:t>
      </w:r>
    </w:p>
    <w:p>
      <w:pPr>
        <w:pStyle w:val="PreformattedText"/>
        <w:bidi w:val="0"/>
        <w:jc w:val="left"/>
        <w:rPr/>
      </w:pPr>
      <w:r>
        <w:rPr>
          <w:rStyle w:val="SourceText"/>
        </w:rPr>
        <w:t>h_tokens = stem_and_patch_embed(x)</w:t>
      </w:r>
    </w:p>
    <w:p>
      <w:pPr>
        <w:pStyle w:val="PreformattedText"/>
        <w:bidi w:val="0"/>
        <w:jc w:val="left"/>
        <w:rPr/>
      </w:pPr>
      <w:r>
        <w:rPr>
          <w:rStyle w:val="SourceText"/>
        </w:rPr>
        <w:t>h = encoder(h_tokens)</w:t>
      </w:r>
    </w:p>
    <w:p>
      <w:pPr>
        <w:pStyle w:val="PreformattedText"/>
        <w:bidi w:val="0"/>
        <w:jc w:val="left"/>
        <w:rPr/>
      </w:pPr>
      <w:r>
        <w:rPr>
          <w:rStyle w:val="SourceText"/>
        </w:rPr>
        <w:t>h_pool = attentive_pool(h)</w:t>
      </w:r>
    </w:p>
    <w:p>
      <w:pPr>
        <w:pStyle w:val="PreformattedText"/>
        <w:bidi w:val="0"/>
        <w:jc w:val="left"/>
        <w:rPr/>
      </w:pPr>
      <w:r>
        <w:rPr>
          <w:rStyle w:val="SourceText"/>
        </w:rPr>
        <w:t>z_id = id_projector(h_pool)</w:t>
      </w:r>
    </w:p>
    <w:p>
      <w:pPr>
        <w:pStyle w:val="PreformattedText"/>
        <w:bidi w:val="0"/>
        <w:jc w:val="left"/>
        <w:rPr/>
      </w:pPr>
      <w:r>
        <w:rPr>
          <w:rStyle w:val="SourceText"/>
        </w:rPr>
        <w:t>z_dir = dir_projector(h_pool)</w:t>
      </w:r>
    </w:p>
    <w:p>
      <w:pPr>
        <w:pStyle w:val="PreformattedText"/>
        <w:bidi w:val="0"/>
        <w:jc w:val="left"/>
        <w:rPr/>
      </w:pPr>
      <w:r>
        <w:rPr>
          <w:rStyle w:val="SourceText"/>
        </w:rPr>
        <w:t>z_cond = cond_projector(h_pool)</w:t>
      </w:r>
    </w:p>
    <w:p>
      <w:pPr>
        <w:pStyle w:val="PreformattedText"/>
        <w:bidi w:val="0"/>
        <w:jc w:val="left"/>
        <w:rPr/>
      </w:pPr>
      <w:r>
        <w:rPr>
          <w:rStyle w:val="SourceText"/>
        </w:rPr>
        <w:t>z_motion = motion_projector(h_pool)</w:t>
      </w:r>
    </w:p>
    <w:p>
      <w:pPr>
        <w:pStyle w:val="PreformattedText"/>
        <w:bidi w:val="0"/>
        <w:jc w:val="left"/>
        <w:rPr/>
      </w:pPr>
      <w:r>
        <w:rPr>
          <w:rStyle w:val="SourceText"/>
        </w:rPr>
        <w:t>id_logits = arcface(z_id, person_id)</w:t>
      </w:r>
    </w:p>
    <w:p>
      <w:pPr>
        <w:pStyle w:val="PreformattedText"/>
        <w:bidi w:val="0"/>
        <w:jc w:val="left"/>
        <w:rPr/>
      </w:pPr>
      <w:r>
        <w:rPr>
          <w:rStyle w:val="SourceText"/>
        </w:rPr>
        <w:t>dir_logits = dir_head(z_dir)</w:t>
      </w:r>
    </w:p>
    <w:p>
      <w:pPr>
        <w:pStyle w:val="PreformattedText"/>
        <w:bidi w:val="0"/>
        <w:jc w:val="left"/>
        <w:rPr/>
      </w:pPr>
      <w:r>
        <w:rPr>
          <w:rStyle w:val="SourceText"/>
        </w:rPr>
        <w:t>cond_logits = cond_head(z_cond)</w:t>
      </w:r>
    </w:p>
    <w:p>
      <w:pPr>
        <w:pStyle w:val="PreformattedText"/>
        <w:bidi w:val="0"/>
        <w:jc w:val="left"/>
        <w:rPr/>
      </w:pPr>
      <w:r>
        <w:rPr>
          <w:rStyle w:val="SourceText"/>
        </w:rPr>
        <w:t>adv_dir_logits = dir_adv_head(grad_reverse(z_id))</w:t>
      </w:r>
    </w:p>
    <w:p>
      <w:pPr>
        <w:pStyle w:val="PreformattedText"/>
        <w:bidi w:val="0"/>
        <w:jc w:val="left"/>
        <w:rPr/>
      </w:pPr>
      <w:r>
        <w:rPr>
          <w:rStyle w:val="SourceText"/>
        </w:rPr>
        <w:t>adv_cond_logits = cond_adv_head(grad_reverse(z_id))</w:t>
      </w:r>
    </w:p>
    <w:p>
      <w:pPr>
        <w:pStyle w:val="PreformattedText"/>
        <w:bidi w:val="0"/>
        <w:spacing w:before="0" w:after="283"/>
        <w:jc w:val="left"/>
        <w:rPr/>
      </w:pPr>
      <w:r>
        <w:rPr>
          <w:rStyle w:val="SourceText"/>
        </w:rPr>
        <w:t>loss = arcface_loss + supcon_loss + aux_losses + adv_losses + orth_loss + cycle_loss</w:t>
      </w:r>
    </w:p>
    <w:p>
      <w:pPr>
        <w:sectPr>
          <w:type w:val="continuous"/>
          <w:pgSz w:w="11906" w:h="16838"/>
          <w:pgMar w:left="1134" w:right="1134" w:gutter="0" w:header="0" w:top="1134" w:footer="0" w:bottom="1134"/>
          <w:formProt w:val="false"/>
          <w:textDirection w:val="lrTb"/>
        </w:sectPr>
      </w:pPr>
    </w:p>
    <w:p>
      <w:pPr>
        <w:pStyle w:val="Heading3"/>
        <w:bidi w:val="0"/>
        <w:jc w:val="left"/>
        <w:rPr/>
      </w:pPr>
      <w:r>
        <w:rPr/>
        <w:t>PyTorch-style module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2" w:name="code-block-viewer_Copy_134"/>
      <w:bookmarkEnd w:id="32"/>
      <w:r>
        <w:rPr>
          <w:rStyle w:val="SourceText"/>
        </w:rPr>
        <w:t>class CSIAxisStem(nn.Module): ...</w:t>
      </w:r>
    </w:p>
    <w:p>
      <w:pPr>
        <w:pStyle w:val="PreformattedText"/>
        <w:bidi w:val="0"/>
        <w:jc w:val="left"/>
        <w:rPr/>
      </w:pPr>
      <w:r>
        <w:rPr>
          <w:rStyle w:val="SourceText"/>
        </w:rPr>
        <w:t>class CSIConformerBlock(nn.Module): ...</w:t>
      </w:r>
    </w:p>
    <w:p>
      <w:pPr>
        <w:pStyle w:val="PreformattedText"/>
        <w:bidi w:val="0"/>
        <w:jc w:val="left"/>
        <w:rPr/>
      </w:pPr>
      <w:r>
        <w:rPr>
          <w:rStyle w:val="SourceText"/>
        </w:rPr>
        <w:t>class AttentiveStatsPool(nn.Module): ...</w:t>
      </w:r>
    </w:p>
    <w:p>
      <w:pPr>
        <w:pStyle w:val="PreformattedText"/>
        <w:bidi w:val="0"/>
        <w:jc w:val="left"/>
        <w:rPr/>
      </w:pPr>
      <w:r>
        <w:rPr>
          <w:rStyle w:val="SourceText"/>
        </w:rPr>
        <w:t>class ProjectionHead(nn.Module): ...</w:t>
      </w:r>
    </w:p>
    <w:p>
      <w:pPr>
        <w:pStyle w:val="PreformattedText"/>
        <w:bidi w:val="0"/>
        <w:jc w:val="left"/>
        <w:rPr/>
      </w:pPr>
      <w:r>
        <w:rPr>
          <w:rStyle w:val="SourceText"/>
        </w:rPr>
        <w:t>class ArcFaceHead(nn.Module): ...</w:t>
      </w:r>
    </w:p>
    <w:p>
      <w:pPr>
        <w:pStyle w:val="PreformattedText"/>
        <w:bidi w:val="0"/>
        <w:jc w:val="left"/>
        <w:rPr/>
      </w:pPr>
      <w:r>
        <w:rPr>
          <w:rStyle w:val="SourceText"/>
        </w:rPr>
        <w:t>class GradientReverseLayer(torch.autograd.Function): ...</w:t>
      </w:r>
    </w:p>
    <w:p>
      <w:pPr>
        <w:pStyle w:val="PreformattedText"/>
        <w:bidi w:val="0"/>
        <w:jc w:val="left"/>
        <w:rPr/>
      </w:pPr>
      <w:r>
        <w:rPr>
          <w:rStyle w:val="SourceText"/>
        </w:rPr>
        <w:t>class DirectionCycleOperator(nn.Module): ...</w:t>
      </w:r>
    </w:p>
    <w:p>
      <w:pPr>
        <w:pStyle w:val="PreformattedText"/>
        <w:bidi w:val="0"/>
        <w:jc w:val="left"/>
        <w:rPr/>
      </w:pPr>
      <w:r>
        <w:rPr>
          <w:rStyle w:val="SourceText"/>
        </w:rPr>
        <w:t>class CIDGaitNet(nn.Module): ...</w:t>
      </w:r>
    </w:p>
    <w:p>
      <w:pPr>
        <w:pStyle w:val="PreformattedText"/>
        <w:bidi w:val="0"/>
        <w:spacing w:before="0" w:after="283"/>
        <w:jc w:val="left"/>
        <w:rPr/>
      </w:pPr>
      <w:r>
        <w:rPr>
          <w:rStyle w:val="SourceText"/>
        </w:rPr>
        <w:t>class CIDGaitLoss(nn.Module): ...</w:t>
      </w:r>
    </w:p>
    <w:p>
      <w:pPr>
        <w:sectPr>
          <w:type w:val="continuous"/>
          <w:pgSz w:w="11906" w:h="16838"/>
          <w:pgMar w:left="1134" w:right="1134" w:gutter="0" w:header="0" w:top="1134" w:footer="0" w:bottom="1134"/>
          <w:formProt w:val="false"/>
          <w:textDirection w:val="lrTb"/>
        </w:sectPr>
      </w:pPr>
    </w:p>
    <w:p>
      <w:pPr>
        <w:pStyle w:val="Heading3"/>
        <w:bidi w:val="0"/>
        <w:jc w:val="left"/>
        <w:rPr/>
      </w:pPr>
      <w:r>
        <w:rPr/>
        <w:t>Training loop overview</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3" w:name="code-block-viewer_Copy_135"/>
      <w:bookmarkEnd w:id="33"/>
      <w:r>
        <w:rPr>
          <w:rStyle w:val="SourceText"/>
        </w:rPr>
        <w:t>for epoch:</w:t>
      </w:r>
    </w:p>
    <w:p>
      <w:pPr>
        <w:pStyle w:val="PreformattedText"/>
        <w:bidi w:val="0"/>
        <w:jc w:val="left"/>
        <w:rPr/>
      </w:pPr>
      <w:r>
        <w:rPr>
          <w:rStyle w:val="SourceText"/>
        </w:rPr>
        <w:t xml:space="preserve">    </w:t>
      </w:r>
      <w:r>
        <w:rPr>
          <w:rStyle w:val="SourceText"/>
        </w:rPr>
        <w:t>for batch:</w:t>
      </w:r>
    </w:p>
    <w:p>
      <w:pPr>
        <w:pStyle w:val="PreformattedText"/>
        <w:bidi w:val="0"/>
        <w:jc w:val="left"/>
        <w:rPr/>
      </w:pPr>
      <w:r>
        <w:rPr>
          <w:rStyle w:val="SourceText"/>
        </w:rPr>
        <w:t xml:space="preserve">        </w:t>
      </w:r>
      <w:r>
        <w:rPr>
          <w:rStyle w:val="SourceText"/>
        </w:rPr>
        <w:t>load CSI tensor and labels</w:t>
      </w:r>
    </w:p>
    <w:p>
      <w:pPr>
        <w:pStyle w:val="PreformattedText"/>
        <w:bidi w:val="0"/>
        <w:jc w:val="left"/>
        <w:rPr/>
      </w:pPr>
      <w:r>
        <w:rPr>
          <w:rStyle w:val="SourceText"/>
        </w:rPr>
        <w:t xml:space="preserve">        </w:t>
      </w:r>
      <w:r>
        <w:rPr>
          <w:rStyle w:val="SourceText"/>
        </w:rPr>
        <w:t>forward CIDGaitNet</w:t>
      </w:r>
    </w:p>
    <w:p>
      <w:pPr>
        <w:pStyle w:val="PreformattedText"/>
        <w:bidi w:val="0"/>
        <w:jc w:val="left"/>
        <w:rPr/>
      </w:pPr>
      <w:r>
        <w:rPr>
          <w:rStyle w:val="SourceText"/>
        </w:rPr>
        <w:t xml:space="preserve">        </w:t>
      </w:r>
      <w:r>
        <w:rPr>
          <w:rStyle w:val="SourceText"/>
        </w:rPr>
        <w:t>compute ArcFace/SupCon/aux/adversarial/orth/cycle losses</w:t>
      </w:r>
    </w:p>
    <w:p>
      <w:pPr>
        <w:pStyle w:val="PreformattedText"/>
        <w:bidi w:val="0"/>
        <w:jc w:val="left"/>
        <w:rPr/>
      </w:pPr>
      <w:r>
        <w:rPr>
          <w:rStyle w:val="SourceText"/>
        </w:rPr>
        <w:t xml:space="preserve">        </w:t>
      </w:r>
      <w:r>
        <w:rPr>
          <w:rStyle w:val="SourceText"/>
        </w:rPr>
        <w:t>backward</w:t>
      </w:r>
    </w:p>
    <w:p>
      <w:pPr>
        <w:pStyle w:val="PreformattedText"/>
        <w:bidi w:val="0"/>
        <w:jc w:val="left"/>
        <w:rPr/>
      </w:pPr>
      <w:r>
        <w:rPr>
          <w:rStyle w:val="SourceText"/>
        </w:rPr>
        <w:t xml:space="preserve">        </w:t>
      </w:r>
      <w:r>
        <w:rPr>
          <w:rStyle w:val="SourceText"/>
        </w:rPr>
        <w:t>gradient clipping</w:t>
      </w:r>
    </w:p>
    <w:p>
      <w:pPr>
        <w:pStyle w:val="PreformattedText"/>
        <w:bidi w:val="0"/>
        <w:jc w:val="left"/>
        <w:rPr/>
      </w:pPr>
      <w:r>
        <w:rPr>
          <w:rStyle w:val="SourceText"/>
        </w:rPr>
        <w:t xml:space="preserve">        </w:t>
      </w:r>
      <w:r>
        <w:rPr>
          <w:rStyle w:val="SourceText"/>
        </w:rPr>
        <w:t>optimizer step</w:t>
      </w:r>
    </w:p>
    <w:p>
      <w:pPr>
        <w:pStyle w:val="PreformattedText"/>
        <w:bidi w:val="0"/>
        <w:jc w:val="left"/>
        <w:rPr/>
      </w:pPr>
      <w:r>
        <w:rPr>
          <w:rStyle w:val="SourceText"/>
        </w:rPr>
        <w:t xml:space="preserve">    </w:t>
      </w:r>
      <w:r>
        <w:rPr>
          <w:rStyle w:val="SourceText"/>
        </w:rPr>
        <w:t>validate on grouped split</w:t>
      </w:r>
    </w:p>
    <w:p>
      <w:pPr>
        <w:pStyle w:val="PreformattedText"/>
        <w:bidi w:val="0"/>
        <w:spacing w:before="0" w:after="283"/>
        <w:jc w:val="left"/>
        <w:rPr/>
      </w:pPr>
      <w:r>
        <w:rPr>
          <w:rStyle w:val="SourceText"/>
        </w:rPr>
        <w:t xml:space="preserve">    </w:t>
      </w:r>
      <w:r>
        <w:rPr>
          <w:rStyle w:val="SourceText"/>
        </w:rPr>
        <w:t>save checkpoint by hard-split validation metric</w:t>
      </w:r>
    </w:p>
    <w:p>
      <w:pPr>
        <w:sectPr>
          <w:type w:val="continuous"/>
          <w:pgSz w:w="11906" w:h="16838"/>
          <w:pgMar w:left="1134" w:right="1134" w:gutter="0" w:header="0" w:top="1134" w:footer="0" w:bottom="1134"/>
          <w:formProt w:val="false"/>
          <w:textDirection w:val="lrTb"/>
        </w:sectPr>
      </w:pPr>
    </w:p>
    <w:p>
      <w:pPr>
        <w:pStyle w:val="Heading3"/>
        <w:bidi w:val="0"/>
        <w:jc w:val="left"/>
        <w:rPr/>
      </w:pPr>
      <w:r>
        <w:rPr/>
        <w:t>Hyperparameters</w:t>
      </w:r>
    </w:p>
    <w:tbl>
      <w:tblPr>
        <w:tblW w:w="4171" w:type="dxa"/>
        <w:jc w:val="left"/>
        <w:tblInd w:w="0" w:type="dxa"/>
        <w:tblLayout w:type="fixed"/>
        <w:tblCellMar>
          <w:top w:w="28" w:type="dxa"/>
          <w:left w:w="28" w:type="dxa"/>
          <w:bottom w:w="28" w:type="dxa"/>
          <w:right w:w="28" w:type="dxa"/>
        </w:tblCellMar>
      </w:tblPr>
      <w:tblGrid>
        <w:gridCol w:w="2101"/>
        <w:gridCol w:w="2070"/>
      </w:tblGrid>
      <w:tr>
        <w:trPr>
          <w:tblHeader w:val="true"/>
        </w:trPr>
        <w:tc>
          <w:tcPr>
            <w:tcW w:w="2101" w:type="dxa"/>
            <w:tcBorders/>
            <w:vAlign w:val="center"/>
          </w:tcPr>
          <w:p>
            <w:pPr>
              <w:pStyle w:val="TableHeading"/>
              <w:suppressLineNumbers/>
              <w:bidi w:val="0"/>
              <w:jc w:val="center"/>
              <w:rPr/>
            </w:pPr>
            <w:r>
              <w:rPr/>
              <w:t>Parameter</w:t>
            </w:r>
          </w:p>
        </w:tc>
        <w:tc>
          <w:tcPr>
            <w:tcW w:w="2070" w:type="dxa"/>
            <w:tcBorders/>
            <w:vAlign w:val="center"/>
          </w:tcPr>
          <w:p>
            <w:pPr>
              <w:pStyle w:val="TableHeading"/>
              <w:suppressLineNumbers/>
              <w:bidi w:val="0"/>
              <w:jc w:val="center"/>
              <w:rPr/>
            </w:pPr>
            <w:r>
              <w:rPr/>
              <w:t>Suggested value</w:t>
            </w:r>
          </w:p>
        </w:tc>
      </w:tr>
      <w:tr>
        <w:trPr/>
        <w:tc>
          <w:tcPr>
            <w:tcW w:w="2101" w:type="dxa"/>
            <w:tcBorders/>
            <w:vAlign w:val="center"/>
          </w:tcPr>
          <w:p>
            <w:pPr>
              <w:pStyle w:val="TableContents"/>
              <w:widowControl w:val="false"/>
              <w:suppressLineNumbers/>
              <w:bidi w:val="0"/>
              <w:jc w:val="left"/>
              <w:rPr/>
            </w:pPr>
            <w:r>
              <w:rPr/>
              <w:t>embedding dim</w:t>
            </w:r>
          </w:p>
        </w:tc>
        <w:tc>
          <w:tcPr>
            <w:tcW w:w="2070" w:type="dxa"/>
            <w:tcBorders/>
            <w:vAlign w:val="center"/>
          </w:tcPr>
          <w:p>
            <w:pPr>
              <w:pStyle w:val="TableContents"/>
              <w:widowControl w:val="false"/>
              <w:suppressLineNumbers/>
              <w:bidi w:val="0"/>
              <w:jc w:val="left"/>
              <w:rPr/>
            </w:pPr>
            <w:r>
              <w:rPr/>
              <w:t>128–256</w:t>
            </w:r>
          </w:p>
        </w:tc>
      </w:tr>
      <w:tr>
        <w:trPr/>
        <w:tc>
          <w:tcPr>
            <w:tcW w:w="2101" w:type="dxa"/>
            <w:tcBorders/>
            <w:vAlign w:val="center"/>
          </w:tcPr>
          <w:p>
            <w:pPr>
              <w:pStyle w:val="TableContents"/>
              <w:widowControl w:val="false"/>
              <w:suppressLineNumbers/>
              <w:bidi w:val="0"/>
              <w:jc w:val="left"/>
              <w:rPr/>
            </w:pPr>
            <w:r>
              <w:rPr/>
              <w:t>encoder depth</w:t>
            </w:r>
          </w:p>
        </w:tc>
        <w:tc>
          <w:tcPr>
            <w:tcW w:w="2070" w:type="dxa"/>
            <w:tcBorders/>
            <w:vAlign w:val="center"/>
          </w:tcPr>
          <w:p>
            <w:pPr>
              <w:pStyle w:val="TableContents"/>
              <w:widowControl w:val="false"/>
              <w:suppressLineNumbers/>
              <w:bidi w:val="0"/>
              <w:jc w:val="left"/>
              <w:rPr/>
            </w:pPr>
            <w:r>
              <w:rPr/>
              <w:t>4–6</w:t>
            </w:r>
          </w:p>
        </w:tc>
      </w:tr>
      <w:tr>
        <w:trPr/>
        <w:tc>
          <w:tcPr>
            <w:tcW w:w="2101" w:type="dxa"/>
            <w:tcBorders/>
            <w:vAlign w:val="center"/>
          </w:tcPr>
          <w:p>
            <w:pPr>
              <w:pStyle w:val="TableContents"/>
              <w:widowControl w:val="false"/>
              <w:suppressLineNumbers/>
              <w:bidi w:val="0"/>
              <w:jc w:val="left"/>
              <w:rPr/>
            </w:pPr>
            <w:r>
              <w:rPr/>
              <w:t>attention heads</w:t>
            </w:r>
          </w:p>
        </w:tc>
        <w:tc>
          <w:tcPr>
            <w:tcW w:w="2070" w:type="dxa"/>
            <w:tcBorders/>
            <w:vAlign w:val="center"/>
          </w:tcPr>
          <w:p>
            <w:pPr>
              <w:pStyle w:val="TableContents"/>
              <w:widowControl w:val="false"/>
              <w:suppressLineNumbers/>
              <w:bidi w:val="0"/>
              <w:jc w:val="left"/>
              <w:rPr/>
            </w:pPr>
            <w:r>
              <w:rPr/>
              <w:t>4–8</w:t>
            </w:r>
          </w:p>
        </w:tc>
      </w:tr>
      <w:tr>
        <w:trPr/>
        <w:tc>
          <w:tcPr>
            <w:tcW w:w="2101" w:type="dxa"/>
            <w:tcBorders/>
            <w:vAlign w:val="center"/>
          </w:tcPr>
          <w:p>
            <w:pPr>
              <w:pStyle w:val="TableContents"/>
              <w:widowControl w:val="false"/>
              <w:suppressLineNumbers/>
              <w:bidi w:val="0"/>
              <w:jc w:val="left"/>
              <w:rPr/>
            </w:pPr>
            <w:r>
              <w:rPr/>
              <w:t>dropout</w:t>
            </w:r>
          </w:p>
        </w:tc>
        <w:tc>
          <w:tcPr>
            <w:tcW w:w="2070" w:type="dxa"/>
            <w:tcBorders/>
            <w:vAlign w:val="center"/>
          </w:tcPr>
          <w:p>
            <w:pPr>
              <w:pStyle w:val="TableContents"/>
              <w:widowControl w:val="false"/>
              <w:suppressLineNumbers/>
              <w:bidi w:val="0"/>
              <w:jc w:val="left"/>
              <w:rPr/>
            </w:pPr>
            <w:r>
              <w:rPr/>
              <w:t>0.1–0.3</w:t>
            </w:r>
          </w:p>
        </w:tc>
      </w:tr>
      <w:tr>
        <w:trPr/>
        <w:tc>
          <w:tcPr>
            <w:tcW w:w="2101" w:type="dxa"/>
            <w:tcBorders/>
            <w:vAlign w:val="center"/>
          </w:tcPr>
          <w:p>
            <w:pPr>
              <w:pStyle w:val="TableContents"/>
              <w:widowControl w:val="false"/>
              <w:suppressLineNumbers/>
              <w:bidi w:val="0"/>
              <w:jc w:val="left"/>
              <w:rPr/>
            </w:pPr>
            <w:r>
              <w:rPr/>
              <w:t>ArcFace scale</w:t>
            </w:r>
          </w:p>
        </w:tc>
        <w:tc>
          <w:tcPr>
            <w:tcW w:w="2070" w:type="dxa"/>
            <w:tcBorders/>
            <w:vAlign w:val="center"/>
          </w:tcPr>
          <w:p>
            <w:pPr>
              <w:pStyle w:val="TableContents"/>
              <w:widowControl w:val="false"/>
              <w:suppressLineNumbers/>
              <w:bidi w:val="0"/>
              <w:jc w:val="left"/>
              <w:rPr/>
            </w:pPr>
            <w:r>
              <w:rPr/>
              <w:t>16–32</w:t>
            </w:r>
          </w:p>
        </w:tc>
      </w:tr>
      <w:tr>
        <w:trPr/>
        <w:tc>
          <w:tcPr>
            <w:tcW w:w="2101" w:type="dxa"/>
            <w:tcBorders/>
            <w:vAlign w:val="center"/>
          </w:tcPr>
          <w:p>
            <w:pPr>
              <w:pStyle w:val="TableContents"/>
              <w:widowControl w:val="false"/>
              <w:suppressLineNumbers/>
              <w:bidi w:val="0"/>
              <w:jc w:val="left"/>
              <w:rPr/>
            </w:pPr>
            <w:r>
              <w:rPr/>
              <w:t>ArcFace margin</w:t>
            </w:r>
          </w:p>
        </w:tc>
        <w:tc>
          <w:tcPr>
            <w:tcW w:w="2070" w:type="dxa"/>
            <w:tcBorders/>
            <w:vAlign w:val="center"/>
          </w:tcPr>
          <w:p>
            <w:pPr>
              <w:pStyle w:val="TableContents"/>
              <w:widowControl w:val="false"/>
              <w:suppressLineNumbers/>
              <w:bidi w:val="0"/>
              <w:jc w:val="left"/>
              <w:rPr/>
            </w:pPr>
            <w:r>
              <w:rPr/>
              <w:t>0.2–0.4</w:t>
            </w:r>
          </w:p>
        </w:tc>
      </w:tr>
      <w:tr>
        <w:trPr/>
        <w:tc>
          <w:tcPr>
            <w:tcW w:w="2101" w:type="dxa"/>
            <w:tcBorders/>
            <w:vAlign w:val="center"/>
          </w:tcPr>
          <w:p>
            <w:pPr>
              <w:pStyle w:val="TableContents"/>
              <w:widowControl w:val="false"/>
              <w:suppressLineNumbers/>
              <w:bidi w:val="0"/>
              <w:jc w:val="left"/>
              <w:rPr/>
            </w:pPr>
            <w:r>
              <w:rPr/>
              <w:t>SupCon temperature</w:t>
            </w:r>
          </w:p>
        </w:tc>
        <w:tc>
          <w:tcPr>
            <w:tcW w:w="2070" w:type="dxa"/>
            <w:tcBorders/>
            <w:vAlign w:val="center"/>
          </w:tcPr>
          <w:p>
            <w:pPr>
              <w:pStyle w:val="TableContents"/>
              <w:widowControl w:val="false"/>
              <w:suppressLineNumbers/>
              <w:bidi w:val="0"/>
              <w:jc w:val="left"/>
              <w:rPr/>
            </w:pPr>
            <w:r>
              <w:rPr/>
              <w:t>0.07–0.2</w:t>
            </w:r>
          </w:p>
        </w:tc>
      </w:tr>
      <w:tr>
        <w:trPr/>
        <w:tc>
          <w:tcPr>
            <w:tcW w:w="2101" w:type="dxa"/>
            <w:tcBorders/>
            <w:vAlign w:val="center"/>
          </w:tcPr>
          <w:p>
            <w:pPr>
              <w:pStyle w:val="TableContents"/>
              <w:widowControl w:val="false"/>
              <w:suppressLineNumbers/>
              <w:bidi w:val="0"/>
              <w:jc w:val="left"/>
              <w:rPr/>
            </w:pPr>
            <w:r>
              <w:rPr/>
              <w:t>batch size</w:t>
            </w:r>
          </w:p>
        </w:tc>
        <w:tc>
          <w:tcPr>
            <w:tcW w:w="2070" w:type="dxa"/>
            <w:tcBorders/>
            <w:vAlign w:val="center"/>
          </w:tcPr>
          <w:p>
            <w:pPr>
              <w:pStyle w:val="TableContents"/>
              <w:widowControl w:val="false"/>
              <w:suppressLineNumbers/>
              <w:bidi w:val="0"/>
              <w:jc w:val="left"/>
              <w:rPr/>
            </w:pPr>
            <w:r>
              <w:rPr/>
              <w:t>16–64</w:t>
            </w:r>
          </w:p>
        </w:tc>
      </w:tr>
      <w:tr>
        <w:trPr/>
        <w:tc>
          <w:tcPr>
            <w:tcW w:w="2101" w:type="dxa"/>
            <w:tcBorders/>
            <w:vAlign w:val="center"/>
          </w:tcPr>
          <w:p>
            <w:pPr>
              <w:pStyle w:val="TableContents"/>
              <w:widowControl w:val="false"/>
              <w:suppressLineNumbers/>
              <w:bidi w:val="0"/>
              <w:jc w:val="left"/>
              <w:rPr/>
            </w:pPr>
            <w:r>
              <w:rPr/>
              <w:t>optimizer</w:t>
            </w:r>
          </w:p>
        </w:tc>
        <w:tc>
          <w:tcPr>
            <w:tcW w:w="2070" w:type="dxa"/>
            <w:tcBorders/>
            <w:vAlign w:val="center"/>
          </w:tcPr>
          <w:p>
            <w:pPr>
              <w:pStyle w:val="TableContents"/>
              <w:widowControl w:val="false"/>
              <w:suppressLineNumbers/>
              <w:bidi w:val="0"/>
              <w:jc w:val="left"/>
              <w:rPr/>
            </w:pPr>
            <w:r>
              <w:rPr/>
              <w:t>AdamW</w:t>
            </w:r>
          </w:p>
        </w:tc>
      </w:tr>
      <w:tr>
        <w:trPr/>
        <w:tc>
          <w:tcPr>
            <w:tcW w:w="2101" w:type="dxa"/>
            <w:tcBorders/>
            <w:vAlign w:val="center"/>
          </w:tcPr>
          <w:p>
            <w:pPr>
              <w:pStyle w:val="TableContents"/>
              <w:widowControl w:val="false"/>
              <w:suppressLineNumbers/>
              <w:bidi w:val="0"/>
              <w:jc w:val="left"/>
              <w:rPr/>
            </w:pPr>
            <w:r>
              <w:rPr/>
              <w:t>learning rate</w:t>
            </w:r>
          </w:p>
        </w:tc>
        <w:tc>
          <w:tcPr>
            <w:tcW w:w="2070" w:type="dxa"/>
            <w:tcBorders/>
            <w:vAlign w:val="center"/>
          </w:tcPr>
          <w:p>
            <w:pPr>
              <w:pStyle w:val="TableContents"/>
              <w:widowControl w:val="false"/>
              <w:suppressLineNumbers/>
              <w:bidi w:val="0"/>
              <w:jc w:val="left"/>
              <w:rPr/>
            </w:pPr>
            <w:r>
              <w:rPr/>
              <w:t>1e-4 to 3e-4</w:t>
            </w:r>
          </w:p>
        </w:tc>
      </w:tr>
      <w:tr>
        <w:trPr/>
        <w:tc>
          <w:tcPr>
            <w:tcW w:w="2101" w:type="dxa"/>
            <w:tcBorders/>
            <w:vAlign w:val="center"/>
          </w:tcPr>
          <w:p>
            <w:pPr>
              <w:pStyle w:val="TableContents"/>
              <w:widowControl w:val="false"/>
              <w:suppressLineNumbers/>
              <w:bidi w:val="0"/>
              <w:jc w:val="left"/>
              <w:rPr/>
            </w:pPr>
            <w:r>
              <w:rPr/>
              <w:t>weight decay</w:t>
            </w:r>
          </w:p>
        </w:tc>
        <w:tc>
          <w:tcPr>
            <w:tcW w:w="2070" w:type="dxa"/>
            <w:tcBorders/>
            <w:vAlign w:val="center"/>
          </w:tcPr>
          <w:p>
            <w:pPr>
              <w:pStyle w:val="TableContents"/>
              <w:widowControl w:val="false"/>
              <w:suppressLineNumbers/>
              <w:bidi w:val="0"/>
              <w:jc w:val="left"/>
              <w:rPr/>
            </w:pPr>
            <w:r>
              <w:rPr/>
              <w:t>1e-4</w:t>
            </w:r>
          </w:p>
        </w:tc>
      </w:tr>
      <w:tr>
        <w:trPr/>
        <w:tc>
          <w:tcPr>
            <w:tcW w:w="2101" w:type="dxa"/>
            <w:tcBorders/>
            <w:vAlign w:val="center"/>
          </w:tcPr>
          <w:p>
            <w:pPr>
              <w:pStyle w:val="TableContents"/>
              <w:widowControl w:val="false"/>
              <w:suppressLineNumbers/>
              <w:bidi w:val="0"/>
              <w:jc w:val="left"/>
              <w:rPr/>
            </w:pPr>
            <w:r>
              <w:rPr/>
              <w:t>epochs</w:t>
            </w:r>
          </w:p>
        </w:tc>
        <w:tc>
          <w:tcPr>
            <w:tcW w:w="2070" w:type="dxa"/>
            <w:tcBorders/>
            <w:vAlign w:val="center"/>
          </w:tcPr>
          <w:p>
            <w:pPr>
              <w:pStyle w:val="TableContents"/>
              <w:widowControl w:val="false"/>
              <w:suppressLineNumbers/>
              <w:bidi w:val="0"/>
              <w:jc w:val="left"/>
              <w:rPr/>
            </w:pPr>
            <w:r>
              <w:rPr/>
              <w:t>100–200</w:t>
            </w:r>
          </w:p>
        </w:tc>
      </w:tr>
      <w:tr>
        <w:trPr/>
        <w:tc>
          <w:tcPr>
            <w:tcW w:w="2101" w:type="dxa"/>
            <w:tcBorders/>
            <w:vAlign w:val="center"/>
          </w:tcPr>
          <w:p>
            <w:pPr>
              <w:pStyle w:val="TableContents"/>
              <w:widowControl w:val="false"/>
              <w:suppressLineNumbers/>
              <w:bidi w:val="0"/>
              <w:jc w:val="left"/>
              <w:rPr/>
            </w:pPr>
            <w:r>
              <w:rPr/>
              <w:t>early stopping</w:t>
            </w:r>
          </w:p>
        </w:tc>
        <w:tc>
          <w:tcPr>
            <w:tcW w:w="2070" w:type="dxa"/>
            <w:tcBorders/>
            <w:vAlign w:val="center"/>
          </w:tcPr>
          <w:p>
            <w:pPr>
              <w:pStyle w:val="TableContents"/>
              <w:widowControl w:val="false"/>
              <w:suppressLineNumbers/>
              <w:bidi w:val="0"/>
              <w:jc w:val="left"/>
              <w:rPr/>
            </w:pPr>
            <w:r>
              <w:rPr/>
              <w:t>hard validation split</w:t>
            </w:r>
          </w:p>
        </w:tc>
      </w:tr>
    </w:tbl>
    <w:p>
      <w:pPr>
        <w:pStyle w:val="Heading3"/>
        <w:bidi w:val="0"/>
        <w:jc w:val="left"/>
        <w:rPr/>
      </w:pPr>
      <w:r>
        <w:rPr/>
        <w:t>Data augmentation</w:t>
      </w:r>
    </w:p>
    <w:p>
      <w:pPr>
        <w:pStyle w:val="BodyText"/>
        <w:bidi w:val="0"/>
        <w:jc w:val="left"/>
        <w:rPr/>
      </w:pPr>
      <w:r>
        <w:rPr/>
        <w:t>Use only on training data:</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4" w:name="code-block-viewer_Copy_136"/>
      <w:bookmarkEnd w:id="34"/>
      <w:r>
        <w:rPr>
          <w:rStyle w:val="SourceText"/>
        </w:rPr>
        <w:t>packet dropout</w:t>
      </w:r>
    </w:p>
    <w:p>
      <w:pPr>
        <w:pStyle w:val="PreformattedText"/>
        <w:bidi w:val="0"/>
        <w:jc w:val="left"/>
        <w:rPr/>
      </w:pPr>
      <w:r>
        <w:rPr>
          <w:rStyle w:val="SourceText"/>
        </w:rPr>
        <w:t>subcarrier dropout</w:t>
      </w:r>
    </w:p>
    <w:p>
      <w:pPr>
        <w:pStyle w:val="PreformattedText"/>
        <w:bidi w:val="0"/>
        <w:jc w:val="left"/>
        <w:rPr/>
      </w:pPr>
      <w:r>
        <w:rPr>
          <w:rStyle w:val="SourceText"/>
        </w:rPr>
        <w:t>mild amplitude scaling</w:t>
      </w:r>
    </w:p>
    <w:p>
      <w:pPr>
        <w:pStyle w:val="PreformattedText"/>
        <w:bidi w:val="0"/>
        <w:jc w:val="left"/>
        <w:rPr/>
      </w:pPr>
      <w:r>
        <w:rPr>
          <w:rStyle w:val="SourceText"/>
        </w:rPr>
        <w:t>Gaussian jitter</w:t>
      </w:r>
    </w:p>
    <w:p>
      <w:pPr>
        <w:pStyle w:val="PreformattedText"/>
        <w:bidi w:val="0"/>
        <w:jc w:val="left"/>
        <w:rPr/>
      </w:pPr>
      <w:r>
        <w:rPr>
          <w:rStyle w:val="SourceText"/>
        </w:rPr>
        <w:t>time crop</w:t>
      </w:r>
    </w:p>
    <w:p>
      <w:pPr>
        <w:pStyle w:val="PreformattedText"/>
        <w:bidi w:val="0"/>
        <w:jc w:val="left"/>
        <w:rPr/>
      </w:pPr>
      <w:r>
        <w:rPr>
          <w:rStyle w:val="SourceText"/>
        </w:rPr>
        <w:t>frequency masking</w:t>
      </w:r>
    </w:p>
    <w:p>
      <w:pPr>
        <w:pStyle w:val="PreformattedText"/>
        <w:bidi w:val="0"/>
        <w:jc w:val="left"/>
        <w:rPr/>
      </w:pPr>
      <w:r>
        <w:rPr>
          <w:rStyle w:val="SourceText"/>
        </w:rPr>
        <w:t>antenna-link dropout</w:t>
      </w:r>
    </w:p>
    <w:p>
      <w:pPr>
        <w:pStyle w:val="PreformattedText"/>
        <w:bidi w:val="0"/>
        <w:spacing w:before="0" w:after="283"/>
        <w:jc w:val="left"/>
        <w:rPr/>
      </w:pPr>
      <w:r>
        <w:rPr>
          <w:rStyle w:val="SourceText"/>
        </w:rPr>
        <w:t>phase jitter after sanitization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Avoid aggressive time reversal unless used only in the direction-equivariance module and validated.</w:t>
      </w:r>
    </w:p>
    <w:p>
      <w:pPr>
        <w:pStyle w:val="Heading3"/>
        <w:bidi w:val="0"/>
        <w:jc w:val="left"/>
        <w:rPr/>
      </w:pPr>
      <w:r>
        <w:rPr/>
        <w:t>Evaluation metrics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5" w:name="code-block-viewer_Copy_137"/>
      <w:bookmarkEnd w:id="35"/>
      <w:r>
        <w:rPr>
          <w:rStyle w:val="SourceText"/>
        </w:rPr>
        <w:t>accuracy</w:t>
      </w:r>
    </w:p>
    <w:p>
      <w:pPr>
        <w:pStyle w:val="PreformattedText"/>
        <w:bidi w:val="0"/>
        <w:jc w:val="left"/>
        <w:rPr/>
      </w:pPr>
      <w:r>
        <w:rPr>
          <w:rStyle w:val="SourceText"/>
        </w:rPr>
        <w:t>macro-F1</w:t>
      </w:r>
    </w:p>
    <w:p>
      <w:pPr>
        <w:pStyle w:val="PreformattedText"/>
        <w:bidi w:val="0"/>
        <w:jc w:val="left"/>
        <w:rPr/>
      </w:pPr>
      <w:r>
        <w:rPr>
          <w:rStyle w:val="SourceText"/>
        </w:rPr>
        <w:t>balanced accuracy</w:t>
      </w:r>
    </w:p>
    <w:p>
      <w:pPr>
        <w:pStyle w:val="PreformattedText"/>
        <w:bidi w:val="0"/>
        <w:jc w:val="left"/>
        <w:rPr/>
      </w:pPr>
      <w:r>
        <w:rPr>
          <w:rStyle w:val="SourceText"/>
        </w:rPr>
        <w:t>per-person F1</w:t>
      </w:r>
    </w:p>
    <w:p>
      <w:pPr>
        <w:pStyle w:val="PreformattedText"/>
        <w:bidi w:val="0"/>
        <w:jc w:val="left"/>
        <w:rPr/>
      </w:pPr>
      <w:r>
        <w:rPr>
          <w:rStyle w:val="SourceText"/>
        </w:rPr>
        <w:t>EER</w:t>
      </w:r>
    </w:p>
    <w:p>
      <w:pPr>
        <w:pStyle w:val="PreformattedText"/>
        <w:bidi w:val="0"/>
        <w:jc w:val="left"/>
        <w:rPr/>
      </w:pPr>
      <w:r>
        <w:rPr>
          <w:rStyle w:val="SourceText"/>
        </w:rPr>
        <w:t>AUROC</w:t>
      </w:r>
    </w:p>
    <w:p>
      <w:pPr>
        <w:pStyle w:val="PreformattedText"/>
        <w:bidi w:val="0"/>
        <w:jc w:val="left"/>
        <w:rPr/>
      </w:pPr>
      <w:r>
        <w:rPr>
          <w:rStyle w:val="SourceText"/>
        </w:rPr>
        <w:t>TAR@FAR</w:t>
      </w:r>
    </w:p>
    <w:p>
      <w:pPr>
        <w:pStyle w:val="PreformattedText"/>
        <w:bidi w:val="0"/>
        <w:jc w:val="left"/>
        <w:rPr/>
      </w:pPr>
      <w:r>
        <w:rPr>
          <w:rStyle w:val="SourceText"/>
        </w:rPr>
        <w:t>confusion matrix</w:t>
      </w:r>
    </w:p>
    <w:p>
      <w:pPr>
        <w:pStyle w:val="PreformattedText"/>
        <w:bidi w:val="0"/>
        <w:jc w:val="left"/>
        <w:rPr/>
      </w:pPr>
      <w:r>
        <w:rPr>
          <w:rStyle w:val="SourceText"/>
        </w:rPr>
        <w:t>mean ± std over seeds</w:t>
      </w:r>
    </w:p>
    <w:p>
      <w:pPr>
        <w:pStyle w:val="PreformattedText"/>
        <w:bidi w:val="0"/>
        <w:jc w:val="left"/>
        <w:rPr/>
      </w:pPr>
      <w:r>
        <w:rPr>
          <w:rStyle w:val="SourceText"/>
        </w:rPr>
        <w:t>95% CI</w:t>
      </w:r>
    </w:p>
    <w:p>
      <w:pPr>
        <w:pStyle w:val="PreformattedText"/>
        <w:bidi w:val="0"/>
        <w:jc w:val="left"/>
        <w:rPr/>
      </w:pPr>
      <w:r>
        <w:rPr>
          <w:rStyle w:val="SourceText"/>
        </w:rPr>
        <w:t>Wilcoxon or paired t-test</w:t>
      </w:r>
    </w:p>
    <w:p>
      <w:pPr>
        <w:pStyle w:val="PreformattedText"/>
        <w:bidi w:val="0"/>
        <w:spacing w:before="0" w:after="283"/>
        <w:jc w:val="left"/>
        <w:rPr/>
      </w:pPr>
      <w:r>
        <w:rPr>
          <w:rStyle w:val="SourceText"/>
        </w:rPr>
        <w:t>parameters/FLOPs/latency</w:t>
      </w:r>
    </w:p>
    <w:p>
      <w:pPr>
        <w:sectPr>
          <w:type w:val="continuous"/>
          <w:pgSz w:w="11906" w:h="16838"/>
          <w:pgMar w:left="1134" w:right="1134" w:gutter="0" w:header="0" w:top="1134" w:footer="0" w:bottom="1134"/>
          <w:formProt w:val="false"/>
          <w:textDirection w:val="lrTb"/>
        </w:sectPr>
      </w:pPr>
    </w:p>
    <w:p>
      <w:pPr>
        <w:pStyle w:val="Heading3"/>
        <w:bidi w:val="0"/>
        <w:jc w:val="left"/>
        <w:rPr/>
      </w:pPr>
      <w:r>
        <w:rPr/>
        <w:t>Expected result table format</w:t>
      </w:r>
    </w:p>
    <w:tbl>
      <w:tblPr>
        <w:tblW w:w="8908" w:type="dxa"/>
        <w:jc w:val="left"/>
        <w:tblInd w:w="0" w:type="dxa"/>
        <w:tblLayout w:type="fixed"/>
        <w:tblCellMar>
          <w:top w:w="28" w:type="dxa"/>
          <w:left w:w="28" w:type="dxa"/>
          <w:bottom w:w="28" w:type="dxa"/>
          <w:right w:w="28" w:type="dxa"/>
        </w:tblCellMar>
      </w:tblPr>
      <w:tblGrid>
        <w:gridCol w:w="774"/>
        <w:gridCol w:w="986"/>
        <w:gridCol w:w="1022"/>
        <w:gridCol w:w="1252"/>
        <w:gridCol w:w="1252"/>
        <w:gridCol w:w="1532"/>
        <w:gridCol w:w="1153"/>
        <w:gridCol w:w="937"/>
      </w:tblGrid>
      <w:tr>
        <w:trPr>
          <w:tblHeader w:val="true"/>
        </w:trPr>
        <w:tc>
          <w:tcPr>
            <w:tcW w:w="774" w:type="dxa"/>
            <w:tcBorders/>
            <w:vAlign w:val="center"/>
          </w:tcPr>
          <w:p>
            <w:pPr>
              <w:pStyle w:val="TableHeading"/>
              <w:suppressLineNumbers/>
              <w:bidi w:val="0"/>
              <w:jc w:val="center"/>
              <w:rPr/>
            </w:pPr>
            <w:r>
              <w:rPr/>
              <w:t>Model</w:t>
            </w:r>
          </w:p>
        </w:tc>
        <w:tc>
          <w:tcPr>
            <w:tcW w:w="986" w:type="dxa"/>
            <w:tcBorders/>
            <w:vAlign w:val="center"/>
          </w:tcPr>
          <w:p>
            <w:pPr>
              <w:pStyle w:val="TableHeading"/>
              <w:suppressLineNumbers/>
              <w:bidi w:val="0"/>
              <w:jc w:val="center"/>
              <w:rPr/>
            </w:pPr>
            <w:r>
              <w:rPr/>
              <w:t>Random</w:t>
            </w:r>
          </w:p>
        </w:tc>
        <w:tc>
          <w:tcPr>
            <w:tcW w:w="1022" w:type="dxa"/>
            <w:tcBorders/>
            <w:vAlign w:val="center"/>
          </w:tcPr>
          <w:p>
            <w:pPr>
              <w:pStyle w:val="TableHeading"/>
              <w:suppressLineNumbers/>
              <w:bidi w:val="0"/>
              <w:jc w:val="center"/>
              <w:rPr/>
            </w:pPr>
            <w:r>
              <w:rPr/>
              <w:t>Grouped</w:t>
            </w:r>
          </w:p>
        </w:tc>
        <w:tc>
          <w:tcPr>
            <w:tcW w:w="1252" w:type="dxa"/>
            <w:tcBorders/>
            <w:vAlign w:val="center"/>
          </w:tcPr>
          <w:p>
            <w:pPr>
              <w:pStyle w:val="TableHeading"/>
              <w:suppressLineNumbers/>
              <w:bidi w:val="0"/>
              <w:jc w:val="center"/>
              <w:rPr/>
            </w:pPr>
            <w:r>
              <w:rPr/>
              <w:t>L2R→R2L</w:t>
            </w:r>
          </w:p>
        </w:tc>
        <w:tc>
          <w:tcPr>
            <w:tcW w:w="1252" w:type="dxa"/>
            <w:tcBorders/>
            <w:vAlign w:val="center"/>
          </w:tcPr>
          <w:p>
            <w:pPr>
              <w:pStyle w:val="TableHeading"/>
              <w:suppressLineNumbers/>
              <w:bidi w:val="0"/>
              <w:jc w:val="center"/>
              <w:rPr/>
            </w:pPr>
            <w:r>
              <w:rPr/>
              <w:t>R2L→L2R</w:t>
            </w:r>
          </w:p>
        </w:tc>
        <w:tc>
          <w:tcPr>
            <w:tcW w:w="1532" w:type="dxa"/>
            <w:tcBorders/>
            <w:vAlign w:val="center"/>
          </w:tcPr>
          <w:p>
            <w:pPr>
              <w:pStyle w:val="TableHeading"/>
              <w:suppressLineNumbers/>
              <w:bidi w:val="0"/>
              <w:jc w:val="center"/>
              <w:rPr/>
            </w:pPr>
            <w:r>
              <w:rPr/>
              <w:t>Normal→Bag</w:t>
            </w:r>
          </w:p>
        </w:tc>
        <w:tc>
          <w:tcPr>
            <w:tcW w:w="1153" w:type="dxa"/>
            <w:tcBorders/>
            <w:vAlign w:val="center"/>
          </w:tcPr>
          <w:p>
            <w:pPr>
              <w:pStyle w:val="TableHeading"/>
              <w:suppressLineNumbers/>
              <w:bidi w:val="0"/>
              <w:jc w:val="center"/>
              <w:rPr/>
            </w:pPr>
            <w:r>
              <w:rPr/>
              <w:t>Hard split</w:t>
            </w:r>
          </w:p>
        </w:tc>
        <w:tc>
          <w:tcPr>
            <w:tcW w:w="937" w:type="dxa"/>
            <w:tcBorders/>
            <w:vAlign w:val="center"/>
          </w:tcPr>
          <w:p>
            <w:pPr>
              <w:pStyle w:val="TableHeading"/>
              <w:suppressLineNumbers/>
              <w:bidi w:val="0"/>
              <w:jc w:val="center"/>
              <w:rPr/>
            </w:pPr>
            <w:r>
              <w:rPr/>
              <w:t>Params</w:t>
            </w:r>
          </w:p>
        </w:tc>
      </w:tr>
    </w:tbl>
    <w:p>
      <w:pPr>
        <w:pStyle w:val="Heading3"/>
        <w:bidi w:val="0"/>
        <w:jc w:val="left"/>
        <w:rPr/>
      </w:pPr>
      <w:r>
        <w:rPr/>
        <w:t>Ablation table format</w:t>
      </w:r>
    </w:p>
    <w:tbl>
      <w:tblPr>
        <w:tblW w:w="5817" w:type="dxa"/>
        <w:jc w:val="left"/>
        <w:tblInd w:w="0" w:type="dxa"/>
        <w:tblLayout w:type="fixed"/>
        <w:tblCellMar>
          <w:top w:w="28" w:type="dxa"/>
          <w:left w:w="28" w:type="dxa"/>
          <w:bottom w:w="28" w:type="dxa"/>
          <w:right w:w="28" w:type="dxa"/>
        </w:tblCellMar>
      </w:tblPr>
      <w:tblGrid>
        <w:gridCol w:w="899"/>
        <w:gridCol w:w="1252"/>
        <w:gridCol w:w="1532"/>
        <w:gridCol w:w="1153"/>
        <w:gridCol w:w="981"/>
      </w:tblGrid>
      <w:tr>
        <w:trPr>
          <w:tblHeader w:val="true"/>
        </w:trPr>
        <w:tc>
          <w:tcPr>
            <w:tcW w:w="899" w:type="dxa"/>
            <w:tcBorders/>
            <w:vAlign w:val="center"/>
          </w:tcPr>
          <w:p>
            <w:pPr>
              <w:pStyle w:val="TableHeading"/>
              <w:suppressLineNumbers/>
              <w:bidi w:val="0"/>
              <w:jc w:val="center"/>
              <w:rPr/>
            </w:pPr>
            <w:r>
              <w:rPr/>
              <w:t>Variant</w:t>
            </w:r>
          </w:p>
        </w:tc>
        <w:tc>
          <w:tcPr>
            <w:tcW w:w="1252" w:type="dxa"/>
            <w:tcBorders/>
            <w:vAlign w:val="center"/>
          </w:tcPr>
          <w:p>
            <w:pPr>
              <w:pStyle w:val="TableHeading"/>
              <w:suppressLineNumbers/>
              <w:bidi w:val="0"/>
              <w:jc w:val="center"/>
              <w:rPr/>
            </w:pPr>
            <w:r>
              <w:rPr/>
              <w:t>L2R→R2L</w:t>
            </w:r>
          </w:p>
        </w:tc>
        <w:tc>
          <w:tcPr>
            <w:tcW w:w="1532" w:type="dxa"/>
            <w:tcBorders/>
            <w:vAlign w:val="center"/>
          </w:tcPr>
          <w:p>
            <w:pPr>
              <w:pStyle w:val="TableHeading"/>
              <w:suppressLineNumbers/>
              <w:bidi w:val="0"/>
              <w:jc w:val="center"/>
              <w:rPr/>
            </w:pPr>
            <w:r>
              <w:rPr/>
              <w:t>Normal→Bag</w:t>
            </w:r>
          </w:p>
        </w:tc>
        <w:tc>
          <w:tcPr>
            <w:tcW w:w="1153" w:type="dxa"/>
            <w:tcBorders/>
            <w:vAlign w:val="center"/>
          </w:tcPr>
          <w:p>
            <w:pPr>
              <w:pStyle w:val="TableHeading"/>
              <w:suppressLineNumbers/>
              <w:bidi w:val="0"/>
              <w:jc w:val="center"/>
              <w:rPr/>
            </w:pPr>
            <w:r>
              <w:rPr/>
              <w:t>Hard split</w:t>
            </w:r>
          </w:p>
        </w:tc>
        <w:tc>
          <w:tcPr>
            <w:tcW w:w="981" w:type="dxa"/>
            <w:tcBorders/>
            <w:vAlign w:val="center"/>
          </w:tcPr>
          <w:p>
            <w:pPr>
              <w:pStyle w:val="TableHeading"/>
              <w:suppressLineNumbers/>
              <w:bidi w:val="0"/>
              <w:jc w:val="center"/>
              <w:rPr/>
            </w:pPr>
            <w:r>
              <w:rPr/>
              <w:t>Δ vs full</w:t>
            </w:r>
          </w:p>
        </w:tc>
      </w:tr>
    </w:tbl>
    <w:p>
      <w:pPr>
        <w:pStyle w:val="Heading3"/>
        <w:bidi w:val="0"/>
        <w:jc w:val="left"/>
        <w:rPr/>
      </w:pPr>
      <w:r>
        <w:rPr/>
        <w:t>Reviewer defense points</w:t>
      </w:r>
    </w:p>
    <w:p>
      <w:pPr>
        <w:pStyle w:val="BodyText"/>
        <w:numPr>
          <w:ilvl w:val="0"/>
          <w:numId w:val="6"/>
        </w:numPr>
        <w:tabs>
          <w:tab w:val="clear" w:pos="709"/>
          <w:tab w:val="left" w:pos="709" w:leader="none"/>
        </w:tabs>
        <w:bidi w:val="0"/>
        <w:spacing w:before="0" w:after="0"/>
        <w:ind w:hanging="283" w:left="709"/>
        <w:jc w:val="left"/>
        <w:rPr/>
      </w:pPr>
      <w:r>
        <w:rPr/>
        <w:t xml:space="preserve">Uses all dataset labels, not just person ID. </w:t>
      </w:r>
    </w:p>
    <w:p>
      <w:pPr>
        <w:pStyle w:val="BodyText"/>
        <w:numPr>
          <w:ilvl w:val="0"/>
          <w:numId w:val="6"/>
        </w:numPr>
        <w:tabs>
          <w:tab w:val="clear" w:pos="709"/>
          <w:tab w:val="left" w:pos="709" w:leader="none"/>
        </w:tabs>
        <w:bidi w:val="0"/>
        <w:spacing w:before="0" w:after="0"/>
        <w:ind w:hanging="283" w:left="709"/>
        <w:jc w:val="left"/>
        <w:rPr/>
      </w:pPr>
      <w:r>
        <w:rPr/>
        <w:t xml:space="preserve">Hard splits directly test robustness. </w:t>
      </w:r>
    </w:p>
    <w:p>
      <w:pPr>
        <w:pStyle w:val="BodyText"/>
        <w:numPr>
          <w:ilvl w:val="0"/>
          <w:numId w:val="6"/>
        </w:numPr>
        <w:tabs>
          <w:tab w:val="clear" w:pos="709"/>
          <w:tab w:val="left" w:pos="709" w:leader="none"/>
        </w:tabs>
        <w:bidi w:val="0"/>
        <w:spacing w:before="0" w:after="0"/>
        <w:ind w:hanging="283" w:left="709"/>
        <w:jc w:val="left"/>
        <w:rPr/>
      </w:pPr>
      <w:r>
        <w:rPr/>
        <w:t xml:space="preserve">ArcFace/SupCon gives biometric embedding. </w:t>
      </w:r>
    </w:p>
    <w:p>
      <w:pPr>
        <w:pStyle w:val="BodyText"/>
        <w:numPr>
          <w:ilvl w:val="0"/>
          <w:numId w:val="6"/>
        </w:numPr>
        <w:tabs>
          <w:tab w:val="clear" w:pos="709"/>
          <w:tab w:val="left" w:pos="709" w:leader="none"/>
        </w:tabs>
        <w:bidi w:val="0"/>
        <w:spacing w:before="0" w:after="0"/>
        <w:ind w:hanging="283" w:left="709"/>
        <w:jc w:val="left"/>
        <w:rPr/>
      </w:pPr>
      <w:r>
        <w:rPr/>
        <w:t xml:space="preserve">Direction is modeled structurally, not only classified. </w:t>
      </w:r>
    </w:p>
    <w:p>
      <w:pPr>
        <w:pStyle w:val="BodyText"/>
        <w:numPr>
          <w:ilvl w:val="0"/>
          <w:numId w:val="6"/>
        </w:numPr>
        <w:tabs>
          <w:tab w:val="clear" w:pos="709"/>
          <w:tab w:val="left" w:pos="709" w:leader="none"/>
        </w:tabs>
        <w:bidi w:val="0"/>
        <w:ind w:hanging="283" w:left="709"/>
        <w:jc w:val="left"/>
        <w:rPr/>
      </w:pPr>
      <w:r>
        <w:rPr/>
        <w:t xml:space="preserve">Nuisance information is explicitly separated. </w:t>
      </w:r>
    </w:p>
    <w:p>
      <w:pPr>
        <w:pStyle w:val="HorizontalLine"/>
        <w:bidi w:val="0"/>
        <w:jc w:val="left"/>
        <w:rPr/>
      </w:pPr>
      <w:r>
        <w:rPr/>
      </w:r>
    </w:p>
    <w:p>
      <w:pPr>
        <w:pStyle w:val="Heading2"/>
        <w:bidi w:val="0"/>
        <w:jc w:val="left"/>
        <w:rPr/>
      </w:pPr>
      <w:r>
        <w:rPr/>
        <w:t>Blueprint 2 — PAIR-BridgeNet</w:t>
      </w:r>
    </w:p>
    <w:p>
      <w:pPr>
        <w:pStyle w:val="Heading3"/>
        <w:bidi w:val="0"/>
        <w:jc w:val="left"/>
        <w:rPr/>
      </w:pPr>
      <w:r>
        <w:rPr/>
        <w:t>Mathematical formulation</w:t>
      </w:r>
    </w:p>
    <w:p>
      <w:pPr>
        <w:pStyle w:val="BodyText"/>
        <w:bidi w:val="0"/>
        <w:jc w:val="left"/>
        <w:rPr/>
      </w:pPr>
      <w:r>
        <w:rPr/>
        <w:t xml:space="preserve">For overlapping subject </w:t>
      </w:r>
      <w:r>
        <w:rPr>
          <w:rStyle w:val="SourceText"/>
        </w:rPr>
        <w:t>i</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6" w:name="code-block-viewer_Copy_138"/>
      <w:bookmarkEnd w:id="36"/>
      <w:r>
        <w:rPr>
          <w:rStyle w:val="SourceText"/>
        </w:rPr>
        <w:t>X_i^R = regular setup CSI</w:t>
      </w:r>
    </w:p>
    <w:p>
      <w:pPr>
        <w:pStyle w:val="PreformattedText"/>
        <w:bidi w:val="0"/>
        <w:spacing w:before="0" w:after="283"/>
        <w:jc w:val="left"/>
        <w:rPr/>
      </w:pPr>
      <w:r>
        <w:rPr>
          <w:rStyle w:val="SourceText"/>
        </w:rPr>
        <w:t>X_i^M = modified setup CSI</w:t>
      </w:r>
    </w:p>
    <w:p>
      <w:pPr>
        <w:sectPr>
          <w:type w:val="continuous"/>
          <w:pgSz w:w="11906" w:h="16838"/>
          <w:pgMar w:left="1134" w:right="1134" w:gutter="0" w:header="0" w:top="1134" w:footer="0" w:bottom="1134"/>
          <w:formProt w:val="false"/>
          <w:textDirection w:val="lrTb"/>
        </w:sectPr>
      </w:pPr>
    </w:p>
    <w:p>
      <w:pPr>
        <w:pStyle w:val="BodyText"/>
        <w:bidi w:val="0"/>
        <w:jc w:val="left"/>
        <w:rPr/>
      </w:pPr>
      <w:r>
        <w:rPr/>
        <w:t>Embeddings: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7" w:name="code-block-viewer_Copy_139"/>
      <w:bookmarkEnd w:id="37"/>
      <w:r>
        <w:rPr>
          <w:rStyle w:val="SourceText"/>
        </w:rPr>
        <w:t>z_i^R = E_shared(E_R(X_i^R))</w:t>
      </w:r>
    </w:p>
    <w:p>
      <w:pPr>
        <w:pStyle w:val="PreformattedText"/>
        <w:bidi w:val="0"/>
        <w:spacing w:before="0" w:after="283"/>
        <w:jc w:val="left"/>
        <w:rPr/>
      </w:pPr>
      <w:r>
        <w:rPr>
          <w:rStyle w:val="SourceText"/>
        </w:rPr>
        <w:t>z_i^M = E_shared(E_M(X_i^M))</w:t>
      </w:r>
    </w:p>
    <w:p>
      <w:pPr>
        <w:sectPr>
          <w:type w:val="continuous"/>
          <w:pgSz w:w="11906" w:h="16838"/>
          <w:pgMar w:left="1134" w:right="1134" w:gutter="0" w:header="0" w:top="1134" w:footer="0" w:bottom="1134"/>
          <w:formProt w:val="false"/>
          <w:textDirection w:val="lrTb"/>
        </w:sectPr>
      </w:pPr>
    </w:p>
    <w:p>
      <w:pPr>
        <w:pStyle w:val="BodyText"/>
        <w:bidi w:val="0"/>
        <w:jc w:val="left"/>
        <w:rPr/>
      </w:pPr>
      <w:r>
        <w:rPr/>
        <w:t>Pair alignment: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8" w:name="code-block-viewer_Copy_140"/>
      <w:bookmarkEnd w:id="38"/>
      <w:r>
        <w:rPr>
          <w:rStyle w:val="SourceText"/>
        </w:rPr>
        <w:t>L_pair = ||z_i^R - z_i^M||²</w:t>
      </w:r>
    </w:p>
    <w:p>
      <w:pPr>
        <w:sectPr>
          <w:type w:val="continuous"/>
          <w:pgSz w:w="11906" w:h="16838"/>
          <w:pgMar w:left="1134" w:right="1134" w:gutter="0" w:header="0" w:top="1134" w:footer="0" w:bottom="1134"/>
          <w:formProt w:val="false"/>
          <w:textDirection w:val="lrTb"/>
        </w:sectPr>
      </w:pPr>
    </w:p>
    <w:p>
      <w:pPr>
        <w:pStyle w:val="BodyText"/>
        <w:bidi w:val="0"/>
        <w:jc w:val="left"/>
        <w:rPr/>
      </w:pPr>
      <w:r>
        <w:rPr/>
        <w:t>Prototype alignment: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9" w:name="code-block-viewer_Copy_141"/>
      <w:bookmarkEnd w:id="39"/>
      <w:r>
        <w:rPr>
          <w:rStyle w:val="SourceText"/>
        </w:rPr>
        <w:t>p_y^R = mean(z^R | y)</w:t>
      </w:r>
    </w:p>
    <w:p>
      <w:pPr>
        <w:pStyle w:val="PreformattedText"/>
        <w:bidi w:val="0"/>
        <w:jc w:val="left"/>
        <w:rPr/>
      </w:pPr>
      <w:r>
        <w:rPr>
          <w:rStyle w:val="SourceText"/>
        </w:rPr>
        <w:t>p_y^M = mean(z^M | y)</w:t>
      </w:r>
    </w:p>
    <w:p>
      <w:pPr>
        <w:pStyle w:val="PreformattedText"/>
        <w:bidi w:val="0"/>
        <w:spacing w:before="0" w:after="283"/>
        <w:jc w:val="left"/>
        <w:rPr/>
      </w:pPr>
      <w:r>
        <w:rPr>
          <w:rStyle w:val="SourceText"/>
        </w:rPr>
        <w:t>L_proto = Σ_y ||p_y^R - p_y^M||²</w:t>
      </w:r>
    </w:p>
    <w:p>
      <w:pPr>
        <w:sectPr>
          <w:type w:val="continuous"/>
          <w:pgSz w:w="11906" w:h="16838"/>
          <w:pgMar w:left="1134" w:right="1134" w:gutter="0" w:header="0" w:top="1134" w:footer="0" w:bottom="1134"/>
          <w:formProt w:val="false"/>
          <w:textDirection w:val="lrTb"/>
        </w:sectPr>
      </w:pPr>
    </w:p>
    <w:p>
      <w:pPr>
        <w:pStyle w:val="BodyText"/>
        <w:bidi w:val="0"/>
        <w:jc w:val="left"/>
        <w:rPr/>
      </w:pPr>
      <w:r>
        <w:rPr/>
        <w:t>Domain adversarial loss: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0" w:name="code-block-viewer_Copy_142"/>
      <w:bookmarkEnd w:id="40"/>
      <w:r>
        <w:rPr>
          <w:rStyle w:val="SourceText"/>
        </w:rPr>
        <w:t>L_domain = CE(D(GRL(z)), setup)</w:t>
      </w:r>
    </w:p>
    <w:p>
      <w:pPr>
        <w:sectPr>
          <w:type w:val="continuous"/>
          <w:pgSz w:w="11906" w:h="16838"/>
          <w:pgMar w:left="1134" w:right="1134" w:gutter="0" w:header="0" w:top="1134" w:footer="0" w:bottom="1134"/>
          <w:formProt w:val="false"/>
          <w:textDirection w:val="lrTb"/>
        </w:sectPr>
      </w:pPr>
    </w:p>
    <w:p>
      <w:pPr>
        <w:pStyle w:val="BodyText"/>
        <w:bidi w:val="0"/>
        <w:jc w:val="left"/>
        <w:rPr/>
      </w:pPr>
      <w:r>
        <w:rPr/>
        <w:t>Total:</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1" w:name="code-block-viewer_Copy_143"/>
      <w:bookmarkEnd w:id="41"/>
      <w:r>
        <w:rPr>
          <w:rStyle w:val="SourceText"/>
        </w:rPr>
        <w:t>L = L_arc + λ1 L_pair + λ2 L_proto + λ3 L_domain + λ4 L_mmd + λ5 L_supcon</w:t>
      </w:r>
    </w:p>
    <w:p>
      <w:pPr>
        <w:sectPr>
          <w:type w:val="continuous"/>
          <w:pgSz w:w="11906" w:h="16838"/>
          <w:pgMar w:left="1134" w:right="1134" w:gutter="0" w:header="0" w:top="1134" w:footer="0" w:bottom="1134"/>
          <w:formProt w:val="false"/>
          <w:textDirection w:val="lrTb"/>
        </w:sectPr>
      </w:pPr>
    </w:p>
    <w:p>
      <w:pPr>
        <w:pStyle w:val="Heading3"/>
        <w:bidi w:val="0"/>
        <w:jc w:val="left"/>
        <w:rPr/>
      </w:pPr>
      <w:r>
        <w:rPr/>
        <w:t>Block diagram</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2" w:name="code-block-viewer_Copy_144"/>
      <w:bookmarkEnd w:id="42"/>
      <w:r>
        <w:rPr>
          <w:rStyle w:val="SourceText"/>
        </w:rPr>
        <w:t>regular CSI → regular stem  ┐</w:t>
      </w:r>
    </w:p>
    <w:p>
      <w:pPr>
        <w:pStyle w:val="PreformattedText"/>
        <w:bidi w:val="0"/>
        <w:jc w:val="left"/>
        <w:rPr/>
      </w:pPr>
      <w:r>
        <w:rPr>
          <w:rStyle w:val="SourceText"/>
        </w:rPr>
        <w:t xml:space="preserve">                             ├→ </w:t>
      </w:r>
      <w:r>
        <w:rPr>
          <w:rStyle w:val="SourceText"/>
        </w:rPr>
        <w:t>shared encoder → embedding → ID head</w:t>
      </w:r>
    </w:p>
    <w:p>
      <w:pPr>
        <w:pStyle w:val="PreformattedText"/>
        <w:bidi w:val="0"/>
        <w:jc w:val="left"/>
        <w:rPr/>
      </w:pPr>
      <w:r>
        <w:rPr>
          <w:rStyle w:val="SourceText"/>
        </w:rPr>
        <w:t>modified CSI → modified stem ┘                 → domain head</w:t>
      </w:r>
    </w:p>
    <w:p>
      <w:pPr>
        <w:pStyle w:val="PreformattedText"/>
        <w:bidi w:val="0"/>
        <w:jc w:val="left"/>
        <w:rPr/>
      </w:pPr>
      <w:r>
        <w:rPr>
          <w:rStyle w:val="SourceText"/>
        </w:rPr>
        <w:t xml:space="preserve">                                                → </w:t>
      </w:r>
      <w:r>
        <w:rPr>
          <w:rStyle w:val="SourceText"/>
        </w:rPr>
        <w:t>prototype memory</w:t>
      </w:r>
    </w:p>
    <w:p>
      <w:pPr>
        <w:pStyle w:val="PreformattedText"/>
        <w:bidi w:val="0"/>
        <w:spacing w:before="0" w:after="283"/>
        <w:jc w:val="left"/>
        <w:rPr/>
      </w:pPr>
      <w:r>
        <w:rPr>
          <w:rStyle w:val="SourceText"/>
        </w:rPr>
        <w:t xml:space="preserve">                                                → </w:t>
      </w:r>
      <w:r>
        <w:rPr>
          <w:rStyle w:val="SourceText"/>
        </w:rPr>
        <w:t>pair alignment</w:t>
      </w:r>
    </w:p>
    <w:p>
      <w:pPr>
        <w:sectPr>
          <w:type w:val="continuous"/>
          <w:pgSz w:w="11906" w:h="16838"/>
          <w:pgMar w:left="1134" w:right="1134" w:gutter="0" w:header="0" w:top="1134" w:footer="0" w:bottom="1134"/>
          <w:formProt w:val="false"/>
          <w:textDirection w:val="lrTb"/>
        </w:sectPr>
      </w:pPr>
    </w:p>
    <w:p>
      <w:pPr>
        <w:pStyle w:val="Heading3"/>
        <w:bidi w:val="0"/>
        <w:jc w:val="left"/>
        <w:rPr/>
      </w:pPr>
      <w:r>
        <w:rPr/>
        <w:t>Tensor shapes</w:t>
      </w:r>
    </w:p>
    <w:p>
      <w:pPr>
        <w:pStyle w:val="BodyText"/>
        <w:bidi w:val="0"/>
        <w:jc w:val="left"/>
        <w:rPr/>
      </w:pPr>
      <w:r>
        <w:rPr/>
        <w:t>Input: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3" w:name="code-block-viewer_Copy_145"/>
      <w:bookmarkEnd w:id="43"/>
      <w:r>
        <w:rPr>
          <w:rStyle w:val="SourceText"/>
        </w:rPr>
        <w:t>X_R, X_M ∈ R[B,T,S,L,C]</w:t>
      </w:r>
    </w:p>
    <w:p>
      <w:pPr>
        <w:sectPr>
          <w:type w:val="continuous"/>
          <w:pgSz w:w="11906" w:h="16838"/>
          <w:pgMar w:left="1134" w:right="1134" w:gutter="0" w:header="0" w:top="1134" w:footer="0" w:bottom="1134"/>
          <w:formProt w:val="false"/>
          <w:textDirection w:val="lrTb"/>
        </w:sectPr>
      </w:pPr>
    </w:p>
    <w:p>
      <w:pPr>
        <w:pStyle w:val="BodyText"/>
        <w:bidi w:val="0"/>
        <w:jc w:val="left"/>
        <w:rPr/>
      </w:pPr>
      <w:r>
        <w:rPr/>
        <w:t>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4" w:name="code-block-viewer_Copy_146"/>
      <w:bookmarkEnd w:id="44"/>
      <w:r>
        <w:rPr>
          <w:rStyle w:val="SourceText"/>
        </w:rPr>
        <w:t>z ∈ R[B,256]</w:t>
      </w:r>
    </w:p>
    <w:p>
      <w:pPr>
        <w:pStyle w:val="PreformattedText"/>
        <w:bidi w:val="0"/>
        <w:jc w:val="left"/>
        <w:rPr/>
      </w:pPr>
      <w:r>
        <w:rPr>
          <w:rStyle w:val="SourceText"/>
        </w:rPr>
        <w:t>id_logits ∈ R[B,5] for cross-setup subset</w:t>
      </w:r>
    </w:p>
    <w:p>
      <w:pPr>
        <w:pStyle w:val="PreformattedText"/>
        <w:bidi w:val="0"/>
        <w:spacing w:before="0" w:after="283"/>
        <w:jc w:val="left"/>
        <w:rPr/>
      </w:pPr>
      <w:r>
        <w:rPr>
          <w:rStyle w:val="SourceText"/>
        </w:rPr>
        <w:t>domain_logits ∈ R[B,2]</w:t>
      </w:r>
    </w:p>
    <w:p>
      <w:pPr>
        <w:sectPr>
          <w:type w:val="continuous"/>
          <w:pgSz w:w="11906" w:h="16838"/>
          <w:pgMar w:left="1134" w:right="1134" w:gutter="0" w:header="0" w:top="1134" w:footer="0" w:bottom="1134"/>
          <w:formProt w:val="false"/>
          <w:textDirection w:val="lrTb"/>
        </w:sectPr>
      </w:pPr>
    </w:p>
    <w:p>
      <w:pPr>
        <w:pStyle w:val="Heading3"/>
        <w:bidi w:val="0"/>
        <w:jc w:val="left"/>
        <w:rPr/>
      </w:pPr>
      <w:r>
        <w:rPr/>
        <w:t>Layer structure</w:t>
      </w:r>
    </w:p>
    <w:tbl>
      <w:tblPr>
        <w:tblW w:w="6450" w:type="dxa"/>
        <w:jc w:val="left"/>
        <w:tblInd w:w="0" w:type="dxa"/>
        <w:tblLayout w:type="fixed"/>
        <w:tblCellMar>
          <w:top w:w="28" w:type="dxa"/>
          <w:left w:w="28" w:type="dxa"/>
          <w:bottom w:w="28" w:type="dxa"/>
          <w:right w:w="28" w:type="dxa"/>
        </w:tblCellMar>
      </w:tblPr>
      <w:tblGrid>
        <w:gridCol w:w="1914"/>
        <w:gridCol w:w="4536"/>
      </w:tblGrid>
      <w:tr>
        <w:trPr>
          <w:tblHeader w:val="true"/>
        </w:trPr>
        <w:tc>
          <w:tcPr>
            <w:tcW w:w="1914" w:type="dxa"/>
            <w:tcBorders/>
            <w:vAlign w:val="center"/>
          </w:tcPr>
          <w:p>
            <w:pPr>
              <w:pStyle w:val="TableHeading"/>
              <w:suppressLineNumbers/>
              <w:bidi w:val="0"/>
              <w:jc w:val="center"/>
              <w:rPr/>
            </w:pPr>
            <w:r>
              <w:rPr/>
              <w:t>Component</w:t>
            </w:r>
          </w:p>
        </w:tc>
        <w:tc>
          <w:tcPr>
            <w:tcW w:w="4536" w:type="dxa"/>
            <w:tcBorders/>
            <w:vAlign w:val="center"/>
          </w:tcPr>
          <w:p>
            <w:pPr>
              <w:pStyle w:val="TableHeading"/>
              <w:suppressLineNumbers/>
              <w:bidi w:val="0"/>
              <w:jc w:val="center"/>
              <w:rPr/>
            </w:pPr>
            <w:r>
              <w:rPr/>
              <w:t>Details</w:t>
            </w:r>
          </w:p>
        </w:tc>
      </w:tr>
      <w:tr>
        <w:trPr/>
        <w:tc>
          <w:tcPr>
            <w:tcW w:w="1914" w:type="dxa"/>
            <w:tcBorders/>
            <w:vAlign w:val="center"/>
          </w:tcPr>
          <w:p>
            <w:pPr>
              <w:pStyle w:val="TableContents"/>
              <w:widowControl w:val="false"/>
              <w:suppressLineNumbers/>
              <w:bidi w:val="0"/>
              <w:jc w:val="left"/>
              <w:rPr/>
            </w:pPr>
            <w:r>
              <w:rPr/>
              <w:t>Regular stem</w:t>
            </w:r>
          </w:p>
        </w:tc>
        <w:tc>
          <w:tcPr>
            <w:tcW w:w="4536" w:type="dxa"/>
            <w:tcBorders/>
            <w:vAlign w:val="center"/>
          </w:tcPr>
          <w:p>
            <w:pPr>
              <w:pStyle w:val="TableContents"/>
              <w:widowControl w:val="false"/>
              <w:suppressLineNumbers/>
              <w:bidi w:val="0"/>
              <w:jc w:val="left"/>
              <w:rPr/>
            </w:pPr>
            <w:r>
              <w:rPr/>
              <w:t>small Conv block</w:t>
            </w:r>
          </w:p>
        </w:tc>
      </w:tr>
      <w:tr>
        <w:trPr/>
        <w:tc>
          <w:tcPr>
            <w:tcW w:w="1914" w:type="dxa"/>
            <w:tcBorders/>
            <w:vAlign w:val="center"/>
          </w:tcPr>
          <w:p>
            <w:pPr>
              <w:pStyle w:val="TableContents"/>
              <w:widowControl w:val="false"/>
              <w:suppressLineNumbers/>
              <w:bidi w:val="0"/>
              <w:jc w:val="left"/>
              <w:rPr/>
            </w:pPr>
            <w:r>
              <w:rPr/>
              <w:t>Modified stem</w:t>
            </w:r>
          </w:p>
        </w:tc>
        <w:tc>
          <w:tcPr>
            <w:tcW w:w="4536" w:type="dxa"/>
            <w:tcBorders/>
            <w:vAlign w:val="center"/>
          </w:tcPr>
          <w:p>
            <w:pPr>
              <w:pStyle w:val="TableContents"/>
              <w:widowControl w:val="false"/>
              <w:suppressLineNumbers/>
              <w:bidi w:val="0"/>
              <w:jc w:val="left"/>
              <w:rPr/>
            </w:pPr>
            <w:r>
              <w:rPr/>
              <w:t>separate Conv block</w:t>
            </w:r>
          </w:p>
        </w:tc>
      </w:tr>
      <w:tr>
        <w:trPr/>
        <w:tc>
          <w:tcPr>
            <w:tcW w:w="1914" w:type="dxa"/>
            <w:tcBorders/>
            <w:vAlign w:val="center"/>
          </w:tcPr>
          <w:p>
            <w:pPr>
              <w:pStyle w:val="TableContents"/>
              <w:widowControl w:val="false"/>
              <w:suppressLineNumbers/>
              <w:bidi w:val="0"/>
              <w:jc w:val="left"/>
              <w:rPr/>
            </w:pPr>
            <w:r>
              <w:rPr/>
              <w:t>Shared encoder</w:t>
            </w:r>
          </w:p>
        </w:tc>
        <w:tc>
          <w:tcPr>
            <w:tcW w:w="4536" w:type="dxa"/>
            <w:tcBorders/>
            <w:vAlign w:val="center"/>
          </w:tcPr>
          <w:p>
            <w:pPr>
              <w:pStyle w:val="TableContents"/>
              <w:widowControl w:val="false"/>
              <w:suppressLineNumbers/>
              <w:bidi w:val="0"/>
              <w:jc w:val="left"/>
              <w:rPr/>
            </w:pPr>
            <w:r>
              <w:rPr/>
              <w:t>TCN/Conformer/Transformer</w:t>
            </w:r>
          </w:p>
        </w:tc>
      </w:tr>
      <w:tr>
        <w:trPr/>
        <w:tc>
          <w:tcPr>
            <w:tcW w:w="1914" w:type="dxa"/>
            <w:tcBorders/>
            <w:vAlign w:val="center"/>
          </w:tcPr>
          <w:p>
            <w:pPr>
              <w:pStyle w:val="TableContents"/>
              <w:widowControl w:val="false"/>
              <w:suppressLineNumbers/>
              <w:bidi w:val="0"/>
              <w:jc w:val="left"/>
              <w:rPr/>
            </w:pPr>
            <w:r>
              <w:rPr/>
              <w:t>Prototype memory</w:t>
            </w:r>
          </w:p>
        </w:tc>
        <w:tc>
          <w:tcPr>
            <w:tcW w:w="4536" w:type="dxa"/>
            <w:tcBorders/>
            <w:vAlign w:val="center"/>
          </w:tcPr>
          <w:p>
            <w:pPr>
              <w:pStyle w:val="TableContents"/>
              <w:widowControl w:val="false"/>
              <w:suppressLineNumbers/>
              <w:bidi w:val="0"/>
              <w:jc w:val="left"/>
              <w:rPr/>
            </w:pPr>
            <w:r>
              <w:rPr/>
              <w:t>class prototypes for 5 overlap subjects</w:t>
            </w:r>
          </w:p>
        </w:tc>
      </w:tr>
      <w:tr>
        <w:trPr/>
        <w:tc>
          <w:tcPr>
            <w:tcW w:w="1914" w:type="dxa"/>
            <w:tcBorders/>
            <w:vAlign w:val="center"/>
          </w:tcPr>
          <w:p>
            <w:pPr>
              <w:pStyle w:val="TableContents"/>
              <w:widowControl w:val="false"/>
              <w:suppressLineNumbers/>
              <w:bidi w:val="0"/>
              <w:jc w:val="left"/>
              <w:rPr/>
            </w:pPr>
            <w:r>
              <w:rPr/>
              <w:t>Domain head</w:t>
            </w:r>
          </w:p>
        </w:tc>
        <w:tc>
          <w:tcPr>
            <w:tcW w:w="4536" w:type="dxa"/>
            <w:tcBorders/>
            <w:vAlign w:val="center"/>
          </w:tcPr>
          <w:p>
            <w:pPr>
              <w:pStyle w:val="TableContents"/>
              <w:widowControl w:val="false"/>
              <w:suppressLineNumbers/>
              <w:bidi w:val="0"/>
              <w:jc w:val="left"/>
              <w:rPr/>
            </w:pPr>
            <w:r>
              <w:rPr/>
              <w:t>gradient reversal classifier</w:t>
            </w:r>
          </w:p>
        </w:tc>
      </w:tr>
      <w:tr>
        <w:trPr/>
        <w:tc>
          <w:tcPr>
            <w:tcW w:w="1914" w:type="dxa"/>
            <w:tcBorders/>
            <w:vAlign w:val="center"/>
          </w:tcPr>
          <w:p>
            <w:pPr>
              <w:pStyle w:val="TableContents"/>
              <w:widowControl w:val="false"/>
              <w:suppressLineNumbers/>
              <w:bidi w:val="0"/>
              <w:jc w:val="left"/>
              <w:rPr/>
            </w:pPr>
            <w:r>
              <w:rPr/>
              <w:t>Pair adapter</w:t>
            </w:r>
          </w:p>
        </w:tc>
        <w:tc>
          <w:tcPr>
            <w:tcW w:w="4536" w:type="dxa"/>
            <w:tcBorders/>
            <w:vAlign w:val="center"/>
          </w:tcPr>
          <w:p>
            <w:pPr>
              <w:pStyle w:val="TableContents"/>
              <w:widowControl w:val="false"/>
              <w:suppressLineNumbers/>
              <w:bidi w:val="0"/>
              <w:jc w:val="left"/>
              <w:rPr/>
            </w:pPr>
            <w:r>
              <w:rPr/>
              <w:t>optional linear residual adapter R→M, M→R</w:t>
            </w:r>
          </w:p>
        </w:tc>
      </w:tr>
    </w:tbl>
    <w:p>
      <w:pPr>
        <w:pStyle w:val="Heading3"/>
        <w:bidi w:val="0"/>
        <w:jc w:val="left"/>
        <w:rPr/>
      </w:pPr>
      <w:r>
        <w:rPr/>
        <w:t>Pseudocode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5" w:name="code-block-viewer_Copy_147"/>
      <w:bookmarkEnd w:id="45"/>
      <w:r>
        <w:rPr>
          <w:rStyle w:val="SourceText"/>
        </w:rPr>
        <w:t>z_r = model.encode_regular(x_regular)</w:t>
      </w:r>
    </w:p>
    <w:p>
      <w:pPr>
        <w:pStyle w:val="PreformattedText"/>
        <w:bidi w:val="0"/>
        <w:jc w:val="left"/>
        <w:rPr/>
      </w:pPr>
      <w:r>
        <w:rPr>
          <w:rStyle w:val="SourceText"/>
        </w:rPr>
        <w:t>z_m = model.encode_modified(x_modified)</w:t>
      </w:r>
    </w:p>
    <w:p>
      <w:pPr>
        <w:pStyle w:val="PreformattedText"/>
        <w:bidi w:val="0"/>
        <w:jc w:val="left"/>
        <w:rPr/>
      </w:pPr>
      <w:r>
        <w:rPr>
          <w:rStyle w:val="SourceText"/>
        </w:rPr>
        <w:t>id_logits_r = arcface(z_r, y)</w:t>
      </w:r>
    </w:p>
    <w:p>
      <w:pPr>
        <w:pStyle w:val="PreformattedText"/>
        <w:bidi w:val="0"/>
        <w:jc w:val="left"/>
        <w:rPr/>
      </w:pPr>
      <w:r>
        <w:rPr>
          <w:rStyle w:val="SourceText"/>
        </w:rPr>
        <w:t>id_logits_m = arcface(z_m, y)</w:t>
      </w:r>
    </w:p>
    <w:p>
      <w:pPr>
        <w:pStyle w:val="PreformattedText"/>
        <w:bidi w:val="0"/>
        <w:jc w:val="left"/>
        <w:rPr/>
      </w:pPr>
      <w:r>
        <w:rPr>
          <w:rStyle w:val="SourceText"/>
        </w:rPr>
        <w:t>domain_logits = domain_head(grad_reverse(torch.cat([z_r, z_m])))</w:t>
      </w:r>
    </w:p>
    <w:p>
      <w:pPr>
        <w:pStyle w:val="PreformattedText"/>
        <w:bidi w:val="0"/>
        <w:spacing w:before="0" w:after="283"/>
        <w:jc w:val="left"/>
        <w:rPr/>
      </w:pPr>
      <w:r>
        <w:rPr>
          <w:rStyle w:val="SourceText"/>
        </w:rPr>
        <w:t>loss = id_loss + pair_loss(z_r, z_m) + proto_loss + domain_loss + mmd_loss</w:t>
      </w:r>
    </w:p>
    <w:p>
      <w:pPr>
        <w:sectPr>
          <w:type w:val="continuous"/>
          <w:pgSz w:w="11906" w:h="16838"/>
          <w:pgMar w:left="1134" w:right="1134" w:gutter="0" w:header="0" w:top="1134" w:footer="0" w:bottom="1134"/>
          <w:formProt w:val="false"/>
          <w:textDirection w:val="lrTb"/>
        </w:sectPr>
      </w:pPr>
    </w:p>
    <w:p>
      <w:pPr>
        <w:pStyle w:val="Heading3"/>
        <w:bidi w:val="0"/>
        <w:jc w:val="left"/>
        <w:rPr/>
      </w:pPr>
      <w:r>
        <w:rPr/>
        <w:t>PyTorch-style modules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6" w:name="code-block-viewer_Copy_148"/>
      <w:bookmarkEnd w:id="46"/>
      <w:r>
        <w:rPr>
          <w:rStyle w:val="SourceText"/>
        </w:rPr>
        <w:t>class SetupSpecificStem(nn.Module): ...</w:t>
      </w:r>
    </w:p>
    <w:p>
      <w:pPr>
        <w:pStyle w:val="PreformattedText"/>
        <w:bidi w:val="0"/>
        <w:jc w:val="left"/>
        <w:rPr/>
      </w:pPr>
      <w:r>
        <w:rPr>
          <w:rStyle w:val="SourceText"/>
        </w:rPr>
        <w:t>class SharedCSIEncoder(nn.Module): ...</w:t>
      </w:r>
    </w:p>
    <w:p>
      <w:pPr>
        <w:pStyle w:val="PreformattedText"/>
        <w:bidi w:val="0"/>
        <w:jc w:val="left"/>
        <w:rPr/>
      </w:pPr>
      <w:r>
        <w:rPr>
          <w:rStyle w:val="SourceText"/>
        </w:rPr>
        <w:t>class PrototypeMemory(nn.Module): ...</w:t>
      </w:r>
    </w:p>
    <w:p>
      <w:pPr>
        <w:pStyle w:val="PreformattedText"/>
        <w:bidi w:val="0"/>
        <w:jc w:val="left"/>
        <w:rPr/>
      </w:pPr>
      <w:r>
        <w:rPr>
          <w:rStyle w:val="SourceText"/>
        </w:rPr>
        <w:t>class MMDLoss(nn.Module): ...</w:t>
      </w:r>
    </w:p>
    <w:p>
      <w:pPr>
        <w:pStyle w:val="PreformattedText"/>
        <w:bidi w:val="0"/>
        <w:jc w:val="left"/>
        <w:rPr/>
      </w:pPr>
      <w:r>
        <w:rPr>
          <w:rStyle w:val="SourceText"/>
        </w:rPr>
        <w:t>class CORALLoss(nn.Module): ...</w:t>
      </w:r>
    </w:p>
    <w:p>
      <w:pPr>
        <w:pStyle w:val="PreformattedText"/>
        <w:bidi w:val="0"/>
        <w:jc w:val="left"/>
        <w:rPr/>
      </w:pPr>
      <w:r>
        <w:rPr>
          <w:rStyle w:val="SourceText"/>
        </w:rPr>
        <w:t>class PairBridgeNet(nn.Module): ...</w:t>
      </w:r>
    </w:p>
    <w:p>
      <w:pPr>
        <w:pStyle w:val="PreformattedText"/>
        <w:bidi w:val="0"/>
        <w:spacing w:before="0" w:after="283"/>
        <w:jc w:val="left"/>
        <w:rPr/>
      </w:pPr>
      <w:r>
        <w:rPr>
          <w:rStyle w:val="SourceText"/>
        </w:rPr>
        <w:t>class PairBridgeLoss(nn.Module): ...</w:t>
      </w:r>
    </w:p>
    <w:p>
      <w:pPr>
        <w:sectPr>
          <w:type w:val="continuous"/>
          <w:pgSz w:w="11906" w:h="16838"/>
          <w:pgMar w:left="1134" w:right="1134" w:gutter="0" w:header="0" w:top="1134" w:footer="0" w:bottom="1134"/>
          <w:formProt w:val="false"/>
          <w:textDirection w:val="lrTb"/>
        </w:sectPr>
      </w:pPr>
    </w:p>
    <w:p>
      <w:pPr>
        <w:pStyle w:val="Heading3"/>
        <w:bidi w:val="0"/>
        <w:jc w:val="left"/>
        <w:rPr/>
      </w:pPr>
      <w:r>
        <w:rPr/>
        <w:t>Hyperparameters</w:t>
      </w:r>
    </w:p>
    <w:tbl>
      <w:tblPr>
        <w:tblW w:w="4278" w:type="dxa"/>
        <w:jc w:val="left"/>
        <w:tblInd w:w="0" w:type="dxa"/>
        <w:tblLayout w:type="fixed"/>
        <w:tblCellMar>
          <w:top w:w="28" w:type="dxa"/>
          <w:left w:w="28" w:type="dxa"/>
          <w:bottom w:w="28" w:type="dxa"/>
          <w:right w:w="28" w:type="dxa"/>
        </w:tblCellMar>
      </w:tblPr>
      <w:tblGrid>
        <w:gridCol w:w="2314"/>
        <w:gridCol w:w="1964"/>
      </w:tblGrid>
      <w:tr>
        <w:trPr>
          <w:tblHeader w:val="true"/>
        </w:trPr>
        <w:tc>
          <w:tcPr>
            <w:tcW w:w="2314" w:type="dxa"/>
            <w:tcBorders/>
            <w:vAlign w:val="center"/>
          </w:tcPr>
          <w:p>
            <w:pPr>
              <w:pStyle w:val="TableHeading"/>
              <w:suppressLineNumbers/>
              <w:bidi w:val="0"/>
              <w:jc w:val="center"/>
              <w:rPr/>
            </w:pPr>
            <w:r>
              <w:rPr/>
              <w:t>Parameter</w:t>
            </w:r>
          </w:p>
        </w:tc>
        <w:tc>
          <w:tcPr>
            <w:tcW w:w="1964" w:type="dxa"/>
            <w:tcBorders/>
            <w:vAlign w:val="center"/>
          </w:tcPr>
          <w:p>
            <w:pPr>
              <w:pStyle w:val="TableHeading"/>
              <w:suppressLineNumbers/>
              <w:bidi w:val="0"/>
              <w:jc w:val="center"/>
              <w:rPr/>
            </w:pPr>
            <w:r>
              <w:rPr/>
              <w:t>Value</w:t>
            </w:r>
          </w:p>
        </w:tc>
      </w:tr>
      <w:tr>
        <w:trPr/>
        <w:tc>
          <w:tcPr>
            <w:tcW w:w="2314" w:type="dxa"/>
            <w:tcBorders/>
            <w:vAlign w:val="center"/>
          </w:tcPr>
          <w:p>
            <w:pPr>
              <w:pStyle w:val="TableContents"/>
              <w:widowControl w:val="false"/>
              <w:suppressLineNumbers/>
              <w:bidi w:val="0"/>
              <w:jc w:val="left"/>
              <w:rPr/>
            </w:pPr>
            <w:r>
              <w:rPr/>
              <w:t>embedding</w:t>
            </w:r>
          </w:p>
        </w:tc>
        <w:tc>
          <w:tcPr>
            <w:tcW w:w="1964" w:type="dxa"/>
            <w:tcBorders/>
            <w:vAlign w:val="center"/>
          </w:tcPr>
          <w:p>
            <w:pPr>
              <w:pStyle w:val="TableContents"/>
              <w:widowControl w:val="false"/>
              <w:suppressLineNumbers/>
              <w:bidi w:val="0"/>
              <w:jc w:val="left"/>
              <w:rPr/>
            </w:pPr>
            <w:r>
              <w:rPr/>
              <w:t>128–256</w:t>
            </w:r>
          </w:p>
        </w:tc>
      </w:tr>
      <w:tr>
        <w:trPr/>
        <w:tc>
          <w:tcPr>
            <w:tcW w:w="2314" w:type="dxa"/>
            <w:tcBorders/>
            <w:vAlign w:val="center"/>
          </w:tcPr>
          <w:p>
            <w:pPr>
              <w:pStyle w:val="TableContents"/>
              <w:widowControl w:val="false"/>
              <w:suppressLineNumbers/>
              <w:bidi w:val="0"/>
              <w:jc w:val="left"/>
              <w:rPr/>
            </w:pPr>
            <w:r>
              <w:rPr/>
              <w:t>pair loss weight</w:t>
            </w:r>
          </w:p>
        </w:tc>
        <w:tc>
          <w:tcPr>
            <w:tcW w:w="1964" w:type="dxa"/>
            <w:tcBorders/>
            <w:vAlign w:val="center"/>
          </w:tcPr>
          <w:p>
            <w:pPr>
              <w:pStyle w:val="TableContents"/>
              <w:widowControl w:val="false"/>
              <w:suppressLineNumbers/>
              <w:bidi w:val="0"/>
              <w:jc w:val="left"/>
              <w:rPr/>
            </w:pPr>
            <w:r>
              <w:rPr/>
              <w:t>0.1–1.0</w:t>
            </w:r>
          </w:p>
        </w:tc>
      </w:tr>
      <w:tr>
        <w:trPr/>
        <w:tc>
          <w:tcPr>
            <w:tcW w:w="2314" w:type="dxa"/>
            <w:tcBorders/>
            <w:vAlign w:val="center"/>
          </w:tcPr>
          <w:p>
            <w:pPr>
              <w:pStyle w:val="TableContents"/>
              <w:widowControl w:val="false"/>
              <w:suppressLineNumbers/>
              <w:bidi w:val="0"/>
              <w:jc w:val="left"/>
              <w:rPr/>
            </w:pPr>
            <w:r>
              <w:rPr/>
              <w:t>MMD/CORAL weight</w:t>
            </w:r>
          </w:p>
        </w:tc>
        <w:tc>
          <w:tcPr>
            <w:tcW w:w="1964" w:type="dxa"/>
            <w:tcBorders/>
            <w:vAlign w:val="center"/>
          </w:tcPr>
          <w:p>
            <w:pPr>
              <w:pStyle w:val="TableContents"/>
              <w:widowControl w:val="false"/>
              <w:suppressLineNumbers/>
              <w:bidi w:val="0"/>
              <w:jc w:val="left"/>
              <w:rPr/>
            </w:pPr>
            <w:r>
              <w:rPr/>
              <w:t>0.01–0.2</w:t>
            </w:r>
          </w:p>
        </w:tc>
      </w:tr>
      <w:tr>
        <w:trPr/>
        <w:tc>
          <w:tcPr>
            <w:tcW w:w="2314" w:type="dxa"/>
            <w:tcBorders/>
            <w:vAlign w:val="center"/>
          </w:tcPr>
          <w:p>
            <w:pPr>
              <w:pStyle w:val="TableContents"/>
              <w:widowControl w:val="false"/>
              <w:suppressLineNumbers/>
              <w:bidi w:val="0"/>
              <w:jc w:val="left"/>
              <w:rPr/>
            </w:pPr>
            <w:r>
              <w:rPr/>
              <w:t>domain loss weight</w:t>
            </w:r>
          </w:p>
        </w:tc>
        <w:tc>
          <w:tcPr>
            <w:tcW w:w="1964" w:type="dxa"/>
            <w:tcBorders/>
            <w:vAlign w:val="center"/>
          </w:tcPr>
          <w:p>
            <w:pPr>
              <w:pStyle w:val="TableContents"/>
              <w:widowControl w:val="false"/>
              <w:suppressLineNumbers/>
              <w:bidi w:val="0"/>
              <w:jc w:val="left"/>
              <w:rPr/>
            </w:pPr>
            <w:r>
              <w:rPr/>
              <w:t>ramp from 0 to 1</w:t>
            </w:r>
          </w:p>
        </w:tc>
      </w:tr>
      <w:tr>
        <w:trPr/>
        <w:tc>
          <w:tcPr>
            <w:tcW w:w="2314" w:type="dxa"/>
            <w:tcBorders/>
            <w:vAlign w:val="center"/>
          </w:tcPr>
          <w:p>
            <w:pPr>
              <w:pStyle w:val="TableContents"/>
              <w:widowControl w:val="false"/>
              <w:suppressLineNumbers/>
              <w:bidi w:val="0"/>
              <w:jc w:val="left"/>
              <w:rPr/>
            </w:pPr>
            <w:r>
              <w:rPr/>
              <w:t>target few-shot k</w:t>
            </w:r>
          </w:p>
        </w:tc>
        <w:tc>
          <w:tcPr>
            <w:tcW w:w="1964" w:type="dxa"/>
            <w:tcBorders/>
            <w:vAlign w:val="center"/>
          </w:tcPr>
          <w:p>
            <w:pPr>
              <w:pStyle w:val="TableContents"/>
              <w:widowControl w:val="false"/>
              <w:suppressLineNumbers/>
              <w:bidi w:val="0"/>
              <w:jc w:val="left"/>
              <w:rPr/>
            </w:pPr>
            <w:r>
              <w:rPr/>
              <w:t>1, 5, 10, 20</w:t>
            </w:r>
          </w:p>
        </w:tc>
      </w:tr>
      <w:tr>
        <w:trPr/>
        <w:tc>
          <w:tcPr>
            <w:tcW w:w="2314" w:type="dxa"/>
            <w:tcBorders/>
            <w:vAlign w:val="center"/>
          </w:tcPr>
          <w:p>
            <w:pPr>
              <w:pStyle w:val="TableContents"/>
              <w:widowControl w:val="false"/>
              <w:suppressLineNumbers/>
              <w:bidi w:val="0"/>
              <w:jc w:val="left"/>
              <w:rPr/>
            </w:pPr>
            <w:r>
              <w:rPr/>
              <w:t>source pretraining</w:t>
            </w:r>
          </w:p>
        </w:tc>
        <w:tc>
          <w:tcPr>
            <w:tcW w:w="1964" w:type="dxa"/>
            <w:tcBorders/>
            <w:vAlign w:val="center"/>
          </w:tcPr>
          <w:p>
            <w:pPr>
              <w:pStyle w:val="TableContents"/>
              <w:widowControl w:val="false"/>
              <w:suppressLineNumbers/>
              <w:bidi w:val="0"/>
              <w:jc w:val="left"/>
              <w:rPr/>
            </w:pPr>
            <w:r>
              <w:rPr/>
              <w:t>25 regular subjects</w:t>
            </w:r>
          </w:p>
        </w:tc>
      </w:tr>
    </w:tbl>
    <w:p>
      <w:pPr>
        <w:pStyle w:val="Heading3"/>
        <w:bidi w:val="0"/>
        <w:jc w:val="left"/>
        <w:rPr/>
      </w:pPr>
      <w:r>
        <w:rPr/>
        <w:t>Reviewer defense</w:t>
      </w:r>
    </w:p>
    <w:p>
      <w:pPr>
        <w:pStyle w:val="BodyText"/>
        <w:numPr>
          <w:ilvl w:val="0"/>
          <w:numId w:val="7"/>
        </w:numPr>
        <w:tabs>
          <w:tab w:val="clear" w:pos="709"/>
          <w:tab w:val="left" w:pos="709" w:leader="none"/>
        </w:tabs>
        <w:bidi w:val="0"/>
        <w:spacing w:before="0" w:after="0"/>
        <w:ind w:hanging="283" w:left="709"/>
        <w:jc w:val="left"/>
        <w:rPr/>
      </w:pPr>
      <w:r>
        <w:rPr/>
        <w:t xml:space="preserve">Domain shift is physically meaningful. </w:t>
      </w:r>
    </w:p>
    <w:p>
      <w:pPr>
        <w:pStyle w:val="BodyText"/>
        <w:numPr>
          <w:ilvl w:val="0"/>
          <w:numId w:val="7"/>
        </w:numPr>
        <w:tabs>
          <w:tab w:val="clear" w:pos="709"/>
          <w:tab w:val="left" w:pos="709" w:leader="none"/>
        </w:tabs>
        <w:bidi w:val="0"/>
        <w:spacing w:before="0" w:after="0"/>
        <w:ind w:hanging="283" w:left="709"/>
        <w:jc w:val="left"/>
        <w:rPr/>
      </w:pPr>
      <w:r>
        <w:rPr/>
        <w:t xml:space="preserve">Same-subject pairing is unique and exploited. </w:t>
      </w:r>
    </w:p>
    <w:p>
      <w:pPr>
        <w:pStyle w:val="BodyText"/>
        <w:numPr>
          <w:ilvl w:val="0"/>
          <w:numId w:val="7"/>
        </w:numPr>
        <w:tabs>
          <w:tab w:val="clear" w:pos="709"/>
          <w:tab w:val="left" w:pos="709" w:leader="none"/>
        </w:tabs>
        <w:bidi w:val="0"/>
        <w:spacing w:before="0" w:after="0"/>
        <w:ind w:hanging="283" w:left="709"/>
        <w:jc w:val="left"/>
        <w:rPr/>
      </w:pPr>
      <w:r>
        <w:rPr/>
        <w:t xml:space="preserve">Claims are limited to cross-configuration adaptation. </w:t>
      </w:r>
    </w:p>
    <w:p>
      <w:pPr>
        <w:pStyle w:val="BodyText"/>
        <w:numPr>
          <w:ilvl w:val="0"/>
          <w:numId w:val="7"/>
        </w:numPr>
        <w:tabs>
          <w:tab w:val="clear" w:pos="709"/>
          <w:tab w:val="left" w:pos="709" w:leader="none"/>
        </w:tabs>
        <w:bidi w:val="0"/>
        <w:ind w:hanging="283" w:left="709"/>
        <w:jc w:val="left"/>
        <w:rPr/>
      </w:pPr>
      <w:r>
        <w:rPr/>
        <w:t xml:space="preserve">Baselines include standard DA methods. </w:t>
      </w:r>
    </w:p>
    <w:p>
      <w:pPr>
        <w:pStyle w:val="HorizontalLine"/>
        <w:bidi w:val="0"/>
        <w:jc w:val="left"/>
        <w:rPr/>
      </w:pPr>
      <w:r>
        <w:rPr/>
      </w:r>
    </w:p>
    <w:p>
      <w:pPr>
        <w:pStyle w:val="Heading2"/>
        <w:bidi w:val="0"/>
        <w:jc w:val="left"/>
        <w:rPr/>
      </w:pPr>
      <w:r>
        <w:rPr/>
        <w:t>Blueprint 3 — M2CSI-MAE</w:t>
      </w:r>
    </w:p>
    <w:p>
      <w:pPr>
        <w:pStyle w:val="Heading3"/>
        <w:bidi w:val="0"/>
        <w:jc w:val="left"/>
        <w:rPr/>
      </w:pPr>
      <w:r>
        <w:rPr/>
        <w:t>Mathematical formulation</w:t>
      </w:r>
    </w:p>
    <w:p>
      <w:pPr>
        <w:pStyle w:val="BodyText"/>
        <w:bidi w:val="0"/>
        <w:jc w:val="left"/>
        <w:rPr/>
      </w:pPr>
      <w:r>
        <w:rPr/>
        <w:t>Masking: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7" w:name="code-block-viewer_Copy_149"/>
      <w:bookmarkEnd w:id="47"/>
      <w:r>
        <w:rPr>
          <w:rStyle w:val="SourceText"/>
        </w:rPr>
        <w:t>M ∈ {0,1}^{T×S×L×C}</w:t>
      </w:r>
    </w:p>
    <w:p>
      <w:pPr>
        <w:pStyle w:val="PreformattedText"/>
        <w:bidi w:val="0"/>
        <w:jc w:val="left"/>
        <w:rPr/>
      </w:pPr>
      <w:r>
        <w:rPr>
          <w:rStyle w:val="SourceText"/>
        </w:rPr>
        <w:t>X_visible = X ⊙ M</w:t>
      </w:r>
    </w:p>
    <w:p>
      <w:pPr>
        <w:pStyle w:val="PreformattedText"/>
        <w:bidi w:val="0"/>
        <w:spacing w:before="0" w:after="283"/>
        <w:jc w:val="left"/>
        <w:rPr/>
      </w:pPr>
      <w:r>
        <w:rPr>
          <w:rStyle w:val="SourceText"/>
        </w:rPr>
        <w:t>X_masked  = X ⊙ (1-M)</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Reconstruction: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8" w:name="code-block-viewer_Copy_150"/>
      <w:bookmarkEnd w:id="48"/>
      <w:r>
        <w:rPr>
          <w:rStyle w:val="SourceText"/>
        </w:rPr>
        <w:t>X_hat = D(E(X_visible), M)</w:t>
      </w:r>
    </w:p>
    <w:p>
      <w:pPr>
        <w:pStyle w:val="PreformattedText"/>
        <w:bidi w:val="0"/>
        <w:spacing w:before="0" w:after="283"/>
        <w:jc w:val="left"/>
        <w:rPr/>
      </w:pPr>
      <w:r>
        <w:rPr>
          <w:rStyle w:val="SourceText"/>
        </w:rPr>
        <w:t>L_rec = ||(X_hat - X) ⊙ (1-M)||₁</w:t>
      </w:r>
    </w:p>
    <w:p>
      <w:pPr>
        <w:sectPr>
          <w:type w:val="continuous"/>
          <w:pgSz w:w="11906" w:h="16838"/>
          <w:pgMar w:left="1134" w:right="1134" w:gutter="0" w:header="0" w:top="1134" w:footer="0" w:bottom="1134"/>
          <w:formProt w:val="false"/>
          <w:textDirection w:val="lrTb"/>
        </w:sectPr>
      </w:pPr>
    </w:p>
    <w:p>
      <w:pPr>
        <w:pStyle w:val="BodyText"/>
        <w:bidi w:val="0"/>
        <w:jc w:val="left"/>
        <w:rPr/>
      </w:pPr>
      <w:r>
        <w:rPr/>
        <w:t>Optional phase derivative: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9" w:name="code-block-viewer_Copy_151"/>
      <w:bookmarkEnd w:id="49"/>
      <w:r>
        <w:rPr>
          <w:rStyle w:val="SourceText"/>
        </w:rPr>
        <w:t>L_phase = ||Δφ_hat - Δφ||₁</w:t>
      </w:r>
    </w:p>
    <w:p>
      <w:pPr>
        <w:sectPr>
          <w:type w:val="continuous"/>
          <w:pgSz w:w="11906" w:h="16838"/>
          <w:pgMar w:left="1134" w:right="1134" w:gutter="0" w:header="0" w:top="1134" w:footer="0" w:bottom="1134"/>
          <w:formProt w:val="false"/>
          <w:textDirection w:val="lrTb"/>
        </w:sectPr>
      </w:pPr>
    </w:p>
    <w:p>
      <w:pPr>
        <w:pStyle w:val="BodyText"/>
        <w:bidi w:val="0"/>
        <w:jc w:val="left"/>
        <w:rPr/>
      </w:pPr>
      <w:r>
        <w:rPr/>
        <w:t>Fine-tuning: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0" w:name="code-block-viewer_Copy_152"/>
      <w:bookmarkEnd w:id="50"/>
      <w:r>
        <w:rPr>
          <w:rStyle w:val="SourceText"/>
        </w:rPr>
        <w:t>L_total = L_arc + λ L_supcon</w:t>
      </w:r>
    </w:p>
    <w:p>
      <w:pPr>
        <w:sectPr>
          <w:type w:val="continuous"/>
          <w:pgSz w:w="11906" w:h="16838"/>
          <w:pgMar w:left="1134" w:right="1134" w:gutter="0" w:header="0" w:top="1134" w:footer="0" w:bottom="1134"/>
          <w:formProt w:val="false"/>
          <w:textDirection w:val="lrTb"/>
        </w:sectPr>
      </w:pPr>
    </w:p>
    <w:p>
      <w:pPr>
        <w:pStyle w:val="Heading3"/>
        <w:bidi w:val="0"/>
        <w:jc w:val="left"/>
        <w:rPr/>
      </w:pPr>
      <w:r>
        <w:rPr/>
        <w:t>Block diagram</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1" w:name="code-block-viewer_Copy_153"/>
      <w:bookmarkEnd w:id="51"/>
      <w:r>
        <w:rPr>
          <w:rStyle w:val="SourceText"/>
        </w:rPr>
        <w:t>CSI tensor</w:t>
      </w:r>
    </w:p>
    <w:p>
      <w:pPr>
        <w:pStyle w:val="PreformattedText"/>
        <w:bidi w:val="0"/>
        <w:jc w:val="left"/>
        <w:rPr/>
      </w:pPr>
      <w:r>
        <w:rPr>
          <w:rStyle w:val="SourceText"/>
        </w:rPr>
        <w:t xml:space="preserve">→ </w:t>
      </w:r>
      <w:r>
        <w:rPr>
          <w:rStyle w:val="SourceText"/>
        </w:rPr>
        <w:t>structured mask</w:t>
      </w:r>
    </w:p>
    <w:p>
      <w:pPr>
        <w:pStyle w:val="PreformattedText"/>
        <w:bidi w:val="0"/>
        <w:jc w:val="left"/>
        <w:rPr/>
      </w:pPr>
      <w:r>
        <w:rPr>
          <w:rStyle w:val="SourceText"/>
        </w:rPr>
        <w:t xml:space="preserve">→ </w:t>
      </w:r>
      <w:r>
        <w:rPr>
          <w:rStyle w:val="SourceText"/>
        </w:rPr>
        <w:t>visible patch encoder</w:t>
      </w:r>
    </w:p>
    <w:p>
      <w:pPr>
        <w:pStyle w:val="PreformattedText"/>
        <w:bidi w:val="0"/>
        <w:jc w:val="left"/>
        <w:rPr/>
      </w:pPr>
      <w:r>
        <w:rPr>
          <w:rStyle w:val="SourceText"/>
        </w:rPr>
        <w:t xml:space="preserve">→ </w:t>
      </w:r>
      <w:r>
        <w:rPr>
          <w:rStyle w:val="SourceText"/>
        </w:rPr>
        <w:t>reconstruction decoder</w:t>
      </w:r>
    </w:p>
    <w:p>
      <w:pPr>
        <w:pStyle w:val="PreformattedText"/>
        <w:bidi w:val="0"/>
        <w:jc w:val="left"/>
        <w:rPr/>
      </w:pPr>
      <w:r>
        <w:rPr>
          <w:rStyle w:val="SourceText"/>
        </w:rPr>
        <w:t xml:space="preserve">→ </w:t>
      </w:r>
      <w:r>
        <w:rPr>
          <w:rStyle w:val="SourceText"/>
        </w:rPr>
        <w:t>pretraining</w:t>
      </w:r>
    </w:p>
    <w:p>
      <w:pPr>
        <w:pStyle w:val="PreformattedText"/>
        <w:bidi w:val="0"/>
        <w:jc w:val="left"/>
        <w:rPr/>
      </w:pPr>
      <w:r>
        <w:rPr>
          <w:rStyle w:val="SourceText"/>
        </w:rPr>
        <w:t>then:</w:t>
      </w:r>
    </w:p>
    <w:p>
      <w:pPr>
        <w:pStyle w:val="PreformattedText"/>
        <w:bidi w:val="0"/>
        <w:jc w:val="left"/>
        <w:rPr/>
      </w:pPr>
      <w:r>
        <w:rPr>
          <w:rStyle w:val="SourceText"/>
        </w:rPr>
        <w:t>encoder</w:t>
      </w:r>
    </w:p>
    <w:p>
      <w:pPr>
        <w:pStyle w:val="PreformattedText"/>
        <w:bidi w:val="0"/>
        <w:spacing w:before="0" w:after="283"/>
        <w:jc w:val="left"/>
        <w:rPr/>
      </w:pPr>
      <w:r>
        <w:rPr>
          <w:rStyle w:val="SourceText"/>
        </w:rPr>
        <w:t xml:space="preserve">→ </w:t>
      </w:r>
      <w:r>
        <w:rPr>
          <w:rStyle w:val="SourceText"/>
        </w:rPr>
        <w:t>ArcFace/SupCon identity head</w:t>
      </w:r>
    </w:p>
    <w:p>
      <w:pPr>
        <w:sectPr>
          <w:type w:val="continuous"/>
          <w:pgSz w:w="11906" w:h="16838"/>
          <w:pgMar w:left="1134" w:right="1134" w:gutter="0" w:header="0" w:top="1134" w:footer="0" w:bottom="1134"/>
          <w:formProt w:val="false"/>
          <w:textDirection w:val="lrTb"/>
        </w:sectPr>
      </w:pPr>
    </w:p>
    <w:p>
      <w:pPr>
        <w:pStyle w:val="Heading3"/>
        <w:bidi w:val="0"/>
        <w:jc w:val="left"/>
        <w:rPr/>
      </w:pPr>
      <w:r>
        <w:rPr/>
        <w:t>Input/output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2" w:name="code-block-viewer_Copy_154"/>
      <w:bookmarkEnd w:id="52"/>
      <w:r>
        <w:rPr>
          <w:rStyle w:val="SourceText"/>
        </w:rPr>
        <w:t>Input:  [B,T,S,L,C]</w:t>
      </w:r>
    </w:p>
    <w:p>
      <w:pPr>
        <w:pStyle w:val="PreformattedText"/>
        <w:bidi w:val="0"/>
        <w:jc w:val="left"/>
        <w:rPr/>
      </w:pPr>
      <w:r>
        <w:rPr>
          <w:rStyle w:val="SourceText"/>
        </w:rPr>
        <w:t>Output pretrain: reconstructed [B,T,S,L,C]</w:t>
      </w:r>
    </w:p>
    <w:p>
      <w:pPr>
        <w:pStyle w:val="PreformattedText"/>
        <w:bidi w:val="0"/>
        <w:spacing w:before="0" w:after="283"/>
        <w:jc w:val="left"/>
        <w:rPr/>
      </w:pPr>
      <w:r>
        <w:rPr>
          <w:rStyle w:val="SourceText"/>
        </w:rPr>
        <w:t>Output finetune: identity logits [B,25], embedding [B,256]</w:t>
      </w:r>
    </w:p>
    <w:p>
      <w:pPr>
        <w:sectPr>
          <w:type w:val="continuous"/>
          <w:pgSz w:w="11906" w:h="16838"/>
          <w:pgMar w:left="1134" w:right="1134" w:gutter="0" w:header="0" w:top="1134" w:footer="0" w:bottom="1134"/>
          <w:formProt w:val="false"/>
          <w:textDirection w:val="lrTb"/>
        </w:sectPr>
      </w:pPr>
    </w:p>
    <w:p>
      <w:pPr>
        <w:pStyle w:val="Heading3"/>
        <w:bidi w:val="0"/>
        <w:jc w:val="left"/>
        <w:rPr/>
      </w:pPr>
      <w:r>
        <w:rPr/>
        <w:t>Layer structure</w:t>
      </w:r>
    </w:p>
    <w:tbl>
      <w:tblPr>
        <w:tblW w:w="5782" w:type="dxa"/>
        <w:jc w:val="left"/>
        <w:tblInd w:w="0" w:type="dxa"/>
        <w:tblLayout w:type="fixed"/>
        <w:tblCellMar>
          <w:top w:w="28" w:type="dxa"/>
          <w:left w:w="28" w:type="dxa"/>
          <w:bottom w:w="28" w:type="dxa"/>
          <w:right w:w="28" w:type="dxa"/>
        </w:tblCellMar>
      </w:tblPr>
      <w:tblGrid>
        <w:gridCol w:w="2180"/>
        <w:gridCol w:w="3602"/>
      </w:tblGrid>
      <w:tr>
        <w:trPr>
          <w:tblHeader w:val="true"/>
        </w:trPr>
        <w:tc>
          <w:tcPr>
            <w:tcW w:w="2180" w:type="dxa"/>
            <w:tcBorders/>
            <w:vAlign w:val="center"/>
          </w:tcPr>
          <w:p>
            <w:pPr>
              <w:pStyle w:val="TableHeading"/>
              <w:suppressLineNumbers/>
              <w:bidi w:val="0"/>
              <w:jc w:val="center"/>
              <w:rPr/>
            </w:pPr>
            <w:r>
              <w:rPr/>
              <w:t>Block</w:t>
            </w:r>
          </w:p>
        </w:tc>
        <w:tc>
          <w:tcPr>
            <w:tcW w:w="3602" w:type="dxa"/>
            <w:tcBorders/>
            <w:vAlign w:val="center"/>
          </w:tcPr>
          <w:p>
            <w:pPr>
              <w:pStyle w:val="TableHeading"/>
              <w:suppressLineNumbers/>
              <w:bidi w:val="0"/>
              <w:jc w:val="center"/>
              <w:rPr/>
            </w:pPr>
            <w:r>
              <w:rPr/>
              <w:t>Details</w:t>
            </w:r>
          </w:p>
        </w:tc>
      </w:tr>
      <w:tr>
        <w:trPr/>
        <w:tc>
          <w:tcPr>
            <w:tcW w:w="2180" w:type="dxa"/>
            <w:tcBorders/>
            <w:vAlign w:val="center"/>
          </w:tcPr>
          <w:p>
            <w:pPr>
              <w:pStyle w:val="TableContents"/>
              <w:widowControl w:val="false"/>
              <w:suppressLineNumbers/>
              <w:bidi w:val="0"/>
              <w:jc w:val="left"/>
              <w:rPr/>
            </w:pPr>
            <w:r>
              <w:rPr/>
              <w:t>Patch embedding</w:t>
            </w:r>
          </w:p>
        </w:tc>
        <w:tc>
          <w:tcPr>
            <w:tcW w:w="3602" w:type="dxa"/>
            <w:tcBorders/>
            <w:vAlign w:val="center"/>
          </w:tcPr>
          <w:p>
            <w:pPr>
              <w:pStyle w:val="TableContents"/>
              <w:widowControl w:val="false"/>
              <w:suppressLineNumbers/>
              <w:bidi w:val="0"/>
              <w:jc w:val="left"/>
              <w:rPr/>
            </w:pPr>
            <w:r>
              <w:rPr/>
              <w:t>time × subcarrier × link patches</w:t>
            </w:r>
          </w:p>
        </w:tc>
      </w:tr>
      <w:tr>
        <w:trPr/>
        <w:tc>
          <w:tcPr>
            <w:tcW w:w="2180" w:type="dxa"/>
            <w:tcBorders/>
            <w:vAlign w:val="center"/>
          </w:tcPr>
          <w:p>
            <w:pPr>
              <w:pStyle w:val="TableContents"/>
              <w:widowControl w:val="false"/>
              <w:suppressLineNumbers/>
              <w:bidi w:val="0"/>
              <w:jc w:val="left"/>
              <w:rPr/>
            </w:pPr>
            <w:r>
              <w:rPr/>
              <w:t>Encoder</w:t>
            </w:r>
          </w:p>
        </w:tc>
        <w:tc>
          <w:tcPr>
            <w:tcW w:w="3602" w:type="dxa"/>
            <w:tcBorders/>
            <w:vAlign w:val="center"/>
          </w:tcPr>
          <w:p>
            <w:pPr>
              <w:pStyle w:val="TableContents"/>
              <w:widowControl w:val="false"/>
              <w:suppressLineNumbers/>
              <w:bidi w:val="0"/>
              <w:jc w:val="left"/>
              <w:rPr/>
            </w:pPr>
            <w:r>
              <w:rPr/>
              <w:t>4–8 Transformer blocks</w:t>
            </w:r>
          </w:p>
        </w:tc>
      </w:tr>
      <w:tr>
        <w:trPr/>
        <w:tc>
          <w:tcPr>
            <w:tcW w:w="2180" w:type="dxa"/>
            <w:tcBorders/>
            <w:vAlign w:val="center"/>
          </w:tcPr>
          <w:p>
            <w:pPr>
              <w:pStyle w:val="TableContents"/>
              <w:widowControl w:val="false"/>
              <w:suppressLineNumbers/>
              <w:bidi w:val="0"/>
              <w:jc w:val="left"/>
              <w:rPr/>
            </w:pPr>
            <w:r>
              <w:rPr/>
              <w:t>Decoder</w:t>
            </w:r>
          </w:p>
        </w:tc>
        <w:tc>
          <w:tcPr>
            <w:tcW w:w="3602" w:type="dxa"/>
            <w:tcBorders/>
            <w:vAlign w:val="center"/>
          </w:tcPr>
          <w:p>
            <w:pPr>
              <w:pStyle w:val="TableContents"/>
              <w:widowControl w:val="false"/>
              <w:suppressLineNumbers/>
              <w:bidi w:val="0"/>
              <w:jc w:val="left"/>
              <w:rPr/>
            </w:pPr>
            <w:r>
              <w:rPr/>
              <w:t>2–4 lightweight Transformer blocks</w:t>
            </w:r>
          </w:p>
        </w:tc>
      </w:tr>
      <w:tr>
        <w:trPr/>
        <w:tc>
          <w:tcPr>
            <w:tcW w:w="2180" w:type="dxa"/>
            <w:tcBorders/>
            <w:vAlign w:val="center"/>
          </w:tcPr>
          <w:p>
            <w:pPr>
              <w:pStyle w:val="TableContents"/>
              <w:widowControl w:val="false"/>
              <w:suppressLineNumbers/>
              <w:bidi w:val="0"/>
              <w:jc w:val="left"/>
              <w:rPr/>
            </w:pPr>
            <w:r>
              <w:rPr/>
              <w:t>Reconstruction heads</w:t>
            </w:r>
          </w:p>
        </w:tc>
        <w:tc>
          <w:tcPr>
            <w:tcW w:w="3602" w:type="dxa"/>
            <w:tcBorders/>
            <w:vAlign w:val="center"/>
          </w:tcPr>
          <w:p>
            <w:pPr>
              <w:pStyle w:val="TableContents"/>
              <w:widowControl w:val="false"/>
              <w:suppressLineNumbers/>
              <w:bidi w:val="0"/>
              <w:jc w:val="left"/>
              <w:rPr/>
            </w:pPr>
            <w:r>
              <w:rPr/>
              <w:t>amplitude, phase, derivative</w:t>
            </w:r>
          </w:p>
        </w:tc>
      </w:tr>
      <w:tr>
        <w:trPr/>
        <w:tc>
          <w:tcPr>
            <w:tcW w:w="2180" w:type="dxa"/>
            <w:tcBorders/>
            <w:vAlign w:val="center"/>
          </w:tcPr>
          <w:p>
            <w:pPr>
              <w:pStyle w:val="TableContents"/>
              <w:widowControl w:val="false"/>
              <w:suppressLineNumbers/>
              <w:bidi w:val="0"/>
              <w:jc w:val="left"/>
              <w:rPr/>
            </w:pPr>
            <w:r>
              <w:rPr/>
              <w:t>Fine-tune head</w:t>
            </w:r>
          </w:p>
        </w:tc>
        <w:tc>
          <w:tcPr>
            <w:tcW w:w="3602" w:type="dxa"/>
            <w:tcBorders/>
            <w:vAlign w:val="center"/>
          </w:tcPr>
          <w:p>
            <w:pPr>
              <w:pStyle w:val="TableContents"/>
              <w:widowControl w:val="false"/>
              <w:suppressLineNumbers/>
              <w:bidi w:val="0"/>
              <w:jc w:val="left"/>
              <w:rPr/>
            </w:pPr>
            <w:r>
              <w:rPr/>
              <w:t>ArcFace</w:t>
            </w:r>
          </w:p>
        </w:tc>
      </w:tr>
    </w:tbl>
    <w:p>
      <w:pPr>
        <w:pStyle w:val="Heading3"/>
        <w:bidi w:val="0"/>
        <w:jc w:val="left"/>
        <w:rPr/>
      </w:pPr>
      <w:r>
        <w:rPr/>
        <w:t>Pseudocode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3" w:name="code-block-viewer_Copy_155"/>
      <w:bookmarkEnd w:id="53"/>
      <w:r>
        <w:rPr>
          <w:rStyle w:val="SourceText"/>
        </w:rPr>
        <w:t>mask = structured_csi_mask(x)</w:t>
      </w:r>
    </w:p>
    <w:p>
      <w:pPr>
        <w:pStyle w:val="PreformattedText"/>
        <w:bidi w:val="0"/>
        <w:jc w:val="left"/>
        <w:rPr/>
      </w:pPr>
      <w:r>
        <w:rPr>
          <w:rStyle w:val="SourceText"/>
        </w:rPr>
        <w:t>visible = x * mask</w:t>
      </w:r>
    </w:p>
    <w:p>
      <w:pPr>
        <w:pStyle w:val="PreformattedText"/>
        <w:bidi w:val="0"/>
        <w:jc w:val="left"/>
        <w:rPr/>
      </w:pPr>
      <w:r>
        <w:rPr>
          <w:rStyle w:val="SourceText"/>
        </w:rPr>
        <w:t>latent = encoder(patch_embed(visible, mask))</w:t>
      </w:r>
    </w:p>
    <w:p>
      <w:pPr>
        <w:pStyle w:val="PreformattedText"/>
        <w:bidi w:val="0"/>
        <w:jc w:val="left"/>
        <w:rPr/>
      </w:pPr>
      <w:r>
        <w:rPr>
          <w:rStyle w:val="SourceText"/>
        </w:rPr>
        <w:t>x_hat = decoder(latent, mask)</w:t>
      </w:r>
    </w:p>
    <w:p>
      <w:pPr>
        <w:pStyle w:val="PreformattedText"/>
        <w:bidi w:val="0"/>
        <w:jc w:val="left"/>
        <w:rPr/>
      </w:pPr>
      <w:r>
        <w:rPr>
          <w:rStyle w:val="SourceText"/>
        </w:rPr>
        <w:t>pretrain_loss = reconstruction_loss(x_hat, x, mask)</w:t>
      </w:r>
    </w:p>
    <w:p>
      <w:pPr>
        <w:pStyle w:val="PreformattedText"/>
        <w:bidi w:val="0"/>
        <w:jc w:val="left"/>
        <w:rPr/>
      </w:pPr>
      <w:r>
        <w:rPr>
          <w:rStyle w:val="SourceText"/>
        </w:rPr>
        <w:t># fine-tune</w:t>
      </w:r>
    </w:p>
    <w:p>
      <w:pPr>
        <w:pStyle w:val="PreformattedText"/>
        <w:bidi w:val="0"/>
        <w:jc w:val="left"/>
        <w:rPr/>
      </w:pPr>
      <w:r>
        <w:rPr>
          <w:rStyle w:val="SourceText"/>
        </w:rPr>
        <w:t>z = encoder_no_decoder(x)</w:t>
      </w:r>
    </w:p>
    <w:p>
      <w:pPr>
        <w:pStyle w:val="PreformattedText"/>
        <w:bidi w:val="0"/>
        <w:spacing w:before="0" w:after="283"/>
        <w:jc w:val="left"/>
        <w:rPr/>
      </w:pPr>
      <w:r>
        <w:rPr>
          <w:rStyle w:val="SourceText"/>
        </w:rPr>
        <w:t>loss = arcface_loss(z, y) + supcon_loss(z, y)</w:t>
      </w:r>
    </w:p>
    <w:p>
      <w:pPr>
        <w:sectPr>
          <w:type w:val="continuous"/>
          <w:pgSz w:w="11906" w:h="16838"/>
          <w:pgMar w:left="1134" w:right="1134" w:gutter="0" w:header="0" w:top="1134" w:footer="0" w:bottom="1134"/>
          <w:formProt w:val="false"/>
          <w:textDirection w:val="lrTb"/>
        </w:sectPr>
      </w:pPr>
    </w:p>
    <w:p>
      <w:pPr>
        <w:pStyle w:val="Heading3"/>
        <w:bidi w:val="0"/>
        <w:jc w:val="left"/>
        <w:rPr/>
      </w:pPr>
      <w:r>
        <w:rPr/>
        <w:t>PyTorch modules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4" w:name="code-block-viewer_Copy_156"/>
      <w:bookmarkEnd w:id="54"/>
      <w:r>
        <w:rPr>
          <w:rStyle w:val="SourceText"/>
        </w:rPr>
        <w:t>class StructuredCSIMasker(nn.Module): ...</w:t>
      </w:r>
    </w:p>
    <w:p>
      <w:pPr>
        <w:pStyle w:val="PreformattedText"/>
        <w:bidi w:val="0"/>
        <w:jc w:val="left"/>
        <w:rPr/>
      </w:pPr>
      <w:r>
        <w:rPr>
          <w:rStyle w:val="SourceText"/>
        </w:rPr>
        <w:t>class CSIPatchEmbed(nn.Module): ...</w:t>
      </w:r>
    </w:p>
    <w:p>
      <w:pPr>
        <w:pStyle w:val="PreformattedText"/>
        <w:bidi w:val="0"/>
        <w:jc w:val="left"/>
        <w:rPr/>
      </w:pPr>
      <w:r>
        <w:rPr>
          <w:rStyle w:val="SourceText"/>
        </w:rPr>
        <w:t>class MaskedCSIEncoder(nn.Module): ...</w:t>
      </w:r>
    </w:p>
    <w:p>
      <w:pPr>
        <w:pStyle w:val="PreformattedText"/>
        <w:bidi w:val="0"/>
        <w:jc w:val="left"/>
        <w:rPr/>
      </w:pPr>
      <w:r>
        <w:rPr>
          <w:rStyle w:val="SourceText"/>
        </w:rPr>
        <w:t>class CSIDecoder(nn.Module): ...</w:t>
      </w:r>
    </w:p>
    <w:p>
      <w:pPr>
        <w:pStyle w:val="PreformattedText"/>
        <w:bidi w:val="0"/>
        <w:jc w:val="left"/>
        <w:rPr/>
      </w:pPr>
      <w:r>
        <w:rPr>
          <w:rStyle w:val="SourceText"/>
        </w:rPr>
        <w:t>class M2CSIMAE(nn.Module): ...</w:t>
      </w:r>
    </w:p>
    <w:p>
      <w:pPr>
        <w:pStyle w:val="PreformattedText"/>
        <w:bidi w:val="0"/>
        <w:spacing w:before="0" w:after="283"/>
        <w:jc w:val="left"/>
        <w:rPr/>
      </w:pPr>
      <w:r>
        <w:rPr>
          <w:rStyle w:val="SourceText"/>
        </w:rPr>
        <w:t>class MAEPretrainLoss(nn.Module): ...</w:t>
      </w:r>
    </w:p>
    <w:p>
      <w:pPr>
        <w:sectPr>
          <w:type w:val="continuous"/>
          <w:pgSz w:w="11906" w:h="16838"/>
          <w:pgMar w:left="1134" w:right="1134" w:gutter="0" w:header="0" w:top="1134" w:footer="0" w:bottom="1134"/>
          <w:formProt w:val="false"/>
          <w:textDirection w:val="lrTb"/>
        </w:sectPr>
      </w:pPr>
    </w:p>
    <w:p>
      <w:pPr>
        <w:pStyle w:val="Heading3"/>
        <w:bidi w:val="0"/>
        <w:jc w:val="left"/>
        <w:rPr/>
      </w:pPr>
      <w:r>
        <w:rPr/>
        <w:t>Reviewer defense</w:t>
      </w:r>
    </w:p>
    <w:p>
      <w:pPr>
        <w:pStyle w:val="BodyText"/>
        <w:numPr>
          <w:ilvl w:val="0"/>
          <w:numId w:val="8"/>
        </w:numPr>
        <w:tabs>
          <w:tab w:val="clear" w:pos="709"/>
          <w:tab w:val="left" w:pos="709" w:leader="none"/>
        </w:tabs>
        <w:bidi w:val="0"/>
        <w:spacing w:before="0" w:after="0"/>
        <w:ind w:hanging="283" w:left="709"/>
        <w:jc w:val="left"/>
        <w:rPr/>
      </w:pPr>
      <w:r>
        <w:rPr/>
        <w:t xml:space="preserve">Uses unlabeled CSI efficiently. </w:t>
      </w:r>
    </w:p>
    <w:p>
      <w:pPr>
        <w:pStyle w:val="BodyText"/>
        <w:numPr>
          <w:ilvl w:val="0"/>
          <w:numId w:val="8"/>
        </w:numPr>
        <w:tabs>
          <w:tab w:val="clear" w:pos="709"/>
          <w:tab w:val="left" w:pos="709" w:leader="none"/>
        </w:tabs>
        <w:bidi w:val="0"/>
        <w:spacing w:before="0" w:after="0"/>
        <w:ind w:hanging="283" w:left="709"/>
        <w:jc w:val="left"/>
        <w:rPr/>
      </w:pPr>
      <w:r>
        <w:rPr/>
        <w:t xml:space="preserve">Masking follows CSI physical axes. </w:t>
      </w:r>
    </w:p>
    <w:p>
      <w:pPr>
        <w:pStyle w:val="BodyText"/>
        <w:numPr>
          <w:ilvl w:val="0"/>
          <w:numId w:val="8"/>
        </w:numPr>
        <w:tabs>
          <w:tab w:val="clear" w:pos="709"/>
          <w:tab w:val="left" w:pos="709" w:leader="none"/>
        </w:tabs>
        <w:bidi w:val="0"/>
        <w:spacing w:before="0" w:after="0"/>
        <w:ind w:hanging="283" w:left="709"/>
        <w:jc w:val="left"/>
        <w:rPr/>
      </w:pPr>
      <w:r>
        <w:rPr/>
        <w:t xml:space="preserve">Few-shot evaluation proves value. </w:t>
      </w:r>
    </w:p>
    <w:p>
      <w:pPr>
        <w:pStyle w:val="BodyText"/>
        <w:numPr>
          <w:ilvl w:val="0"/>
          <w:numId w:val="8"/>
        </w:numPr>
        <w:tabs>
          <w:tab w:val="clear" w:pos="709"/>
          <w:tab w:val="left" w:pos="709" w:leader="none"/>
        </w:tabs>
        <w:bidi w:val="0"/>
        <w:ind w:hanging="283" w:left="709"/>
        <w:jc w:val="left"/>
        <w:rPr/>
      </w:pPr>
      <w:r>
        <w:rPr/>
        <w:t xml:space="preserve">Not presented as an LLM gimmick. </w:t>
      </w:r>
    </w:p>
    <w:p>
      <w:pPr>
        <w:pStyle w:val="HorizontalLine"/>
        <w:bidi w:val="0"/>
        <w:jc w:val="left"/>
        <w:rPr/>
      </w:pPr>
      <w:r>
        <w:rPr/>
      </w:r>
    </w:p>
    <w:p>
      <w:pPr>
        <w:pStyle w:val="Heading2"/>
        <w:bidi w:val="0"/>
        <w:jc w:val="left"/>
        <w:rPr/>
      </w:pPr>
      <w:r>
        <w:rPr/>
        <w:t>Blueprint 4 — Fresnel-HyperGait</w:t>
      </w:r>
    </w:p>
    <w:p>
      <w:pPr>
        <w:pStyle w:val="Heading3"/>
        <w:bidi w:val="0"/>
        <w:jc w:val="left"/>
        <w:rPr/>
      </w:pPr>
      <w:r>
        <w:rPr/>
        <w:t>Mathematical formulation</w:t>
      </w:r>
    </w:p>
    <w:p>
      <w:pPr>
        <w:pStyle w:val="BodyText"/>
        <w:bidi w:val="0"/>
        <w:jc w:val="left"/>
        <w:rPr/>
      </w:pPr>
      <w:r>
        <w:rPr/>
        <w:t>Construct hypergraph: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5" w:name="code-block-viewer_Copy_157"/>
      <w:bookmarkEnd w:id="55"/>
      <w:r>
        <w:rPr>
          <w:rStyle w:val="SourceText"/>
        </w:rPr>
        <w:t>G = (V, E)</w:t>
      </w:r>
    </w:p>
    <w:p>
      <w:pPr>
        <w:pStyle w:val="PreformattedText"/>
        <w:bidi w:val="0"/>
        <w:spacing w:before="0" w:after="283"/>
        <w:jc w:val="left"/>
        <w:rPr/>
      </w:pPr>
      <w:r>
        <w:rPr>
          <w:rStyle w:val="SourceText"/>
        </w:rPr>
        <w:t>v = token(t, s, l)</w:t>
      </w:r>
    </w:p>
    <w:p>
      <w:pPr>
        <w:sectPr>
          <w:type w:val="continuous"/>
          <w:pgSz w:w="11906" w:h="16838"/>
          <w:pgMar w:left="1134" w:right="1134" w:gutter="0" w:header="0" w:top="1134" w:footer="0" w:bottom="1134"/>
          <w:formProt w:val="false"/>
          <w:textDirection w:val="lrTb"/>
        </w:sectPr>
      </w:pPr>
    </w:p>
    <w:p>
      <w:pPr>
        <w:pStyle w:val="BodyText"/>
        <w:bidi w:val="0"/>
        <w:jc w:val="left"/>
        <w:rPr/>
      </w:pPr>
      <w:r>
        <w:rPr/>
        <w:t>Hyperedges: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6" w:name="code-block-viewer_Copy_158"/>
      <w:bookmarkEnd w:id="56"/>
      <w:r>
        <w:rPr>
          <w:rStyle w:val="SourceText"/>
        </w:rPr>
        <w:t>E_time: same time patch</w:t>
      </w:r>
    </w:p>
    <w:p>
      <w:pPr>
        <w:pStyle w:val="PreformattedText"/>
        <w:bidi w:val="0"/>
        <w:jc w:val="left"/>
        <w:rPr/>
      </w:pPr>
      <w:r>
        <w:rPr>
          <w:rStyle w:val="SourceText"/>
        </w:rPr>
        <w:t>E_subcarrier: neighboring subcarrier bands</w:t>
      </w:r>
    </w:p>
    <w:p>
      <w:pPr>
        <w:pStyle w:val="PreformattedText"/>
        <w:bidi w:val="0"/>
        <w:jc w:val="left"/>
        <w:rPr/>
      </w:pPr>
      <w:r>
        <w:rPr>
          <w:rStyle w:val="SourceText"/>
        </w:rPr>
        <w:t>E_link: same antenna link</w:t>
      </w:r>
    </w:p>
    <w:p>
      <w:pPr>
        <w:pStyle w:val="PreformattedText"/>
        <w:bidi w:val="0"/>
        <w:spacing w:before="0" w:after="283"/>
        <w:jc w:val="left"/>
        <w:rPr/>
      </w:pPr>
      <w:r>
        <w:rPr>
          <w:rStyle w:val="SourceText"/>
        </w:rPr>
        <w:t>E_setup: setup-specific spatial grouping</w:t>
      </w:r>
    </w:p>
    <w:p>
      <w:pPr>
        <w:sectPr>
          <w:type w:val="continuous"/>
          <w:pgSz w:w="11906" w:h="16838"/>
          <w:pgMar w:left="1134" w:right="1134" w:gutter="0" w:header="0" w:top="1134" w:footer="0" w:bottom="1134"/>
          <w:formProt w:val="false"/>
          <w:textDirection w:val="lrTb"/>
        </w:sectPr>
      </w:pPr>
    </w:p>
    <w:p>
      <w:pPr>
        <w:pStyle w:val="BodyText"/>
        <w:bidi w:val="0"/>
        <w:jc w:val="left"/>
        <w:rPr/>
      </w:pPr>
      <w:r>
        <w:rPr/>
        <w:t>Hypergraph attention: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7" w:name="code-block-viewer_Copy_159"/>
      <w:bookmarkEnd w:id="57"/>
      <w:r>
        <w:rPr>
          <w:rStyle w:val="SourceText"/>
        </w:rPr>
        <w:t>h_v' = Σ_e∋v α_{v,e} W_e aggregate({h_u | u∈e})</w:t>
      </w:r>
    </w:p>
    <w:p>
      <w:pPr>
        <w:sectPr>
          <w:type w:val="continuous"/>
          <w:pgSz w:w="11906" w:h="16838"/>
          <w:pgMar w:left="1134" w:right="1134" w:gutter="0" w:header="0" w:top="1134" w:footer="0" w:bottom="1134"/>
          <w:formProt w:val="false"/>
          <w:textDirection w:val="lrTb"/>
        </w:sectPr>
      </w:pPr>
    </w:p>
    <w:p>
      <w:pPr>
        <w:pStyle w:val="BodyText"/>
        <w:bidi w:val="0"/>
        <w:jc w:val="left"/>
        <w:rPr/>
      </w:pPr>
      <w:r>
        <w:rPr/>
        <w:t>Loss: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8" w:name="code-block-viewer_Copy_160"/>
      <w:bookmarkEnd w:id="58"/>
      <w:r>
        <w:rPr>
          <w:rStyle w:val="SourceText"/>
        </w:rPr>
        <w:t>L = L_arc + λ1 L_supcon + λ2 L_graph_smooth + λ3 L_domain</w:t>
      </w:r>
    </w:p>
    <w:p>
      <w:pPr>
        <w:sectPr>
          <w:type w:val="continuous"/>
          <w:pgSz w:w="11906" w:h="16838"/>
          <w:pgMar w:left="1134" w:right="1134" w:gutter="0" w:header="0" w:top="1134" w:footer="0" w:bottom="1134"/>
          <w:formProt w:val="false"/>
          <w:textDirection w:val="lrTb"/>
        </w:sectPr>
      </w:pPr>
    </w:p>
    <w:p>
      <w:pPr>
        <w:pStyle w:val="Heading3"/>
        <w:bidi w:val="0"/>
        <w:jc w:val="left"/>
        <w:rPr/>
      </w:pPr>
      <w:r>
        <w:rPr/>
        <w:t>Block diagram</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9" w:name="code-block-viewer_Copy_161"/>
      <w:bookmarkEnd w:id="59"/>
      <w:r>
        <w:rPr>
          <w:rStyle w:val="SourceText"/>
        </w:rPr>
        <w:t>CSI tensor</w:t>
      </w:r>
    </w:p>
    <w:p>
      <w:pPr>
        <w:pStyle w:val="PreformattedText"/>
        <w:bidi w:val="0"/>
        <w:jc w:val="left"/>
        <w:rPr/>
      </w:pPr>
      <w:r>
        <w:rPr>
          <w:rStyle w:val="SourceText"/>
        </w:rPr>
        <w:t xml:space="preserve">→ </w:t>
      </w:r>
      <w:r>
        <w:rPr>
          <w:rStyle w:val="SourceText"/>
        </w:rPr>
        <w:t>patch tokens</w:t>
      </w:r>
    </w:p>
    <w:p>
      <w:pPr>
        <w:pStyle w:val="PreformattedText"/>
        <w:bidi w:val="0"/>
        <w:jc w:val="left"/>
        <w:rPr/>
      </w:pPr>
      <w:r>
        <w:rPr>
          <w:rStyle w:val="SourceText"/>
        </w:rPr>
        <w:t xml:space="preserve">→ </w:t>
      </w:r>
      <w:r>
        <w:rPr>
          <w:rStyle w:val="SourceText"/>
        </w:rPr>
        <w:t>hypergraph construction</w:t>
      </w:r>
    </w:p>
    <w:p>
      <w:pPr>
        <w:pStyle w:val="PreformattedText"/>
        <w:bidi w:val="0"/>
        <w:jc w:val="left"/>
        <w:rPr/>
      </w:pPr>
      <w:r>
        <w:rPr>
          <w:rStyle w:val="SourceText"/>
        </w:rPr>
        <w:t xml:space="preserve">→ </w:t>
      </w:r>
      <w:r>
        <w:rPr>
          <w:rStyle w:val="SourceText"/>
        </w:rPr>
        <w:t>hypergraph attention</w:t>
      </w:r>
    </w:p>
    <w:p>
      <w:pPr>
        <w:pStyle w:val="PreformattedText"/>
        <w:bidi w:val="0"/>
        <w:jc w:val="left"/>
        <w:rPr/>
      </w:pPr>
      <w:r>
        <w:rPr>
          <w:rStyle w:val="SourceText"/>
        </w:rPr>
        <w:t xml:space="preserve">→ </w:t>
      </w:r>
      <w:r>
        <w:rPr>
          <w:rStyle w:val="SourceText"/>
        </w:rPr>
        <w:t>temporal pooling</w:t>
      </w:r>
    </w:p>
    <w:p>
      <w:pPr>
        <w:pStyle w:val="PreformattedText"/>
        <w:bidi w:val="0"/>
        <w:spacing w:before="0" w:after="283"/>
        <w:jc w:val="left"/>
        <w:rPr/>
      </w:pPr>
      <w:r>
        <w:rPr>
          <w:rStyle w:val="SourceText"/>
        </w:rPr>
        <w:t xml:space="preserve">→ </w:t>
      </w:r>
      <w:r>
        <w:rPr>
          <w:rStyle w:val="SourceText"/>
        </w:rPr>
        <w:t>identity / condition / setup heads</w:t>
      </w:r>
    </w:p>
    <w:p>
      <w:pPr>
        <w:sectPr>
          <w:type w:val="continuous"/>
          <w:pgSz w:w="11906" w:h="16838"/>
          <w:pgMar w:left="1134" w:right="1134" w:gutter="0" w:header="0" w:top="1134" w:footer="0" w:bottom="1134"/>
          <w:formProt w:val="false"/>
          <w:textDirection w:val="lrTb"/>
        </w:sectPr>
      </w:pPr>
    </w:p>
    <w:p>
      <w:pPr>
        <w:pStyle w:val="Heading3"/>
        <w:bidi w:val="0"/>
        <w:jc w:val="left"/>
        <w:rPr/>
      </w:pPr>
      <w:r>
        <w:rPr/>
        <w:t>Tensor shapes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0" w:name="code-block-viewer_Copy_162"/>
      <w:bookmarkEnd w:id="60"/>
      <w:r>
        <w:rPr>
          <w:rStyle w:val="SourceText"/>
        </w:rPr>
        <w:t>Input: [B,T,S,L,C]</w:t>
      </w:r>
    </w:p>
    <w:p>
      <w:pPr>
        <w:pStyle w:val="PreformattedText"/>
        <w:bidi w:val="0"/>
        <w:jc w:val="left"/>
        <w:rPr/>
      </w:pPr>
      <w:r>
        <w:rPr>
          <w:rStyle w:val="SourceText"/>
        </w:rPr>
        <w:t>Tokens: [B,N,D], N = T_p × S_p × L</w:t>
      </w:r>
    </w:p>
    <w:p>
      <w:pPr>
        <w:pStyle w:val="PreformattedText"/>
        <w:bidi w:val="0"/>
        <w:spacing w:before="0" w:after="283"/>
        <w:jc w:val="left"/>
        <w:rPr/>
      </w:pPr>
      <w:r>
        <w:rPr>
          <w:rStyle w:val="SourceText"/>
        </w:rPr>
        <w:t>Output embedding: [B,256]</w:t>
      </w:r>
    </w:p>
    <w:p>
      <w:pPr>
        <w:sectPr>
          <w:type w:val="continuous"/>
          <w:pgSz w:w="11906" w:h="16838"/>
          <w:pgMar w:left="1134" w:right="1134" w:gutter="0" w:header="0" w:top="1134" w:footer="0" w:bottom="1134"/>
          <w:formProt w:val="false"/>
          <w:textDirection w:val="lrTb"/>
        </w:sectPr>
      </w:pPr>
    </w:p>
    <w:p>
      <w:pPr>
        <w:pStyle w:val="Heading3"/>
        <w:bidi w:val="0"/>
        <w:jc w:val="left"/>
        <w:rPr/>
      </w:pPr>
      <w:r>
        <w:rPr/>
        <w:t>PyTorch modules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1" w:name="code-block-viewer_Copy_163"/>
      <w:bookmarkEnd w:id="61"/>
      <w:r>
        <w:rPr>
          <w:rStyle w:val="SourceText"/>
        </w:rPr>
        <w:t>class CSIHypergraphBuilder(nn.Module): ...</w:t>
      </w:r>
    </w:p>
    <w:p>
      <w:pPr>
        <w:pStyle w:val="PreformattedText"/>
        <w:bidi w:val="0"/>
        <w:jc w:val="left"/>
        <w:rPr/>
      </w:pPr>
      <w:r>
        <w:rPr>
          <w:rStyle w:val="SourceText"/>
        </w:rPr>
        <w:t>class HypergraphAttentionLayer(nn.Module): ...</w:t>
      </w:r>
    </w:p>
    <w:p>
      <w:pPr>
        <w:pStyle w:val="PreformattedText"/>
        <w:bidi w:val="0"/>
        <w:jc w:val="left"/>
        <w:rPr/>
      </w:pPr>
      <w:r>
        <w:rPr>
          <w:rStyle w:val="SourceText"/>
        </w:rPr>
        <w:t>class FresnelHyperGaitEncoder(nn.Module): ...</w:t>
      </w:r>
    </w:p>
    <w:p>
      <w:pPr>
        <w:pStyle w:val="PreformattedText"/>
        <w:bidi w:val="0"/>
        <w:jc w:val="left"/>
        <w:rPr/>
      </w:pPr>
      <w:r>
        <w:rPr>
          <w:rStyle w:val="SourceText"/>
        </w:rPr>
        <w:t>class HypergraphReadout(nn.Module): ...</w:t>
      </w:r>
    </w:p>
    <w:p>
      <w:pPr>
        <w:pStyle w:val="PreformattedText"/>
        <w:bidi w:val="0"/>
        <w:spacing w:before="0" w:after="283"/>
        <w:jc w:val="left"/>
        <w:rPr/>
      </w:pPr>
      <w:r>
        <w:rPr>
          <w:rStyle w:val="SourceText"/>
        </w:rPr>
        <w:t>class FresnelHyperGait(nn.Module): ...</w:t>
      </w:r>
    </w:p>
    <w:p>
      <w:pPr>
        <w:sectPr>
          <w:type w:val="continuous"/>
          <w:pgSz w:w="11906" w:h="16838"/>
          <w:pgMar w:left="1134" w:right="1134" w:gutter="0" w:header="0" w:top="1134" w:footer="0" w:bottom="1134"/>
          <w:formProt w:val="false"/>
          <w:textDirection w:val="lrTb"/>
        </w:sectPr>
      </w:pPr>
    </w:p>
    <w:p>
      <w:pPr>
        <w:pStyle w:val="Heading3"/>
        <w:bidi w:val="0"/>
        <w:jc w:val="left"/>
        <w:rPr/>
      </w:pPr>
      <w:r>
        <w:rPr/>
        <w:t>Reviewer defense</w:t>
      </w:r>
    </w:p>
    <w:p>
      <w:pPr>
        <w:pStyle w:val="BodyText"/>
        <w:numPr>
          <w:ilvl w:val="0"/>
          <w:numId w:val="9"/>
        </w:numPr>
        <w:tabs>
          <w:tab w:val="clear" w:pos="709"/>
          <w:tab w:val="left" w:pos="709" w:leader="none"/>
        </w:tabs>
        <w:bidi w:val="0"/>
        <w:spacing w:before="0" w:after="0"/>
        <w:ind w:hanging="283" w:left="709"/>
        <w:jc w:val="left"/>
        <w:rPr/>
      </w:pPr>
      <w:r>
        <w:rPr/>
        <w:t xml:space="preserve">CSI is modeled as RF structure, not image. </w:t>
      </w:r>
    </w:p>
    <w:p>
      <w:pPr>
        <w:pStyle w:val="BodyText"/>
        <w:numPr>
          <w:ilvl w:val="0"/>
          <w:numId w:val="9"/>
        </w:numPr>
        <w:tabs>
          <w:tab w:val="clear" w:pos="709"/>
          <w:tab w:val="left" w:pos="709" w:leader="none"/>
        </w:tabs>
        <w:bidi w:val="0"/>
        <w:spacing w:before="0" w:after="0"/>
        <w:ind w:hanging="283" w:left="709"/>
        <w:jc w:val="left"/>
        <w:rPr/>
      </w:pPr>
      <w:r>
        <w:rPr/>
        <w:t xml:space="preserve">Antenna-spread configuration is represented explicitly. </w:t>
      </w:r>
    </w:p>
    <w:p>
      <w:pPr>
        <w:pStyle w:val="BodyText"/>
        <w:numPr>
          <w:ilvl w:val="0"/>
          <w:numId w:val="9"/>
        </w:numPr>
        <w:tabs>
          <w:tab w:val="clear" w:pos="709"/>
          <w:tab w:val="left" w:pos="709" w:leader="none"/>
        </w:tabs>
        <w:bidi w:val="0"/>
        <w:ind w:hanging="283" w:left="709"/>
        <w:jc w:val="left"/>
        <w:rPr/>
      </w:pPr>
      <w:r>
        <w:rPr/>
        <w:t xml:space="preserve">Hyperedge ablations show which RF relations matter. </w:t>
      </w:r>
    </w:p>
    <w:p>
      <w:pPr>
        <w:pStyle w:val="HorizontalLine"/>
        <w:bidi w:val="0"/>
        <w:jc w:val="left"/>
        <w:rPr/>
      </w:pPr>
      <w:r>
        <w:rPr/>
      </w:r>
    </w:p>
    <w:p>
      <w:pPr>
        <w:pStyle w:val="Heading2"/>
        <w:bidi w:val="0"/>
        <w:jc w:val="left"/>
        <w:rPr/>
      </w:pPr>
      <w:r>
        <w:rPr/>
        <w:t>Blueprint 5 — ProtoRouter-Gait</w:t>
      </w:r>
    </w:p>
    <w:p>
      <w:pPr>
        <w:pStyle w:val="Heading3"/>
        <w:bidi w:val="0"/>
        <w:jc w:val="left"/>
        <w:rPr/>
      </w:pPr>
      <w:r>
        <w:rPr/>
        <w:t>Mathematical formulation</w:t>
      </w:r>
    </w:p>
    <w:p>
      <w:pPr>
        <w:pStyle w:val="BodyText"/>
        <w:bidi w:val="0"/>
        <w:jc w:val="left"/>
        <w:rPr/>
      </w:pPr>
      <w:r>
        <w:rPr/>
        <w:t>Prototype: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2" w:name="code-block-viewer_Copy_164"/>
      <w:bookmarkEnd w:id="62"/>
      <w:r>
        <w:rPr>
          <w:rStyle w:val="SourceText"/>
        </w:rPr>
        <w:t>p_y = mean({z_i | y_i = y})</w:t>
      </w:r>
    </w:p>
    <w:p>
      <w:pPr>
        <w:sectPr>
          <w:type w:val="continuous"/>
          <w:pgSz w:w="11906" w:h="16838"/>
          <w:pgMar w:left="1134" w:right="1134" w:gutter="0" w:header="0" w:top="1134" w:footer="0" w:bottom="1134"/>
          <w:formProt w:val="false"/>
          <w:textDirection w:val="lrTb"/>
        </w:sectPr>
      </w:pPr>
    </w:p>
    <w:p>
      <w:pPr>
        <w:pStyle w:val="BodyText"/>
        <w:bidi w:val="0"/>
        <w:jc w:val="left"/>
        <w:rPr/>
      </w:pPr>
      <w:r>
        <w:rPr/>
        <w:t>Condition-adapted prototype: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3" w:name="code-block-viewer_Copy_165"/>
      <w:bookmarkEnd w:id="63"/>
      <w:r>
        <w:rPr>
          <w:rStyle w:val="SourceText"/>
        </w:rPr>
        <w:t>p_y^{d,c,s} = A_{d,c,s}(p_y)</w:t>
      </w:r>
    </w:p>
    <w:p>
      <w:pPr>
        <w:sectPr>
          <w:type w:val="continuous"/>
          <w:pgSz w:w="11906" w:h="16838"/>
          <w:pgMar w:left="1134" w:right="1134" w:gutter="0" w:header="0" w:top="1134" w:footer="0" w:bottom="1134"/>
          <w:formProt w:val="false"/>
          <w:textDirection w:val="lrTb"/>
        </w:sectPr>
      </w:pPr>
    </w:p>
    <w:p>
      <w:pPr>
        <w:pStyle w:val="BodyText"/>
        <w:bidi w:val="0"/>
        <w:jc w:val="left"/>
        <w:rPr/>
      </w:pPr>
      <w:r>
        <w:rPr/>
        <w:t>Query classification: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4" w:name="code-block-viewer_Copy_166"/>
      <w:bookmarkEnd w:id="64"/>
      <w:r>
        <w:rPr>
          <w:rStyle w:val="SourceText"/>
        </w:rPr>
        <w:t>P(y|x) = softmax(-dist(z_x, p_y^{d,c,s}))</w:t>
      </w:r>
    </w:p>
    <w:p>
      <w:pPr>
        <w:sectPr>
          <w:type w:val="continuous"/>
          <w:pgSz w:w="11906" w:h="16838"/>
          <w:pgMar w:left="1134" w:right="1134" w:gutter="0" w:header="0" w:top="1134" w:footer="0" w:bottom="1134"/>
          <w:formProt w:val="false"/>
          <w:textDirection w:val="lrTb"/>
        </w:sectPr>
      </w:pPr>
    </w:p>
    <w:p>
      <w:pPr>
        <w:pStyle w:val="BodyText"/>
        <w:bidi w:val="0"/>
        <w:jc w:val="left"/>
        <w:rPr/>
      </w:pPr>
      <w:r>
        <w:rPr/>
        <w:t>Open-set 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5" w:name="code-block-viewer_Copy_167"/>
      <w:bookmarkEnd w:id="65"/>
      <w:r>
        <w:rPr>
          <w:rStyle w:val="SourceText"/>
        </w:rPr>
        <w:t>score(x) = max_y cos(z_x, p_y)</w:t>
      </w:r>
    </w:p>
    <w:p>
      <w:pPr>
        <w:pStyle w:val="PreformattedText"/>
        <w:bidi w:val="0"/>
        <w:spacing w:before="0" w:after="283"/>
        <w:jc w:val="left"/>
        <w:rPr/>
      </w:pPr>
      <w:r>
        <w:rPr>
          <w:rStyle w:val="SourceText"/>
        </w:rPr>
        <w:t>unknown if score &lt; τ</w:t>
      </w:r>
    </w:p>
    <w:p>
      <w:pPr>
        <w:sectPr>
          <w:type w:val="continuous"/>
          <w:pgSz w:w="11906" w:h="16838"/>
          <w:pgMar w:left="1134" w:right="1134" w:gutter="0" w:header="0" w:top="1134" w:footer="0" w:bottom="1134"/>
          <w:formProt w:val="false"/>
          <w:textDirection w:val="lrTb"/>
        </w:sectPr>
      </w:pPr>
    </w:p>
    <w:p>
      <w:pPr>
        <w:pStyle w:val="BodyText"/>
        <w:bidi w:val="0"/>
        <w:jc w:val="left"/>
        <w:rPr/>
      </w:pPr>
      <w:r>
        <w:rPr/>
        <w:t>Loss: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6" w:name="code-block-viewer_Copy_168"/>
      <w:bookmarkEnd w:id="66"/>
      <w:r>
        <w:rPr>
          <w:rStyle w:val="SourceText"/>
        </w:rPr>
        <w:t>L = L_proto + λ1 L_triplet + λ2 L_arc + λ3 L_open</w:t>
      </w:r>
    </w:p>
    <w:p>
      <w:pPr>
        <w:sectPr>
          <w:type w:val="continuous"/>
          <w:pgSz w:w="11906" w:h="16838"/>
          <w:pgMar w:left="1134" w:right="1134" w:gutter="0" w:header="0" w:top="1134" w:footer="0" w:bottom="1134"/>
          <w:formProt w:val="false"/>
          <w:textDirection w:val="lrTb"/>
        </w:sectPr>
      </w:pPr>
    </w:p>
    <w:p>
      <w:pPr>
        <w:pStyle w:val="Heading3"/>
        <w:bidi w:val="0"/>
        <w:jc w:val="left"/>
        <w:rPr/>
      </w:pPr>
      <w:r>
        <w:rPr/>
        <w:t>Pipeline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7" w:name="code-block-viewer_Copy_169"/>
      <w:bookmarkEnd w:id="67"/>
      <w:r>
        <w:rPr>
          <w:rStyle w:val="SourceText"/>
        </w:rPr>
        <w:t>support CSI samples</w:t>
      </w:r>
    </w:p>
    <w:p>
      <w:pPr>
        <w:pStyle w:val="PreformattedText"/>
        <w:bidi w:val="0"/>
        <w:jc w:val="left"/>
        <w:rPr/>
      </w:pPr>
      <w:r>
        <w:rPr>
          <w:rStyle w:val="SourceText"/>
        </w:rPr>
        <w:t xml:space="preserve">→ </w:t>
      </w:r>
      <w:r>
        <w:rPr>
          <w:rStyle w:val="SourceText"/>
        </w:rPr>
        <w:t>encoder</w:t>
      </w:r>
    </w:p>
    <w:p>
      <w:pPr>
        <w:pStyle w:val="PreformattedText"/>
        <w:bidi w:val="0"/>
        <w:jc w:val="left"/>
        <w:rPr/>
      </w:pPr>
      <w:r>
        <w:rPr>
          <w:rStyle w:val="SourceText"/>
        </w:rPr>
        <w:t xml:space="preserve">→ </w:t>
      </w:r>
      <w:r>
        <w:rPr>
          <w:rStyle w:val="SourceText"/>
        </w:rPr>
        <w:t>identity prototypes</w:t>
      </w:r>
    </w:p>
    <w:p>
      <w:pPr>
        <w:pStyle w:val="PreformattedText"/>
        <w:bidi w:val="0"/>
        <w:jc w:val="left"/>
        <w:rPr/>
      </w:pPr>
      <w:r>
        <w:rPr>
          <w:rStyle w:val="SourceText"/>
        </w:rPr>
        <w:t xml:space="preserve">→ </w:t>
      </w:r>
      <w:r>
        <w:rPr>
          <w:rStyle w:val="SourceText"/>
        </w:rPr>
        <w:t>direction/bag/setup adapters</w:t>
      </w:r>
    </w:p>
    <w:p>
      <w:pPr>
        <w:pStyle w:val="PreformattedText"/>
        <w:bidi w:val="0"/>
        <w:jc w:val="left"/>
        <w:rPr/>
      </w:pPr>
      <w:r>
        <w:rPr>
          <w:rStyle w:val="SourceText"/>
        </w:rPr>
        <w:t xml:space="preserve">→ </w:t>
      </w:r>
      <w:r>
        <w:rPr>
          <w:rStyle w:val="SourceText"/>
        </w:rPr>
        <w:t>query classification</w:t>
      </w:r>
    </w:p>
    <w:p>
      <w:pPr>
        <w:pStyle w:val="PreformattedText"/>
        <w:bidi w:val="0"/>
        <w:spacing w:before="0" w:after="283"/>
        <w:jc w:val="left"/>
        <w:rPr/>
      </w:pPr>
      <w:r>
        <w:rPr>
          <w:rStyle w:val="SourceText"/>
        </w:rPr>
        <w:t xml:space="preserve">→ </w:t>
      </w:r>
      <w:r>
        <w:rPr>
          <w:rStyle w:val="SourceText"/>
        </w:rPr>
        <w:t>open-set threshold</w:t>
      </w:r>
    </w:p>
    <w:p>
      <w:pPr>
        <w:sectPr>
          <w:type w:val="continuous"/>
          <w:pgSz w:w="11906" w:h="16838"/>
          <w:pgMar w:left="1134" w:right="1134" w:gutter="0" w:header="0" w:top="1134" w:footer="0" w:bottom="1134"/>
          <w:formProt w:val="false"/>
          <w:textDirection w:val="lrTb"/>
        </w:sectPr>
      </w:pPr>
    </w:p>
    <w:p>
      <w:pPr>
        <w:pStyle w:val="Heading3"/>
        <w:bidi w:val="0"/>
        <w:jc w:val="left"/>
        <w:rPr/>
      </w:pPr>
      <w:r>
        <w:rPr/>
        <w:t>Tensor shapes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8" w:name="code-block-viewer_Copy_170"/>
      <w:bookmarkEnd w:id="68"/>
      <w:r>
        <w:rPr>
          <w:rStyle w:val="SourceText"/>
        </w:rPr>
        <w:t>Support: [N_way,K,T,S,L,C]</w:t>
      </w:r>
    </w:p>
    <w:p>
      <w:pPr>
        <w:pStyle w:val="PreformattedText"/>
        <w:bidi w:val="0"/>
        <w:jc w:val="left"/>
        <w:rPr/>
      </w:pPr>
      <w:r>
        <w:rPr>
          <w:rStyle w:val="SourceText"/>
        </w:rPr>
        <w:t>Query: [Q,T,S,L,C]</w:t>
      </w:r>
    </w:p>
    <w:p>
      <w:pPr>
        <w:pStyle w:val="PreformattedText"/>
        <w:bidi w:val="0"/>
        <w:spacing w:before="0" w:after="283"/>
        <w:jc w:val="left"/>
        <w:rPr/>
      </w:pPr>
      <w:r>
        <w:rPr>
          <w:rStyle w:val="SourceText"/>
        </w:rPr>
        <w:t>Embedding: [N_way,K,256], [Q,256]</w:t>
      </w:r>
    </w:p>
    <w:p>
      <w:pPr>
        <w:sectPr>
          <w:type w:val="continuous"/>
          <w:pgSz w:w="11906" w:h="16838"/>
          <w:pgMar w:left="1134" w:right="1134" w:gutter="0" w:header="0" w:top="1134" w:footer="0" w:bottom="1134"/>
          <w:formProt w:val="false"/>
          <w:textDirection w:val="lrTb"/>
        </w:sectPr>
      </w:pPr>
    </w:p>
    <w:p>
      <w:pPr>
        <w:pStyle w:val="Heading3"/>
        <w:bidi w:val="0"/>
        <w:jc w:val="left"/>
        <w:rPr/>
      </w:pPr>
      <w:r>
        <w:rPr/>
        <w:t>PyTorch modules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9" w:name="code-block-viewer_Copy_171"/>
      <w:bookmarkEnd w:id="69"/>
      <w:r>
        <w:rPr>
          <w:rStyle w:val="SourceText"/>
        </w:rPr>
        <w:t>class EpisodicSampler: ...</w:t>
      </w:r>
    </w:p>
    <w:p>
      <w:pPr>
        <w:pStyle w:val="PreformattedText"/>
        <w:bidi w:val="0"/>
        <w:jc w:val="left"/>
        <w:rPr/>
      </w:pPr>
      <w:r>
        <w:rPr>
          <w:rStyle w:val="SourceText"/>
        </w:rPr>
        <w:t>class CSIEmbeddingEncoder(nn.Module): ...</w:t>
      </w:r>
    </w:p>
    <w:p>
      <w:pPr>
        <w:pStyle w:val="PreformattedText"/>
        <w:bidi w:val="0"/>
        <w:jc w:val="left"/>
        <w:rPr/>
      </w:pPr>
      <w:r>
        <w:rPr>
          <w:rStyle w:val="SourceText"/>
        </w:rPr>
        <w:t>class ConditionPrototypeAdapter(nn.Module): ...</w:t>
      </w:r>
    </w:p>
    <w:p>
      <w:pPr>
        <w:pStyle w:val="PreformattedText"/>
        <w:bidi w:val="0"/>
        <w:jc w:val="left"/>
        <w:rPr/>
      </w:pPr>
      <w:r>
        <w:rPr>
          <w:rStyle w:val="SourceText"/>
        </w:rPr>
        <w:t>class ProtoRouterClassifier(nn.Module): ...</w:t>
      </w:r>
    </w:p>
    <w:p>
      <w:pPr>
        <w:pStyle w:val="PreformattedText"/>
        <w:bidi w:val="0"/>
        <w:spacing w:before="0" w:after="283"/>
        <w:jc w:val="left"/>
        <w:rPr/>
      </w:pPr>
      <w:r>
        <w:rPr>
          <w:rStyle w:val="SourceText"/>
        </w:rPr>
        <w:t>class OpenSetThresholdCalibrator: ...</w:t>
      </w:r>
    </w:p>
    <w:p>
      <w:pPr>
        <w:sectPr>
          <w:type w:val="continuous"/>
          <w:pgSz w:w="11906" w:h="16838"/>
          <w:pgMar w:left="1134" w:right="1134" w:gutter="0" w:header="0" w:top="1134" w:footer="0" w:bottom="1134"/>
          <w:formProt w:val="false"/>
          <w:textDirection w:val="lrTb"/>
        </w:sectPr>
      </w:pPr>
    </w:p>
    <w:p>
      <w:pPr>
        <w:pStyle w:val="Heading3"/>
        <w:bidi w:val="0"/>
        <w:jc w:val="left"/>
        <w:rPr/>
      </w:pPr>
      <w:r>
        <w:rPr/>
        <w:t>Reviewer defense</w:t>
      </w:r>
    </w:p>
    <w:p>
      <w:pPr>
        <w:pStyle w:val="BodyText"/>
        <w:numPr>
          <w:ilvl w:val="0"/>
          <w:numId w:val="10"/>
        </w:numPr>
        <w:tabs>
          <w:tab w:val="clear" w:pos="709"/>
          <w:tab w:val="left" w:pos="709" w:leader="none"/>
        </w:tabs>
        <w:bidi w:val="0"/>
        <w:spacing w:before="0" w:after="0"/>
        <w:ind w:hanging="283" w:left="709"/>
        <w:jc w:val="left"/>
        <w:rPr/>
      </w:pPr>
      <w:r>
        <w:rPr/>
        <w:t xml:space="preserve">Realistic biometric enrollment. </w:t>
      </w:r>
    </w:p>
    <w:p>
      <w:pPr>
        <w:pStyle w:val="BodyText"/>
        <w:numPr>
          <w:ilvl w:val="0"/>
          <w:numId w:val="10"/>
        </w:numPr>
        <w:tabs>
          <w:tab w:val="clear" w:pos="709"/>
          <w:tab w:val="left" w:pos="709" w:leader="none"/>
        </w:tabs>
        <w:bidi w:val="0"/>
        <w:spacing w:before="0" w:after="0"/>
        <w:ind w:hanging="283" w:left="709"/>
        <w:jc w:val="left"/>
        <w:rPr/>
      </w:pPr>
      <w:r>
        <w:rPr/>
        <w:t xml:space="preserve">Directly evaluates 5/10/20-shot recognition. </w:t>
      </w:r>
    </w:p>
    <w:p>
      <w:pPr>
        <w:pStyle w:val="BodyText"/>
        <w:numPr>
          <w:ilvl w:val="0"/>
          <w:numId w:val="10"/>
        </w:numPr>
        <w:tabs>
          <w:tab w:val="clear" w:pos="709"/>
          <w:tab w:val="left" w:pos="709" w:leader="none"/>
        </w:tabs>
        <w:bidi w:val="0"/>
        <w:ind w:hanging="283" w:left="709"/>
        <w:jc w:val="left"/>
        <w:rPr/>
      </w:pPr>
      <w:r>
        <w:rPr/>
        <w:t xml:space="preserve">Better than closed-set-only classification. </w:t>
      </w:r>
    </w:p>
    <w:p>
      <w:pPr>
        <w:pStyle w:val="HorizontalLine"/>
        <w:bidi w:val="0"/>
        <w:jc w:val="left"/>
        <w:rPr/>
      </w:pPr>
      <w:r>
        <w:rPr/>
      </w:r>
    </w:p>
    <w:p>
      <w:pPr>
        <w:pStyle w:val="Heading1"/>
        <w:bidi w:val="0"/>
        <w:jc w:val="left"/>
        <w:rPr/>
      </w:pPr>
      <w:r>
        <w:rPr/>
        <w:t>PART 8 — Novelty and publishability scoring</w:t>
      </w:r>
    </w:p>
    <w:p>
      <w:pPr>
        <w:pStyle w:val="BodyText"/>
        <w:bidi w:val="0"/>
        <w:jc w:val="left"/>
        <w:rPr/>
      </w:pPr>
      <w:r>
        <w:rPr/>
        <w:t>Scores are reviewer-style estimates, not guarantees.</w:t>
      </w:r>
    </w:p>
    <w:tbl>
      <w:tblPr>
        <w:tblW w:w="11823" w:type="dxa"/>
        <w:jc w:val="left"/>
        <w:tblInd w:w="0" w:type="dxa"/>
        <w:tblLayout w:type="fixed"/>
        <w:tblCellMar>
          <w:top w:w="28" w:type="dxa"/>
          <w:left w:w="28" w:type="dxa"/>
          <w:bottom w:w="28" w:type="dxa"/>
          <w:right w:w="28" w:type="dxa"/>
        </w:tblCellMar>
      </w:tblPr>
      <w:tblGrid>
        <w:gridCol w:w="681"/>
        <w:gridCol w:w="2382"/>
        <w:gridCol w:w="1466"/>
        <w:gridCol w:w="892"/>
        <w:gridCol w:w="733"/>
        <w:gridCol w:w="879"/>
        <w:gridCol w:w="1173"/>
        <w:gridCol w:w="573"/>
        <w:gridCol w:w="1520"/>
        <w:gridCol w:w="1524"/>
      </w:tblGrid>
      <w:tr>
        <w:trPr>
          <w:tblHeader w:val="true"/>
        </w:trPr>
        <w:tc>
          <w:tcPr>
            <w:tcW w:w="681" w:type="dxa"/>
            <w:tcBorders/>
            <w:vAlign w:val="center"/>
          </w:tcPr>
          <w:p>
            <w:pPr>
              <w:pStyle w:val="TableHeading"/>
              <w:suppressLineNumbers/>
              <w:bidi w:val="0"/>
              <w:jc w:val="center"/>
              <w:rPr/>
            </w:pPr>
            <w:r>
              <w:rPr/>
              <w:t>Rank</w:t>
            </w:r>
          </w:p>
        </w:tc>
        <w:tc>
          <w:tcPr>
            <w:tcW w:w="2382" w:type="dxa"/>
            <w:tcBorders/>
            <w:vAlign w:val="center"/>
          </w:tcPr>
          <w:p>
            <w:pPr>
              <w:pStyle w:val="TableHeading"/>
              <w:suppressLineNumbers/>
              <w:bidi w:val="0"/>
              <w:jc w:val="center"/>
              <w:rPr/>
            </w:pPr>
            <w:r>
              <w:rPr/>
              <w:t>Architecture</w:t>
            </w:r>
          </w:p>
        </w:tc>
        <w:tc>
          <w:tcPr>
            <w:tcW w:w="1466" w:type="dxa"/>
            <w:tcBorders/>
            <w:vAlign w:val="center"/>
          </w:tcPr>
          <w:p>
            <w:pPr>
              <w:pStyle w:val="TableHeading"/>
              <w:suppressLineNumbers/>
              <w:bidi w:val="0"/>
              <w:jc w:val="center"/>
              <w:rPr/>
            </w:pPr>
            <w:r>
              <w:rPr/>
              <w:t>Type</w:t>
            </w:r>
          </w:p>
        </w:tc>
        <w:tc>
          <w:tcPr>
            <w:tcW w:w="892" w:type="dxa"/>
            <w:tcBorders/>
            <w:vAlign w:val="center"/>
          </w:tcPr>
          <w:p>
            <w:pPr>
              <w:pStyle w:val="TableHeading"/>
              <w:suppressLineNumbers/>
              <w:bidi w:val="0"/>
              <w:jc w:val="center"/>
              <w:rPr/>
            </w:pPr>
            <w:r>
              <w:rPr/>
              <w:t>Novelty</w:t>
            </w:r>
          </w:p>
        </w:tc>
        <w:tc>
          <w:tcPr>
            <w:tcW w:w="733" w:type="dxa"/>
            <w:tcBorders/>
            <w:vAlign w:val="center"/>
          </w:tcPr>
          <w:p>
            <w:pPr>
              <w:pStyle w:val="TableHeading"/>
              <w:suppressLineNumbers/>
              <w:bidi w:val="0"/>
              <w:jc w:val="center"/>
              <w:rPr/>
            </w:pPr>
            <w:r>
              <w:rPr/>
              <w:t>Depth</w:t>
            </w:r>
          </w:p>
        </w:tc>
        <w:tc>
          <w:tcPr>
            <w:tcW w:w="879" w:type="dxa"/>
            <w:tcBorders/>
            <w:vAlign w:val="center"/>
          </w:tcPr>
          <w:p>
            <w:pPr>
              <w:pStyle w:val="TableHeading"/>
              <w:suppressLineNumbers/>
              <w:bidi w:val="0"/>
              <w:jc w:val="center"/>
              <w:rPr/>
            </w:pPr>
            <w:r>
              <w:rPr/>
              <w:t>Dataset fit</w:t>
            </w:r>
          </w:p>
        </w:tc>
        <w:tc>
          <w:tcPr>
            <w:tcW w:w="1173" w:type="dxa"/>
            <w:tcBorders/>
            <w:vAlign w:val="center"/>
          </w:tcPr>
          <w:p>
            <w:pPr>
              <w:pStyle w:val="TableHeading"/>
              <w:suppressLineNumbers/>
              <w:bidi w:val="0"/>
              <w:jc w:val="center"/>
              <w:rPr/>
            </w:pPr>
            <w:r>
              <w:rPr/>
              <w:t>Feasibility</w:t>
            </w:r>
          </w:p>
        </w:tc>
        <w:tc>
          <w:tcPr>
            <w:tcW w:w="573" w:type="dxa"/>
            <w:tcBorders/>
            <w:vAlign w:val="center"/>
          </w:tcPr>
          <w:p>
            <w:pPr>
              <w:pStyle w:val="TableHeading"/>
              <w:suppressLineNumbers/>
              <w:bidi w:val="0"/>
              <w:jc w:val="center"/>
              <w:rPr/>
            </w:pPr>
            <w:r>
              <w:rPr/>
              <w:t>Risk</w:t>
            </w:r>
          </w:p>
        </w:tc>
        <w:tc>
          <w:tcPr>
            <w:tcW w:w="1520" w:type="dxa"/>
            <w:tcBorders/>
            <w:vAlign w:val="center"/>
          </w:tcPr>
          <w:p>
            <w:pPr>
              <w:pStyle w:val="TableHeading"/>
              <w:suppressLineNumbers/>
              <w:bidi w:val="0"/>
              <w:jc w:val="center"/>
              <w:rPr/>
            </w:pPr>
            <w:r>
              <w:rPr/>
              <w:t>Q1 publishability</w:t>
            </w:r>
          </w:p>
        </w:tc>
        <w:tc>
          <w:tcPr>
            <w:tcW w:w="1524" w:type="dxa"/>
            <w:tcBorders/>
            <w:vAlign w:val="center"/>
          </w:tcPr>
          <w:p>
            <w:pPr>
              <w:pStyle w:val="TableHeading"/>
              <w:suppressLineNumbers/>
              <w:bidi w:val="0"/>
              <w:jc w:val="center"/>
              <w:rPr/>
            </w:pPr>
            <w:r>
              <w:rPr/>
              <w:t>Verdict</w:t>
            </w:r>
          </w:p>
        </w:tc>
      </w:tr>
      <w:tr>
        <w:trPr/>
        <w:tc>
          <w:tcPr>
            <w:tcW w:w="681" w:type="dxa"/>
            <w:tcBorders/>
            <w:vAlign w:val="center"/>
          </w:tcPr>
          <w:p>
            <w:pPr>
              <w:pStyle w:val="TableContents"/>
              <w:widowControl w:val="false"/>
              <w:suppressLineNumbers/>
              <w:bidi w:val="0"/>
              <w:jc w:val="left"/>
              <w:rPr/>
            </w:pPr>
            <w:r>
              <w:rPr/>
              <w:t>1</w:t>
            </w:r>
          </w:p>
        </w:tc>
        <w:tc>
          <w:tcPr>
            <w:tcW w:w="2382" w:type="dxa"/>
            <w:tcBorders/>
            <w:vAlign w:val="center"/>
          </w:tcPr>
          <w:p>
            <w:pPr>
              <w:pStyle w:val="TableContents"/>
              <w:widowControl w:val="false"/>
              <w:suppressLineNumbers/>
              <w:bidi w:val="0"/>
              <w:jc w:val="left"/>
              <w:rPr/>
            </w:pPr>
            <w:r>
              <w:rPr>
                <w:rStyle w:val="Strong"/>
              </w:rPr>
              <w:t>CID-GaitNet + CycleDIR</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9</w:t>
            </w:r>
          </w:p>
        </w:tc>
        <w:tc>
          <w:tcPr>
            <w:tcW w:w="733" w:type="dxa"/>
            <w:tcBorders/>
            <w:vAlign w:val="center"/>
          </w:tcPr>
          <w:p>
            <w:pPr>
              <w:pStyle w:val="TableContents"/>
              <w:widowControl w:val="false"/>
              <w:suppressLineNumbers/>
              <w:bidi w:val="0"/>
              <w:jc w:val="left"/>
              <w:rPr/>
            </w:pPr>
            <w:r>
              <w:rPr/>
              <w:t>9</w:t>
            </w:r>
          </w:p>
        </w:tc>
        <w:tc>
          <w:tcPr>
            <w:tcW w:w="879" w:type="dxa"/>
            <w:tcBorders/>
            <w:vAlign w:val="center"/>
          </w:tcPr>
          <w:p>
            <w:pPr>
              <w:pStyle w:val="TableContents"/>
              <w:widowControl w:val="false"/>
              <w:suppressLineNumbers/>
              <w:bidi w:val="0"/>
              <w:jc w:val="left"/>
              <w:rPr/>
            </w:pPr>
            <w:r>
              <w:rPr/>
              <w:t>10</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9</w:t>
            </w:r>
          </w:p>
        </w:tc>
        <w:tc>
          <w:tcPr>
            <w:tcW w:w="1524" w:type="dxa"/>
            <w:tcBorders/>
            <w:vAlign w:val="center"/>
          </w:tcPr>
          <w:p>
            <w:pPr>
              <w:pStyle w:val="TableContents"/>
              <w:widowControl w:val="false"/>
              <w:suppressLineNumbers/>
              <w:bidi w:val="0"/>
              <w:jc w:val="left"/>
              <w:rPr/>
            </w:pPr>
            <w:r>
              <w:rPr/>
              <w:t>Implement first</w:t>
            </w:r>
          </w:p>
        </w:tc>
      </w:tr>
      <w:tr>
        <w:trPr/>
        <w:tc>
          <w:tcPr>
            <w:tcW w:w="681" w:type="dxa"/>
            <w:tcBorders/>
            <w:vAlign w:val="center"/>
          </w:tcPr>
          <w:p>
            <w:pPr>
              <w:pStyle w:val="TableContents"/>
              <w:widowControl w:val="false"/>
              <w:suppressLineNumbers/>
              <w:bidi w:val="0"/>
              <w:jc w:val="left"/>
              <w:rPr/>
            </w:pPr>
            <w:r>
              <w:rPr/>
              <w:t>2</w:t>
            </w:r>
          </w:p>
        </w:tc>
        <w:tc>
          <w:tcPr>
            <w:tcW w:w="2382" w:type="dxa"/>
            <w:tcBorders/>
            <w:vAlign w:val="center"/>
          </w:tcPr>
          <w:p>
            <w:pPr>
              <w:pStyle w:val="TableContents"/>
              <w:widowControl w:val="false"/>
              <w:suppressLineNumbers/>
              <w:bidi w:val="0"/>
              <w:jc w:val="left"/>
              <w:rPr/>
            </w:pPr>
            <w:r>
              <w:rPr>
                <w:rStyle w:val="Strong"/>
              </w:rPr>
              <w:t>PAIR-BridgeNet</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9</w:t>
            </w:r>
          </w:p>
        </w:tc>
        <w:tc>
          <w:tcPr>
            <w:tcW w:w="733" w:type="dxa"/>
            <w:tcBorders/>
            <w:vAlign w:val="center"/>
          </w:tcPr>
          <w:p>
            <w:pPr>
              <w:pStyle w:val="TableContents"/>
              <w:widowControl w:val="false"/>
              <w:suppressLineNumbers/>
              <w:bidi w:val="0"/>
              <w:jc w:val="left"/>
              <w:rPr/>
            </w:pPr>
            <w:r>
              <w:rPr/>
              <w:t>9</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7</w:t>
            </w:r>
          </w:p>
        </w:tc>
        <w:tc>
          <w:tcPr>
            <w:tcW w:w="573" w:type="dxa"/>
            <w:tcBorders/>
            <w:vAlign w:val="center"/>
          </w:tcPr>
          <w:p>
            <w:pPr>
              <w:pStyle w:val="TableContents"/>
              <w:widowControl w:val="false"/>
              <w:suppressLineNumbers/>
              <w:bidi w:val="0"/>
              <w:jc w:val="left"/>
              <w:rPr/>
            </w:pPr>
            <w:r>
              <w:rPr/>
              <w:t>7</w:t>
            </w:r>
          </w:p>
        </w:tc>
        <w:tc>
          <w:tcPr>
            <w:tcW w:w="1520" w:type="dxa"/>
            <w:tcBorders/>
            <w:vAlign w:val="center"/>
          </w:tcPr>
          <w:p>
            <w:pPr>
              <w:pStyle w:val="TableContents"/>
              <w:widowControl w:val="false"/>
              <w:suppressLineNumbers/>
              <w:bidi w:val="0"/>
              <w:jc w:val="left"/>
              <w:rPr/>
            </w:pPr>
            <w:r>
              <w:rPr/>
              <w:t>8</w:t>
            </w:r>
          </w:p>
        </w:tc>
        <w:tc>
          <w:tcPr>
            <w:tcW w:w="1524" w:type="dxa"/>
            <w:tcBorders/>
            <w:vAlign w:val="center"/>
          </w:tcPr>
          <w:p>
            <w:pPr>
              <w:pStyle w:val="TableContents"/>
              <w:widowControl w:val="false"/>
              <w:suppressLineNumbers/>
              <w:bidi w:val="0"/>
              <w:jc w:val="left"/>
              <w:rPr/>
            </w:pPr>
            <w:r>
              <w:rPr/>
              <w:t>Best Paper 2, data-limited</w:t>
            </w:r>
          </w:p>
        </w:tc>
      </w:tr>
      <w:tr>
        <w:trPr/>
        <w:tc>
          <w:tcPr>
            <w:tcW w:w="681" w:type="dxa"/>
            <w:tcBorders/>
            <w:vAlign w:val="center"/>
          </w:tcPr>
          <w:p>
            <w:pPr>
              <w:pStyle w:val="TableContents"/>
              <w:widowControl w:val="false"/>
              <w:suppressLineNumbers/>
              <w:bidi w:val="0"/>
              <w:jc w:val="left"/>
              <w:rPr/>
            </w:pPr>
            <w:r>
              <w:rPr/>
              <w:t>3</w:t>
            </w:r>
          </w:p>
        </w:tc>
        <w:tc>
          <w:tcPr>
            <w:tcW w:w="2382" w:type="dxa"/>
            <w:tcBorders/>
            <w:vAlign w:val="center"/>
          </w:tcPr>
          <w:p>
            <w:pPr>
              <w:pStyle w:val="TableContents"/>
              <w:widowControl w:val="false"/>
              <w:suppressLineNumbers/>
              <w:bidi w:val="0"/>
              <w:jc w:val="left"/>
              <w:rPr/>
            </w:pPr>
            <w:r>
              <w:rPr>
                <w:rStyle w:val="Strong"/>
              </w:rPr>
              <w:t>M2CSI-MAE</w:t>
            </w:r>
          </w:p>
        </w:tc>
        <w:tc>
          <w:tcPr>
            <w:tcW w:w="1466" w:type="dxa"/>
            <w:tcBorders/>
            <w:vAlign w:val="center"/>
          </w:tcPr>
          <w:p>
            <w:pPr>
              <w:pStyle w:val="TableContents"/>
              <w:widowControl w:val="false"/>
              <w:suppressLineNumbers/>
              <w:bidi w:val="0"/>
              <w:jc w:val="left"/>
              <w:rPr/>
            </w:pPr>
            <w:r>
              <w:rPr/>
              <w:t>New/modified SSL</w:t>
            </w:r>
          </w:p>
        </w:tc>
        <w:tc>
          <w:tcPr>
            <w:tcW w:w="892" w:type="dxa"/>
            <w:tcBorders/>
            <w:vAlign w:val="center"/>
          </w:tcPr>
          <w:p>
            <w:pPr>
              <w:pStyle w:val="TableContents"/>
              <w:widowControl w:val="false"/>
              <w:suppressLineNumbers/>
              <w:bidi w:val="0"/>
              <w:jc w:val="left"/>
              <w:rPr/>
            </w:pPr>
            <w:r>
              <w:rPr/>
              <w:t>8</w:t>
            </w:r>
          </w:p>
        </w:tc>
        <w:tc>
          <w:tcPr>
            <w:tcW w:w="733" w:type="dxa"/>
            <w:tcBorders/>
            <w:vAlign w:val="center"/>
          </w:tcPr>
          <w:p>
            <w:pPr>
              <w:pStyle w:val="TableContents"/>
              <w:widowControl w:val="false"/>
              <w:suppressLineNumbers/>
              <w:bidi w:val="0"/>
              <w:jc w:val="left"/>
              <w:rPr/>
            </w:pPr>
            <w:r>
              <w:rPr/>
              <w:t>9</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5</w:t>
            </w:r>
          </w:p>
        </w:tc>
        <w:tc>
          <w:tcPr>
            <w:tcW w:w="1520" w:type="dxa"/>
            <w:tcBorders/>
            <w:vAlign w:val="center"/>
          </w:tcPr>
          <w:p>
            <w:pPr>
              <w:pStyle w:val="TableContents"/>
              <w:widowControl w:val="false"/>
              <w:suppressLineNumbers/>
              <w:bidi w:val="0"/>
              <w:jc w:val="left"/>
              <w:rPr/>
            </w:pPr>
            <w:r>
              <w:rPr/>
              <w:t>8.5</w:t>
            </w:r>
          </w:p>
        </w:tc>
        <w:tc>
          <w:tcPr>
            <w:tcW w:w="1524" w:type="dxa"/>
            <w:tcBorders/>
            <w:vAlign w:val="center"/>
          </w:tcPr>
          <w:p>
            <w:pPr>
              <w:pStyle w:val="TableContents"/>
              <w:widowControl w:val="false"/>
              <w:suppressLineNumbers/>
              <w:bidi w:val="0"/>
              <w:jc w:val="left"/>
              <w:rPr/>
            </w:pPr>
            <w:r>
              <w:rPr/>
              <w:t>Strong if few-shot gains appear</w:t>
            </w:r>
          </w:p>
        </w:tc>
      </w:tr>
      <w:tr>
        <w:trPr/>
        <w:tc>
          <w:tcPr>
            <w:tcW w:w="681" w:type="dxa"/>
            <w:tcBorders/>
            <w:vAlign w:val="center"/>
          </w:tcPr>
          <w:p>
            <w:pPr>
              <w:pStyle w:val="TableContents"/>
              <w:widowControl w:val="false"/>
              <w:suppressLineNumbers/>
              <w:bidi w:val="0"/>
              <w:jc w:val="left"/>
              <w:rPr/>
            </w:pPr>
            <w:r>
              <w:rPr/>
              <w:t>4</w:t>
            </w:r>
          </w:p>
        </w:tc>
        <w:tc>
          <w:tcPr>
            <w:tcW w:w="2382" w:type="dxa"/>
            <w:tcBorders/>
            <w:vAlign w:val="center"/>
          </w:tcPr>
          <w:p>
            <w:pPr>
              <w:pStyle w:val="TableContents"/>
              <w:widowControl w:val="false"/>
              <w:suppressLineNumbers/>
              <w:bidi w:val="0"/>
              <w:jc w:val="left"/>
              <w:rPr/>
            </w:pPr>
            <w:r>
              <w:rPr>
                <w:rStyle w:val="Strong"/>
              </w:rPr>
              <w:t>ProtoRouter-Gait</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8</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5</w:t>
            </w:r>
          </w:p>
        </w:tc>
        <w:tc>
          <w:tcPr>
            <w:tcW w:w="1520" w:type="dxa"/>
            <w:tcBorders/>
            <w:vAlign w:val="center"/>
          </w:tcPr>
          <w:p>
            <w:pPr>
              <w:pStyle w:val="TableContents"/>
              <w:widowControl w:val="false"/>
              <w:suppressLineNumbers/>
              <w:bidi w:val="0"/>
              <w:jc w:val="left"/>
              <w:rPr/>
            </w:pPr>
            <w:r>
              <w:rPr/>
              <w:t>8</w:t>
            </w:r>
          </w:p>
        </w:tc>
        <w:tc>
          <w:tcPr>
            <w:tcW w:w="1524" w:type="dxa"/>
            <w:tcBorders/>
            <w:vAlign w:val="center"/>
          </w:tcPr>
          <w:p>
            <w:pPr>
              <w:pStyle w:val="TableContents"/>
              <w:widowControl w:val="false"/>
              <w:suppressLineNumbers/>
              <w:bidi w:val="0"/>
              <w:jc w:val="left"/>
              <w:rPr/>
            </w:pPr>
            <w:r>
              <w:rPr/>
              <w:t>Strong biometric framing</w:t>
            </w:r>
          </w:p>
        </w:tc>
      </w:tr>
      <w:tr>
        <w:trPr/>
        <w:tc>
          <w:tcPr>
            <w:tcW w:w="681" w:type="dxa"/>
            <w:tcBorders/>
            <w:vAlign w:val="center"/>
          </w:tcPr>
          <w:p>
            <w:pPr>
              <w:pStyle w:val="TableContents"/>
              <w:widowControl w:val="false"/>
              <w:suppressLineNumbers/>
              <w:bidi w:val="0"/>
              <w:jc w:val="left"/>
              <w:rPr/>
            </w:pPr>
            <w:r>
              <w:rPr/>
              <w:t>5</w:t>
            </w:r>
          </w:p>
        </w:tc>
        <w:tc>
          <w:tcPr>
            <w:tcW w:w="2382" w:type="dxa"/>
            <w:tcBorders/>
            <w:vAlign w:val="center"/>
          </w:tcPr>
          <w:p>
            <w:pPr>
              <w:pStyle w:val="TableContents"/>
              <w:widowControl w:val="false"/>
              <w:suppressLineNumbers/>
              <w:bidi w:val="0"/>
              <w:jc w:val="left"/>
              <w:rPr/>
            </w:pPr>
            <w:r>
              <w:rPr>
                <w:rStyle w:val="Strong"/>
              </w:rPr>
              <w:t>Fresnel-HyperGait</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9</w:t>
            </w:r>
          </w:p>
        </w:tc>
        <w:tc>
          <w:tcPr>
            <w:tcW w:w="733" w:type="dxa"/>
            <w:tcBorders/>
            <w:vAlign w:val="center"/>
          </w:tcPr>
          <w:p>
            <w:pPr>
              <w:pStyle w:val="TableContents"/>
              <w:widowControl w:val="false"/>
              <w:suppressLineNumbers/>
              <w:bidi w:val="0"/>
              <w:jc w:val="left"/>
              <w:rPr/>
            </w:pPr>
            <w:r>
              <w:rPr/>
              <w:t>9</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6</w:t>
            </w:r>
          </w:p>
        </w:tc>
        <w:tc>
          <w:tcPr>
            <w:tcW w:w="573" w:type="dxa"/>
            <w:tcBorders/>
            <w:vAlign w:val="center"/>
          </w:tcPr>
          <w:p>
            <w:pPr>
              <w:pStyle w:val="TableContents"/>
              <w:widowControl w:val="false"/>
              <w:suppressLineNumbers/>
              <w:bidi w:val="0"/>
              <w:jc w:val="left"/>
              <w:rPr/>
            </w:pPr>
            <w:r>
              <w:rPr/>
              <w:t>8</w:t>
            </w:r>
          </w:p>
        </w:tc>
        <w:tc>
          <w:tcPr>
            <w:tcW w:w="1520" w:type="dxa"/>
            <w:tcBorders/>
            <w:vAlign w:val="center"/>
          </w:tcPr>
          <w:p>
            <w:pPr>
              <w:pStyle w:val="TableContents"/>
              <w:widowControl w:val="false"/>
              <w:suppressLineNumbers/>
              <w:bidi w:val="0"/>
              <w:jc w:val="left"/>
              <w:rPr/>
            </w:pPr>
            <w:r>
              <w:rPr/>
              <w:t>7.5</w:t>
            </w:r>
          </w:p>
        </w:tc>
        <w:tc>
          <w:tcPr>
            <w:tcW w:w="1524" w:type="dxa"/>
            <w:tcBorders/>
            <w:vAlign w:val="center"/>
          </w:tcPr>
          <w:p>
            <w:pPr>
              <w:pStyle w:val="TableContents"/>
              <w:widowControl w:val="false"/>
              <w:suppressLineNumbers/>
              <w:bidi w:val="0"/>
              <w:jc w:val="left"/>
              <w:rPr/>
            </w:pPr>
            <w:r>
              <w:rPr/>
              <w:t>Novel but harder</w:t>
            </w:r>
          </w:p>
        </w:tc>
      </w:tr>
      <w:tr>
        <w:trPr/>
        <w:tc>
          <w:tcPr>
            <w:tcW w:w="681" w:type="dxa"/>
            <w:tcBorders/>
            <w:vAlign w:val="center"/>
          </w:tcPr>
          <w:p>
            <w:pPr>
              <w:pStyle w:val="TableContents"/>
              <w:widowControl w:val="false"/>
              <w:suppressLineNumbers/>
              <w:bidi w:val="0"/>
              <w:jc w:val="left"/>
              <w:rPr/>
            </w:pPr>
            <w:r>
              <w:rPr/>
              <w:t>6</w:t>
            </w:r>
          </w:p>
        </w:tc>
        <w:tc>
          <w:tcPr>
            <w:tcW w:w="2382" w:type="dxa"/>
            <w:tcBorders/>
            <w:vAlign w:val="center"/>
          </w:tcPr>
          <w:p>
            <w:pPr>
              <w:pStyle w:val="TableContents"/>
              <w:widowControl w:val="false"/>
              <w:suppressLineNumbers/>
              <w:bidi w:val="0"/>
              <w:jc w:val="left"/>
              <w:rPr/>
            </w:pPr>
            <w:r>
              <w:rPr>
                <w:rStyle w:val="Strong"/>
              </w:rPr>
              <w:t>CSI-Conformer-X</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7.5</w:t>
            </w:r>
          </w:p>
        </w:tc>
        <w:tc>
          <w:tcPr>
            <w:tcW w:w="1524" w:type="dxa"/>
            <w:tcBorders/>
            <w:vAlign w:val="center"/>
          </w:tcPr>
          <w:p>
            <w:pPr>
              <w:pStyle w:val="TableContents"/>
              <w:widowControl w:val="false"/>
              <w:suppressLineNumbers/>
              <w:bidi w:val="0"/>
              <w:jc w:val="left"/>
              <w:rPr/>
            </w:pPr>
            <w:r>
              <w:rPr/>
              <w:t>Strong backbone</w:t>
            </w:r>
          </w:p>
        </w:tc>
      </w:tr>
      <w:tr>
        <w:trPr/>
        <w:tc>
          <w:tcPr>
            <w:tcW w:w="681" w:type="dxa"/>
            <w:tcBorders/>
            <w:vAlign w:val="center"/>
          </w:tcPr>
          <w:p>
            <w:pPr>
              <w:pStyle w:val="TableContents"/>
              <w:widowControl w:val="false"/>
              <w:suppressLineNumbers/>
              <w:bidi w:val="0"/>
              <w:jc w:val="left"/>
              <w:rPr/>
            </w:pPr>
            <w:r>
              <w:rPr/>
              <w:t>7</w:t>
            </w:r>
          </w:p>
        </w:tc>
        <w:tc>
          <w:tcPr>
            <w:tcW w:w="2382" w:type="dxa"/>
            <w:tcBorders/>
            <w:vAlign w:val="center"/>
          </w:tcPr>
          <w:p>
            <w:pPr>
              <w:pStyle w:val="TableContents"/>
              <w:widowControl w:val="false"/>
              <w:suppressLineNumbers/>
              <w:bidi w:val="0"/>
              <w:jc w:val="left"/>
              <w:rPr/>
            </w:pPr>
            <w:r>
              <w:rPr>
                <w:rStyle w:val="Strong"/>
              </w:rPr>
              <w:t>Hard-Covariate Triplet GaitNet</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10</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7.5</w:t>
            </w:r>
          </w:p>
        </w:tc>
        <w:tc>
          <w:tcPr>
            <w:tcW w:w="1524" w:type="dxa"/>
            <w:tcBorders/>
            <w:vAlign w:val="center"/>
          </w:tcPr>
          <w:p>
            <w:pPr>
              <w:pStyle w:val="TableContents"/>
              <w:widowControl w:val="false"/>
              <w:suppressLineNumbers/>
              <w:bidi w:val="0"/>
              <w:jc w:val="left"/>
              <w:rPr/>
            </w:pPr>
            <w:r>
              <w:rPr/>
              <w:t>Good open-set model</w:t>
            </w:r>
          </w:p>
        </w:tc>
      </w:tr>
      <w:tr>
        <w:trPr/>
        <w:tc>
          <w:tcPr>
            <w:tcW w:w="681" w:type="dxa"/>
            <w:tcBorders/>
            <w:vAlign w:val="center"/>
          </w:tcPr>
          <w:p>
            <w:pPr>
              <w:pStyle w:val="TableContents"/>
              <w:widowControl w:val="false"/>
              <w:suppressLineNumbers/>
              <w:bidi w:val="0"/>
              <w:jc w:val="left"/>
              <w:rPr/>
            </w:pPr>
            <w:r>
              <w:rPr/>
              <w:t>8</w:t>
            </w:r>
          </w:p>
        </w:tc>
        <w:tc>
          <w:tcPr>
            <w:tcW w:w="2382" w:type="dxa"/>
            <w:tcBorders/>
            <w:vAlign w:val="center"/>
          </w:tcPr>
          <w:p>
            <w:pPr>
              <w:pStyle w:val="TableContents"/>
              <w:widowControl w:val="false"/>
              <w:suppressLineNumbers/>
              <w:bidi w:val="0"/>
              <w:jc w:val="left"/>
              <w:rPr/>
            </w:pPr>
            <w:r>
              <w:rPr>
                <w:rStyle w:val="Strong"/>
              </w:rPr>
              <w:t>Multi-Condition SupCon CSI</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10</w:t>
            </w:r>
          </w:p>
        </w:tc>
        <w:tc>
          <w:tcPr>
            <w:tcW w:w="1173" w:type="dxa"/>
            <w:tcBorders/>
            <w:vAlign w:val="center"/>
          </w:tcPr>
          <w:p>
            <w:pPr>
              <w:pStyle w:val="TableContents"/>
              <w:widowControl w:val="false"/>
              <w:suppressLineNumbers/>
              <w:bidi w:val="0"/>
              <w:jc w:val="left"/>
              <w:rPr/>
            </w:pPr>
            <w:r>
              <w:rPr/>
              <w:t>9</w:t>
            </w:r>
          </w:p>
        </w:tc>
        <w:tc>
          <w:tcPr>
            <w:tcW w:w="573" w:type="dxa"/>
            <w:tcBorders/>
            <w:vAlign w:val="center"/>
          </w:tcPr>
          <w:p>
            <w:pPr>
              <w:pStyle w:val="TableContents"/>
              <w:widowControl w:val="false"/>
              <w:suppressLineNumbers/>
              <w:bidi w:val="0"/>
              <w:jc w:val="left"/>
              <w:rPr/>
            </w:pPr>
            <w:r>
              <w:rPr/>
              <w:t>3</w:t>
            </w:r>
          </w:p>
        </w:tc>
        <w:tc>
          <w:tcPr>
            <w:tcW w:w="1520" w:type="dxa"/>
            <w:tcBorders/>
            <w:vAlign w:val="center"/>
          </w:tcPr>
          <w:p>
            <w:pPr>
              <w:pStyle w:val="TableContents"/>
              <w:widowControl w:val="false"/>
              <w:suppressLineNumbers/>
              <w:bidi w:val="0"/>
              <w:jc w:val="left"/>
              <w:rPr/>
            </w:pPr>
            <w:r>
              <w:rPr/>
              <w:t>7.5</w:t>
            </w:r>
          </w:p>
        </w:tc>
        <w:tc>
          <w:tcPr>
            <w:tcW w:w="1524" w:type="dxa"/>
            <w:tcBorders/>
            <w:vAlign w:val="center"/>
          </w:tcPr>
          <w:p>
            <w:pPr>
              <w:pStyle w:val="TableContents"/>
              <w:widowControl w:val="false"/>
              <w:suppressLineNumbers/>
              <w:bidi w:val="0"/>
              <w:jc w:val="left"/>
              <w:rPr/>
            </w:pPr>
            <w:r>
              <w:rPr/>
              <w:t>Excellent practical choice</w:t>
            </w:r>
          </w:p>
        </w:tc>
      </w:tr>
      <w:tr>
        <w:trPr/>
        <w:tc>
          <w:tcPr>
            <w:tcW w:w="681" w:type="dxa"/>
            <w:tcBorders/>
            <w:vAlign w:val="center"/>
          </w:tcPr>
          <w:p>
            <w:pPr>
              <w:pStyle w:val="TableContents"/>
              <w:widowControl w:val="false"/>
              <w:suppressLineNumbers/>
              <w:bidi w:val="0"/>
              <w:jc w:val="left"/>
              <w:rPr/>
            </w:pPr>
            <w:r>
              <w:rPr/>
              <w:t>9</w:t>
            </w:r>
          </w:p>
        </w:tc>
        <w:tc>
          <w:tcPr>
            <w:tcW w:w="2382" w:type="dxa"/>
            <w:tcBorders/>
            <w:vAlign w:val="center"/>
          </w:tcPr>
          <w:p>
            <w:pPr>
              <w:pStyle w:val="TableContents"/>
              <w:widowControl w:val="false"/>
              <w:suppressLineNumbers/>
              <w:bidi w:val="0"/>
              <w:jc w:val="left"/>
              <w:rPr/>
            </w:pPr>
            <w:r>
              <w:rPr>
                <w:rStyle w:val="Strong"/>
              </w:rPr>
              <w:t>CSI-CausalGait</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9</w:t>
            </w:r>
          </w:p>
        </w:tc>
        <w:tc>
          <w:tcPr>
            <w:tcW w:w="733" w:type="dxa"/>
            <w:tcBorders/>
            <w:vAlign w:val="center"/>
          </w:tcPr>
          <w:p>
            <w:pPr>
              <w:pStyle w:val="TableContents"/>
              <w:widowControl w:val="false"/>
              <w:suppressLineNumbers/>
              <w:bidi w:val="0"/>
              <w:jc w:val="left"/>
              <w:rPr/>
            </w:pPr>
            <w:r>
              <w:rPr/>
              <w:t>9</w:t>
            </w:r>
          </w:p>
        </w:tc>
        <w:tc>
          <w:tcPr>
            <w:tcW w:w="879" w:type="dxa"/>
            <w:tcBorders/>
            <w:vAlign w:val="center"/>
          </w:tcPr>
          <w:p>
            <w:pPr>
              <w:pStyle w:val="TableContents"/>
              <w:widowControl w:val="false"/>
              <w:suppressLineNumbers/>
              <w:bidi w:val="0"/>
              <w:jc w:val="left"/>
              <w:rPr/>
            </w:pPr>
            <w:r>
              <w:rPr/>
              <w:t>8</w:t>
            </w:r>
          </w:p>
        </w:tc>
        <w:tc>
          <w:tcPr>
            <w:tcW w:w="1173" w:type="dxa"/>
            <w:tcBorders/>
            <w:vAlign w:val="center"/>
          </w:tcPr>
          <w:p>
            <w:pPr>
              <w:pStyle w:val="TableContents"/>
              <w:widowControl w:val="false"/>
              <w:suppressLineNumbers/>
              <w:bidi w:val="0"/>
              <w:jc w:val="left"/>
              <w:rPr/>
            </w:pPr>
            <w:r>
              <w:rPr/>
              <w:t>6</w:t>
            </w:r>
          </w:p>
        </w:tc>
        <w:tc>
          <w:tcPr>
            <w:tcW w:w="573" w:type="dxa"/>
            <w:tcBorders/>
            <w:vAlign w:val="center"/>
          </w:tcPr>
          <w:p>
            <w:pPr>
              <w:pStyle w:val="TableContents"/>
              <w:widowControl w:val="false"/>
              <w:suppressLineNumbers/>
              <w:bidi w:val="0"/>
              <w:jc w:val="left"/>
              <w:rPr/>
            </w:pPr>
            <w:r>
              <w:rPr/>
              <w:t>8</w:t>
            </w:r>
          </w:p>
        </w:tc>
        <w:tc>
          <w:tcPr>
            <w:tcW w:w="1520" w:type="dxa"/>
            <w:tcBorders/>
            <w:vAlign w:val="center"/>
          </w:tcPr>
          <w:p>
            <w:pPr>
              <w:pStyle w:val="TableContents"/>
              <w:widowControl w:val="false"/>
              <w:suppressLineNumbers/>
              <w:bidi w:val="0"/>
              <w:jc w:val="left"/>
              <w:rPr/>
            </w:pPr>
            <w:r>
              <w:rPr/>
              <w:t>7</w:t>
            </w:r>
          </w:p>
        </w:tc>
        <w:tc>
          <w:tcPr>
            <w:tcW w:w="1524" w:type="dxa"/>
            <w:tcBorders/>
            <w:vAlign w:val="center"/>
          </w:tcPr>
          <w:p>
            <w:pPr>
              <w:pStyle w:val="TableContents"/>
              <w:widowControl w:val="false"/>
              <w:suppressLineNumbers/>
              <w:bidi w:val="0"/>
              <w:jc w:val="left"/>
              <w:rPr/>
            </w:pPr>
            <w:r>
              <w:rPr/>
              <w:t>Strong but risky</w:t>
            </w:r>
          </w:p>
        </w:tc>
      </w:tr>
      <w:tr>
        <w:trPr/>
        <w:tc>
          <w:tcPr>
            <w:tcW w:w="681" w:type="dxa"/>
            <w:tcBorders/>
            <w:vAlign w:val="center"/>
          </w:tcPr>
          <w:p>
            <w:pPr>
              <w:pStyle w:val="TableContents"/>
              <w:widowControl w:val="false"/>
              <w:suppressLineNumbers/>
              <w:bidi w:val="0"/>
              <w:jc w:val="left"/>
              <w:rPr/>
            </w:pPr>
            <w:r>
              <w:rPr/>
              <w:t>10</w:t>
            </w:r>
          </w:p>
        </w:tc>
        <w:tc>
          <w:tcPr>
            <w:tcW w:w="2382" w:type="dxa"/>
            <w:tcBorders/>
            <w:vAlign w:val="center"/>
          </w:tcPr>
          <w:p>
            <w:pPr>
              <w:pStyle w:val="TableContents"/>
              <w:widowControl w:val="false"/>
              <w:suppressLineNumbers/>
              <w:bidi w:val="0"/>
              <w:jc w:val="left"/>
              <w:rPr/>
            </w:pPr>
            <w:r>
              <w:rPr>
                <w:rStyle w:val="Strong"/>
              </w:rPr>
              <w:t>Aperture-MoE</w:t>
            </w:r>
          </w:p>
        </w:tc>
        <w:tc>
          <w:tcPr>
            <w:tcW w:w="1466" w:type="dxa"/>
            <w:tcBorders/>
            <w:vAlign w:val="center"/>
          </w:tcPr>
          <w:p>
            <w:pPr>
              <w:pStyle w:val="TableContents"/>
              <w:widowControl w:val="false"/>
              <w:suppressLineNumbers/>
              <w:bidi w:val="0"/>
              <w:jc w:val="left"/>
              <w:rPr/>
            </w:pPr>
            <w:r>
              <w:rPr/>
              <w:t>New</w:t>
            </w:r>
          </w:p>
        </w:tc>
        <w:tc>
          <w:tcPr>
            <w:tcW w:w="892" w:type="dxa"/>
            <w:tcBorders/>
            <w:vAlign w:val="center"/>
          </w:tcPr>
          <w:p>
            <w:pPr>
              <w:pStyle w:val="TableContents"/>
              <w:widowControl w:val="false"/>
              <w:suppressLineNumbers/>
              <w:bidi w:val="0"/>
              <w:jc w:val="left"/>
              <w:rPr/>
            </w:pPr>
            <w:r>
              <w:rPr/>
              <w:t>8</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6</w:t>
            </w:r>
          </w:p>
        </w:tc>
        <w:tc>
          <w:tcPr>
            <w:tcW w:w="1173" w:type="dxa"/>
            <w:tcBorders/>
            <w:vAlign w:val="center"/>
          </w:tcPr>
          <w:p>
            <w:pPr>
              <w:pStyle w:val="TableContents"/>
              <w:widowControl w:val="false"/>
              <w:suppressLineNumbers/>
              <w:bidi w:val="0"/>
              <w:jc w:val="left"/>
              <w:rPr/>
            </w:pPr>
            <w:r>
              <w:rPr/>
              <w:t>7</w:t>
            </w:r>
          </w:p>
        </w:tc>
        <w:tc>
          <w:tcPr>
            <w:tcW w:w="573" w:type="dxa"/>
            <w:tcBorders/>
            <w:vAlign w:val="center"/>
          </w:tcPr>
          <w:p>
            <w:pPr>
              <w:pStyle w:val="TableContents"/>
              <w:widowControl w:val="false"/>
              <w:suppressLineNumbers/>
              <w:bidi w:val="0"/>
              <w:jc w:val="left"/>
              <w:rPr/>
            </w:pPr>
            <w:r>
              <w:rPr/>
              <w:t>7</w:t>
            </w:r>
          </w:p>
        </w:tc>
        <w:tc>
          <w:tcPr>
            <w:tcW w:w="1520" w:type="dxa"/>
            <w:tcBorders/>
            <w:vAlign w:val="center"/>
          </w:tcPr>
          <w:p>
            <w:pPr>
              <w:pStyle w:val="TableContents"/>
              <w:widowControl w:val="false"/>
              <w:suppressLineNumbers/>
              <w:bidi w:val="0"/>
              <w:jc w:val="left"/>
              <w:rPr/>
            </w:pPr>
            <w:r>
              <w:rPr/>
              <w:t>7</w:t>
            </w:r>
          </w:p>
        </w:tc>
        <w:tc>
          <w:tcPr>
            <w:tcW w:w="1524" w:type="dxa"/>
            <w:tcBorders/>
            <w:vAlign w:val="center"/>
          </w:tcPr>
          <w:p>
            <w:pPr>
              <w:pStyle w:val="TableContents"/>
              <w:widowControl w:val="false"/>
              <w:suppressLineNumbers/>
              <w:bidi w:val="0"/>
              <w:jc w:val="left"/>
              <w:rPr/>
            </w:pPr>
            <w:r>
              <w:rPr/>
              <w:t>Save for Paper 2</w:t>
            </w:r>
          </w:p>
        </w:tc>
      </w:tr>
      <w:tr>
        <w:trPr/>
        <w:tc>
          <w:tcPr>
            <w:tcW w:w="681" w:type="dxa"/>
            <w:tcBorders/>
            <w:vAlign w:val="center"/>
          </w:tcPr>
          <w:p>
            <w:pPr>
              <w:pStyle w:val="TableContents"/>
              <w:widowControl w:val="false"/>
              <w:suppressLineNumbers/>
              <w:bidi w:val="0"/>
              <w:jc w:val="left"/>
              <w:rPr/>
            </w:pPr>
            <w:r>
              <w:rPr/>
              <w:t>11</w:t>
            </w:r>
          </w:p>
        </w:tc>
        <w:tc>
          <w:tcPr>
            <w:tcW w:w="2382" w:type="dxa"/>
            <w:tcBorders/>
            <w:vAlign w:val="center"/>
          </w:tcPr>
          <w:p>
            <w:pPr>
              <w:pStyle w:val="TableContents"/>
              <w:widowControl w:val="false"/>
              <w:suppressLineNumbers/>
              <w:bidi w:val="0"/>
              <w:jc w:val="left"/>
              <w:rPr/>
            </w:pPr>
            <w:r>
              <w:rPr>
                <w:rStyle w:val="Strong"/>
              </w:rPr>
              <w:t>PatchTST-CSI</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6</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8</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6.5</w:t>
            </w:r>
          </w:p>
        </w:tc>
        <w:tc>
          <w:tcPr>
            <w:tcW w:w="1524" w:type="dxa"/>
            <w:tcBorders/>
            <w:vAlign w:val="center"/>
          </w:tcPr>
          <w:p>
            <w:pPr>
              <w:pStyle w:val="TableContents"/>
              <w:widowControl w:val="false"/>
              <w:suppressLineNumbers/>
              <w:bidi w:val="0"/>
              <w:jc w:val="left"/>
              <w:rPr/>
            </w:pPr>
            <w:r>
              <w:rPr/>
              <w:t>Good baseline-plus</w:t>
            </w:r>
          </w:p>
        </w:tc>
      </w:tr>
      <w:tr>
        <w:trPr/>
        <w:tc>
          <w:tcPr>
            <w:tcW w:w="681" w:type="dxa"/>
            <w:tcBorders/>
            <w:vAlign w:val="center"/>
          </w:tcPr>
          <w:p>
            <w:pPr>
              <w:pStyle w:val="TableContents"/>
              <w:widowControl w:val="false"/>
              <w:suppressLineNumbers/>
              <w:bidi w:val="0"/>
              <w:jc w:val="left"/>
              <w:rPr/>
            </w:pPr>
            <w:r>
              <w:rPr/>
              <w:t>12</w:t>
            </w:r>
          </w:p>
        </w:tc>
        <w:tc>
          <w:tcPr>
            <w:tcW w:w="2382" w:type="dxa"/>
            <w:tcBorders/>
            <w:vAlign w:val="center"/>
          </w:tcPr>
          <w:p>
            <w:pPr>
              <w:pStyle w:val="TableContents"/>
              <w:widowControl w:val="false"/>
              <w:suppressLineNumbers/>
              <w:bidi w:val="0"/>
              <w:jc w:val="left"/>
              <w:rPr/>
            </w:pPr>
            <w:r>
              <w:rPr>
                <w:rStyle w:val="Strong"/>
              </w:rPr>
              <w:t>Antenna-Subcarrier GaitGNN</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8</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6</w:t>
            </w:r>
          </w:p>
        </w:tc>
        <w:tc>
          <w:tcPr>
            <w:tcW w:w="573" w:type="dxa"/>
            <w:tcBorders/>
            <w:vAlign w:val="center"/>
          </w:tcPr>
          <w:p>
            <w:pPr>
              <w:pStyle w:val="TableContents"/>
              <w:widowControl w:val="false"/>
              <w:suppressLineNumbers/>
              <w:bidi w:val="0"/>
              <w:jc w:val="left"/>
              <w:rPr/>
            </w:pPr>
            <w:r>
              <w:rPr/>
              <w:t>7</w:t>
            </w:r>
          </w:p>
        </w:tc>
        <w:tc>
          <w:tcPr>
            <w:tcW w:w="1520" w:type="dxa"/>
            <w:tcBorders/>
            <w:vAlign w:val="center"/>
          </w:tcPr>
          <w:p>
            <w:pPr>
              <w:pStyle w:val="TableContents"/>
              <w:widowControl w:val="false"/>
              <w:suppressLineNumbers/>
              <w:bidi w:val="0"/>
              <w:jc w:val="left"/>
              <w:rPr/>
            </w:pPr>
            <w:r>
              <w:rPr/>
              <w:t>6.5</w:t>
            </w:r>
          </w:p>
        </w:tc>
        <w:tc>
          <w:tcPr>
            <w:tcW w:w="1524" w:type="dxa"/>
            <w:tcBorders/>
            <w:vAlign w:val="center"/>
          </w:tcPr>
          <w:p>
            <w:pPr>
              <w:pStyle w:val="TableContents"/>
              <w:widowControl w:val="false"/>
              <w:suppressLineNumbers/>
              <w:bidi w:val="0"/>
              <w:jc w:val="left"/>
              <w:rPr/>
            </w:pPr>
            <w:r>
              <w:rPr/>
              <w:t>Needs metadata</w:t>
            </w:r>
          </w:p>
        </w:tc>
      </w:tr>
      <w:tr>
        <w:trPr/>
        <w:tc>
          <w:tcPr>
            <w:tcW w:w="681" w:type="dxa"/>
            <w:tcBorders/>
            <w:vAlign w:val="center"/>
          </w:tcPr>
          <w:p>
            <w:pPr>
              <w:pStyle w:val="TableContents"/>
              <w:widowControl w:val="false"/>
              <w:suppressLineNumbers/>
              <w:bidi w:val="0"/>
              <w:jc w:val="left"/>
              <w:rPr/>
            </w:pPr>
            <w:r>
              <w:rPr/>
              <w:t>13</w:t>
            </w:r>
          </w:p>
        </w:tc>
        <w:tc>
          <w:tcPr>
            <w:tcW w:w="2382" w:type="dxa"/>
            <w:tcBorders/>
            <w:vAlign w:val="center"/>
          </w:tcPr>
          <w:p>
            <w:pPr>
              <w:pStyle w:val="TableContents"/>
              <w:widowControl w:val="false"/>
              <w:suppressLineNumbers/>
              <w:bidi w:val="0"/>
              <w:jc w:val="left"/>
              <w:rPr/>
            </w:pPr>
            <w:r>
              <w:rPr>
                <w:rStyle w:val="Strong"/>
              </w:rPr>
              <w:t>Condition-Aware CSI-MAE</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5</w:t>
            </w:r>
          </w:p>
        </w:tc>
        <w:tc>
          <w:tcPr>
            <w:tcW w:w="1520" w:type="dxa"/>
            <w:tcBorders/>
            <w:vAlign w:val="center"/>
          </w:tcPr>
          <w:p>
            <w:pPr>
              <w:pStyle w:val="TableContents"/>
              <w:widowControl w:val="false"/>
              <w:suppressLineNumbers/>
              <w:bidi w:val="0"/>
              <w:jc w:val="left"/>
              <w:rPr/>
            </w:pPr>
            <w:r>
              <w:rPr/>
              <w:t>7.5</w:t>
            </w:r>
          </w:p>
        </w:tc>
        <w:tc>
          <w:tcPr>
            <w:tcW w:w="1524" w:type="dxa"/>
            <w:tcBorders/>
            <w:vAlign w:val="center"/>
          </w:tcPr>
          <w:p>
            <w:pPr>
              <w:pStyle w:val="TableContents"/>
              <w:widowControl w:val="false"/>
              <w:suppressLineNumbers/>
              <w:bidi w:val="0"/>
              <w:jc w:val="left"/>
              <w:rPr/>
            </w:pPr>
            <w:r>
              <w:rPr/>
              <w:t>Close to M2CSI-MAE</w:t>
            </w:r>
          </w:p>
        </w:tc>
      </w:tr>
      <w:tr>
        <w:trPr/>
        <w:tc>
          <w:tcPr>
            <w:tcW w:w="681" w:type="dxa"/>
            <w:tcBorders/>
            <w:vAlign w:val="center"/>
          </w:tcPr>
          <w:p>
            <w:pPr>
              <w:pStyle w:val="TableContents"/>
              <w:widowControl w:val="false"/>
              <w:suppressLineNumbers/>
              <w:bidi w:val="0"/>
              <w:jc w:val="left"/>
              <w:rPr/>
            </w:pPr>
            <w:r>
              <w:rPr/>
              <w:t>14</w:t>
            </w:r>
          </w:p>
        </w:tc>
        <w:tc>
          <w:tcPr>
            <w:tcW w:w="2382" w:type="dxa"/>
            <w:tcBorders/>
            <w:vAlign w:val="center"/>
          </w:tcPr>
          <w:p>
            <w:pPr>
              <w:pStyle w:val="TableContents"/>
              <w:widowControl w:val="false"/>
              <w:suppressLineNumbers/>
              <w:bidi w:val="0"/>
              <w:jc w:val="left"/>
              <w:rPr/>
            </w:pPr>
            <w:r>
              <w:rPr>
                <w:rStyle w:val="Strong"/>
              </w:rPr>
              <w:t>Direction-Equivariant TCN</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10</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7</w:t>
            </w:r>
          </w:p>
        </w:tc>
        <w:tc>
          <w:tcPr>
            <w:tcW w:w="1524" w:type="dxa"/>
            <w:tcBorders/>
            <w:vAlign w:val="center"/>
          </w:tcPr>
          <w:p>
            <w:pPr>
              <w:pStyle w:val="TableContents"/>
              <w:widowControl w:val="false"/>
              <w:suppressLineNumbers/>
              <w:bidi w:val="0"/>
              <w:jc w:val="left"/>
              <w:rPr/>
            </w:pPr>
            <w:r>
              <w:rPr/>
              <w:t>Good ablation/backbone</w:t>
            </w:r>
          </w:p>
        </w:tc>
      </w:tr>
      <w:tr>
        <w:trPr/>
        <w:tc>
          <w:tcPr>
            <w:tcW w:w="681" w:type="dxa"/>
            <w:tcBorders/>
            <w:vAlign w:val="center"/>
          </w:tcPr>
          <w:p>
            <w:pPr>
              <w:pStyle w:val="TableContents"/>
              <w:widowControl w:val="false"/>
              <w:suppressLineNumbers/>
              <w:bidi w:val="0"/>
              <w:jc w:val="left"/>
              <w:rPr/>
            </w:pPr>
            <w:r>
              <w:rPr/>
              <w:t>15</w:t>
            </w:r>
          </w:p>
        </w:tc>
        <w:tc>
          <w:tcPr>
            <w:tcW w:w="2382" w:type="dxa"/>
            <w:tcBorders/>
            <w:vAlign w:val="center"/>
          </w:tcPr>
          <w:p>
            <w:pPr>
              <w:pStyle w:val="TableContents"/>
              <w:widowControl w:val="false"/>
              <w:suppressLineNumbers/>
              <w:bidi w:val="0"/>
              <w:jc w:val="left"/>
              <w:rPr/>
            </w:pPr>
            <w:r>
              <w:rPr>
                <w:rStyle w:val="Strong"/>
              </w:rPr>
              <w:t>Covariate-Paired Siamese CSI-Net</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6</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4</w:t>
            </w:r>
          </w:p>
        </w:tc>
        <w:tc>
          <w:tcPr>
            <w:tcW w:w="1520" w:type="dxa"/>
            <w:tcBorders/>
            <w:vAlign w:val="center"/>
          </w:tcPr>
          <w:p>
            <w:pPr>
              <w:pStyle w:val="TableContents"/>
              <w:widowControl w:val="false"/>
              <w:suppressLineNumbers/>
              <w:bidi w:val="0"/>
              <w:jc w:val="left"/>
              <w:rPr/>
            </w:pPr>
            <w:r>
              <w:rPr/>
              <w:t>6.5</w:t>
            </w:r>
          </w:p>
        </w:tc>
        <w:tc>
          <w:tcPr>
            <w:tcW w:w="1524" w:type="dxa"/>
            <w:tcBorders/>
            <w:vAlign w:val="center"/>
          </w:tcPr>
          <w:p>
            <w:pPr>
              <w:pStyle w:val="TableContents"/>
              <w:widowControl w:val="false"/>
              <w:suppressLineNumbers/>
              <w:bidi w:val="0"/>
              <w:jc w:val="left"/>
              <w:rPr/>
            </w:pPr>
            <w:r>
              <w:rPr/>
              <w:t>Good verification baseline</w:t>
            </w:r>
          </w:p>
        </w:tc>
      </w:tr>
      <w:tr>
        <w:trPr/>
        <w:tc>
          <w:tcPr>
            <w:tcW w:w="681" w:type="dxa"/>
            <w:tcBorders/>
            <w:vAlign w:val="center"/>
          </w:tcPr>
          <w:p>
            <w:pPr>
              <w:pStyle w:val="TableContents"/>
              <w:widowControl w:val="false"/>
              <w:suppressLineNumbers/>
              <w:bidi w:val="0"/>
              <w:jc w:val="left"/>
              <w:rPr/>
            </w:pPr>
            <w:r>
              <w:rPr/>
              <w:t>16</w:t>
            </w:r>
          </w:p>
        </w:tc>
        <w:tc>
          <w:tcPr>
            <w:tcW w:w="2382" w:type="dxa"/>
            <w:tcBorders/>
            <w:vAlign w:val="center"/>
          </w:tcPr>
          <w:p>
            <w:pPr>
              <w:pStyle w:val="TableContents"/>
              <w:widowControl w:val="false"/>
              <w:suppressLineNumbers/>
              <w:bidi w:val="0"/>
              <w:jc w:val="left"/>
              <w:rPr/>
            </w:pPr>
            <w:r>
              <w:rPr>
                <w:rStyle w:val="Strong"/>
              </w:rPr>
              <w:t>CSI Tubelet ViT</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6</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8</w:t>
            </w:r>
          </w:p>
        </w:tc>
        <w:tc>
          <w:tcPr>
            <w:tcW w:w="1173" w:type="dxa"/>
            <w:tcBorders/>
            <w:vAlign w:val="center"/>
          </w:tcPr>
          <w:p>
            <w:pPr>
              <w:pStyle w:val="TableContents"/>
              <w:widowControl w:val="false"/>
              <w:suppressLineNumbers/>
              <w:bidi w:val="0"/>
              <w:jc w:val="left"/>
              <w:rPr/>
            </w:pPr>
            <w:r>
              <w:rPr/>
              <w:t>7</w:t>
            </w:r>
          </w:p>
        </w:tc>
        <w:tc>
          <w:tcPr>
            <w:tcW w:w="573" w:type="dxa"/>
            <w:tcBorders/>
            <w:vAlign w:val="center"/>
          </w:tcPr>
          <w:p>
            <w:pPr>
              <w:pStyle w:val="TableContents"/>
              <w:widowControl w:val="false"/>
              <w:suppressLineNumbers/>
              <w:bidi w:val="0"/>
              <w:jc w:val="left"/>
              <w:rPr/>
            </w:pPr>
            <w:r>
              <w:rPr/>
              <w:t>5</w:t>
            </w:r>
          </w:p>
        </w:tc>
        <w:tc>
          <w:tcPr>
            <w:tcW w:w="1520" w:type="dxa"/>
            <w:tcBorders/>
            <w:vAlign w:val="center"/>
          </w:tcPr>
          <w:p>
            <w:pPr>
              <w:pStyle w:val="TableContents"/>
              <w:widowControl w:val="false"/>
              <w:suppressLineNumbers/>
              <w:bidi w:val="0"/>
              <w:jc w:val="left"/>
              <w:rPr/>
            </w:pPr>
            <w:r>
              <w:rPr/>
              <w:t>6</w:t>
            </w:r>
          </w:p>
        </w:tc>
        <w:tc>
          <w:tcPr>
            <w:tcW w:w="1524" w:type="dxa"/>
            <w:tcBorders/>
            <w:vAlign w:val="center"/>
          </w:tcPr>
          <w:p>
            <w:pPr>
              <w:pStyle w:val="TableContents"/>
              <w:widowControl w:val="false"/>
              <w:suppressLineNumbers/>
              <w:bidi w:val="0"/>
              <w:jc w:val="left"/>
              <w:rPr/>
            </w:pPr>
            <w:r>
              <w:rPr/>
              <w:t>Needs more than tokenization</w:t>
            </w:r>
          </w:p>
        </w:tc>
      </w:tr>
      <w:tr>
        <w:trPr/>
        <w:tc>
          <w:tcPr>
            <w:tcW w:w="681" w:type="dxa"/>
            <w:tcBorders/>
            <w:vAlign w:val="center"/>
          </w:tcPr>
          <w:p>
            <w:pPr>
              <w:pStyle w:val="TableContents"/>
              <w:widowControl w:val="false"/>
              <w:suppressLineNumbers/>
              <w:bidi w:val="0"/>
              <w:jc w:val="left"/>
              <w:rPr/>
            </w:pPr>
            <w:r>
              <w:rPr/>
              <w:t>17</w:t>
            </w:r>
          </w:p>
        </w:tc>
        <w:tc>
          <w:tcPr>
            <w:tcW w:w="2382" w:type="dxa"/>
            <w:tcBorders/>
            <w:vAlign w:val="center"/>
          </w:tcPr>
          <w:p>
            <w:pPr>
              <w:pStyle w:val="TableContents"/>
              <w:widowControl w:val="false"/>
              <w:suppressLineNumbers/>
              <w:bidi w:val="0"/>
              <w:jc w:val="left"/>
              <w:rPr/>
            </w:pPr>
            <w:r>
              <w:rPr>
                <w:rStyle w:val="Strong"/>
              </w:rPr>
              <w:t>Subcarrier-Separable CSI-ResCNN</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5</w:t>
            </w:r>
          </w:p>
        </w:tc>
        <w:tc>
          <w:tcPr>
            <w:tcW w:w="733" w:type="dxa"/>
            <w:tcBorders/>
            <w:vAlign w:val="center"/>
          </w:tcPr>
          <w:p>
            <w:pPr>
              <w:pStyle w:val="TableContents"/>
              <w:widowControl w:val="false"/>
              <w:suppressLineNumbers/>
              <w:bidi w:val="0"/>
              <w:jc w:val="left"/>
              <w:rPr/>
            </w:pPr>
            <w:r>
              <w:rPr/>
              <w:t>6</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9</w:t>
            </w:r>
          </w:p>
        </w:tc>
        <w:tc>
          <w:tcPr>
            <w:tcW w:w="573" w:type="dxa"/>
            <w:tcBorders/>
            <w:vAlign w:val="center"/>
          </w:tcPr>
          <w:p>
            <w:pPr>
              <w:pStyle w:val="TableContents"/>
              <w:widowControl w:val="false"/>
              <w:suppressLineNumbers/>
              <w:bidi w:val="0"/>
              <w:jc w:val="left"/>
              <w:rPr/>
            </w:pPr>
            <w:r>
              <w:rPr/>
              <w:t>3</w:t>
            </w:r>
          </w:p>
        </w:tc>
        <w:tc>
          <w:tcPr>
            <w:tcW w:w="1520" w:type="dxa"/>
            <w:tcBorders/>
            <w:vAlign w:val="center"/>
          </w:tcPr>
          <w:p>
            <w:pPr>
              <w:pStyle w:val="TableContents"/>
              <w:widowControl w:val="false"/>
              <w:suppressLineNumbers/>
              <w:bidi w:val="0"/>
              <w:jc w:val="left"/>
              <w:rPr/>
            </w:pPr>
            <w:r>
              <w:rPr/>
              <w:t>6</w:t>
            </w:r>
          </w:p>
        </w:tc>
        <w:tc>
          <w:tcPr>
            <w:tcW w:w="1524" w:type="dxa"/>
            <w:tcBorders/>
            <w:vAlign w:val="center"/>
          </w:tcPr>
          <w:p>
            <w:pPr>
              <w:pStyle w:val="TableContents"/>
              <w:widowControl w:val="false"/>
              <w:suppressLineNumbers/>
              <w:bidi w:val="0"/>
              <w:jc w:val="left"/>
              <w:rPr/>
            </w:pPr>
            <w:r>
              <w:rPr/>
              <w:t>Strong baseline, not main novelty</w:t>
            </w:r>
          </w:p>
        </w:tc>
      </w:tr>
      <w:tr>
        <w:trPr/>
        <w:tc>
          <w:tcPr>
            <w:tcW w:w="681" w:type="dxa"/>
            <w:tcBorders/>
            <w:vAlign w:val="center"/>
          </w:tcPr>
          <w:p>
            <w:pPr>
              <w:pStyle w:val="TableContents"/>
              <w:widowControl w:val="false"/>
              <w:suppressLineNumbers/>
              <w:bidi w:val="0"/>
              <w:jc w:val="left"/>
              <w:rPr/>
            </w:pPr>
            <w:r>
              <w:rPr/>
              <w:t>18</w:t>
            </w:r>
          </w:p>
        </w:tc>
        <w:tc>
          <w:tcPr>
            <w:tcW w:w="2382" w:type="dxa"/>
            <w:tcBorders/>
            <w:vAlign w:val="center"/>
          </w:tcPr>
          <w:p>
            <w:pPr>
              <w:pStyle w:val="TableContents"/>
              <w:widowControl w:val="false"/>
              <w:suppressLineNumbers/>
              <w:bidi w:val="0"/>
              <w:jc w:val="left"/>
              <w:rPr/>
            </w:pPr>
            <w:r>
              <w:rPr>
                <w:rStyle w:val="Strong"/>
              </w:rPr>
              <w:t>GaitCycle ConvGRU</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5</w:t>
            </w:r>
          </w:p>
        </w:tc>
        <w:tc>
          <w:tcPr>
            <w:tcW w:w="733" w:type="dxa"/>
            <w:tcBorders/>
            <w:vAlign w:val="center"/>
          </w:tcPr>
          <w:p>
            <w:pPr>
              <w:pStyle w:val="TableContents"/>
              <w:widowControl w:val="false"/>
              <w:suppressLineNumbers/>
              <w:bidi w:val="0"/>
              <w:jc w:val="left"/>
              <w:rPr/>
            </w:pPr>
            <w:r>
              <w:rPr/>
              <w:t>6</w:t>
            </w:r>
          </w:p>
        </w:tc>
        <w:tc>
          <w:tcPr>
            <w:tcW w:w="879" w:type="dxa"/>
            <w:tcBorders/>
            <w:vAlign w:val="center"/>
          </w:tcPr>
          <w:p>
            <w:pPr>
              <w:pStyle w:val="TableContents"/>
              <w:widowControl w:val="false"/>
              <w:suppressLineNumbers/>
              <w:bidi w:val="0"/>
              <w:jc w:val="left"/>
              <w:rPr/>
            </w:pPr>
            <w:r>
              <w:rPr/>
              <w:t>9</w:t>
            </w:r>
          </w:p>
        </w:tc>
        <w:tc>
          <w:tcPr>
            <w:tcW w:w="1173" w:type="dxa"/>
            <w:tcBorders/>
            <w:vAlign w:val="center"/>
          </w:tcPr>
          <w:p>
            <w:pPr>
              <w:pStyle w:val="TableContents"/>
              <w:widowControl w:val="false"/>
              <w:suppressLineNumbers/>
              <w:bidi w:val="0"/>
              <w:jc w:val="left"/>
              <w:rPr/>
            </w:pPr>
            <w:r>
              <w:rPr/>
              <w:t>8</w:t>
            </w:r>
          </w:p>
        </w:tc>
        <w:tc>
          <w:tcPr>
            <w:tcW w:w="573" w:type="dxa"/>
            <w:tcBorders/>
            <w:vAlign w:val="center"/>
          </w:tcPr>
          <w:p>
            <w:pPr>
              <w:pStyle w:val="TableContents"/>
              <w:widowControl w:val="false"/>
              <w:suppressLineNumbers/>
              <w:bidi w:val="0"/>
              <w:jc w:val="left"/>
              <w:rPr/>
            </w:pPr>
            <w:r>
              <w:rPr/>
              <w:t>3</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Baseline-level</w:t>
            </w:r>
          </w:p>
        </w:tc>
      </w:tr>
      <w:tr>
        <w:trPr/>
        <w:tc>
          <w:tcPr>
            <w:tcW w:w="681" w:type="dxa"/>
            <w:tcBorders/>
            <w:vAlign w:val="center"/>
          </w:tcPr>
          <w:p>
            <w:pPr>
              <w:pStyle w:val="TableContents"/>
              <w:widowControl w:val="false"/>
              <w:suppressLineNumbers/>
              <w:bidi w:val="0"/>
              <w:jc w:val="left"/>
              <w:rPr/>
            </w:pPr>
            <w:r>
              <w:rPr/>
              <w:t>19</w:t>
            </w:r>
          </w:p>
        </w:tc>
        <w:tc>
          <w:tcPr>
            <w:tcW w:w="2382" w:type="dxa"/>
            <w:tcBorders/>
            <w:vAlign w:val="center"/>
          </w:tcPr>
          <w:p>
            <w:pPr>
              <w:pStyle w:val="TableContents"/>
              <w:widowControl w:val="false"/>
              <w:suppressLineNumbers/>
              <w:bidi w:val="0"/>
              <w:jc w:val="left"/>
              <w:rPr/>
            </w:pPr>
            <w:r>
              <w:rPr>
                <w:rStyle w:val="Strong"/>
              </w:rPr>
              <w:t>Multi-Scale CSI-InceptionNet</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5</w:t>
            </w:r>
          </w:p>
        </w:tc>
        <w:tc>
          <w:tcPr>
            <w:tcW w:w="733" w:type="dxa"/>
            <w:tcBorders/>
            <w:vAlign w:val="center"/>
          </w:tcPr>
          <w:p>
            <w:pPr>
              <w:pStyle w:val="TableContents"/>
              <w:widowControl w:val="false"/>
              <w:suppressLineNumbers/>
              <w:bidi w:val="0"/>
              <w:jc w:val="left"/>
              <w:rPr/>
            </w:pPr>
            <w:r>
              <w:rPr/>
              <w:t>6</w:t>
            </w:r>
          </w:p>
        </w:tc>
        <w:tc>
          <w:tcPr>
            <w:tcW w:w="879" w:type="dxa"/>
            <w:tcBorders/>
            <w:vAlign w:val="center"/>
          </w:tcPr>
          <w:p>
            <w:pPr>
              <w:pStyle w:val="TableContents"/>
              <w:widowControl w:val="false"/>
              <w:suppressLineNumbers/>
              <w:bidi w:val="0"/>
              <w:jc w:val="left"/>
              <w:rPr/>
            </w:pPr>
            <w:r>
              <w:rPr/>
              <w:t>8</w:t>
            </w:r>
          </w:p>
        </w:tc>
        <w:tc>
          <w:tcPr>
            <w:tcW w:w="1173" w:type="dxa"/>
            <w:tcBorders/>
            <w:vAlign w:val="center"/>
          </w:tcPr>
          <w:p>
            <w:pPr>
              <w:pStyle w:val="TableContents"/>
              <w:widowControl w:val="false"/>
              <w:suppressLineNumbers/>
              <w:bidi w:val="0"/>
              <w:jc w:val="left"/>
              <w:rPr/>
            </w:pPr>
            <w:r>
              <w:rPr/>
              <w:t>9</w:t>
            </w:r>
          </w:p>
        </w:tc>
        <w:tc>
          <w:tcPr>
            <w:tcW w:w="573" w:type="dxa"/>
            <w:tcBorders/>
            <w:vAlign w:val="center"/>
          </w:tcPr>
          <w:p>
            <w:pPr>
              <w:pStyle w:val="TableContents"/>
              <w:widowControl w:val="false"/>
              <w:suppressLineNumbers/>
              <w:bidi w:val="0"/>
              <w:jc w:val="left"/>
              <w:rPr/>
            </w:pPr>
            <w:r>
              <w:rPr/>
              <w:t>3</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Good baseline</w:t>
            </w:r>
          </w:p>
        </w:tc>
      </w:tr>
      <w:tr>
        <w:trPr/>
        <w:tc>
          <w:tcPr>
            <w:tcW w:w="681" w:type="dxa"/>
            <w:tcBorders/>
            <w:vAlign w:val="center"/>
          </w:tcPr>
          <w:p>
            <w:pPr>
              <w:pStyle w:val="TableContents"/>
              <w:widowControl w:val="false"/>
              <w:suppressLineNumbers/>
              <w:bidi w:val="0"/>
              <w:jc w:val="left"/>
              <w:rPr/>
            </w:pPr>
            <w:r>
              <w:rPr/>
              <w:t>20</w:t>
            </w:r>
          </w:p>
        </w:tc>
        <w:tc>
          <w:tcPr>
            <w:tcW w:w="2382" w:type="dxa"/>
            <w:tcBorders/>
            <w:vAlign w:val="center"/>
          </w:tcPr>
          <w:p>
            <w:pPr>
              <w:pStyle w:val="TableContents"/>
              <w:widowControl w:val="false"/>
              <w:suppressLineNumbers/>
              <w:bidi w:val="0"/>
              <w:jc w:val="left"/>
              <w:rPr/>
            </w:pPr>
            <w:r>
              <w:rPr>
                <w:rStyle w:val="Strong"/>
              </w:rPr>
              <w:t>Shifted CSI-Window Transformer</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6</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6</w:t>
            </w:r>
          </w:p>
        </w:tc>
        <w:tc>
          <w:tcPr>
            <w:tcW w:w="573" w:type="dxa"/>
            <w:tcBorders/>
            <w:vAlign w:val="center"/>
          </w:tcPr>
          <w:p>
            <w:pPr>
              <w:pStyle w:val="TableContents"/>
              <w:widowControl w:val="false"/>
              <w:suppressLineNumbers/>
              <w:bidi w:val="0"/>
              <w:jc w:val="left"/>
              <w:rPr/>
            </w:pPr>
            <w:r>
              <w:rPr/>
              <w:t>6</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Risk of looking like Swin copy</w:t>
            </w:r>
          </w:p>
        </w:tc>
      </w:tr>
      <w:tr>
        <w:trPr/>
        <w:tc>
          <w:tcPr>
            <w:tcW w:w="681" w:type="dxa"/>
            <w:tcBorders/>
            <w:vAlign w:val="center"/>
          </w:tcPr>
          <w:p>
            <w:pPr>
              <w:pStyle w:val="TableContents"/>
              <w:widowControl w:val="false"/>
              <w:suppressLineNumbers/>
              <w:bidi w:val="0"/>
              <w:jc w:val="left"/>
              <w:rPr/>
            </w:pPr>
            <w:r>
              <w:rPr/>
              <w:t>21</w:t>
            </w:r>
          </w:p>
        </w:tc>
        <w:tc>
          <w:tcPr>
            <w:tcW w:w="2382" w:type="dxa"/>
            <w:tcBorders/>
            <w:vAlign w:val="center"/>
          </w:tcPr>
          <w:p>
            <w:pPr>
              <w:pStyle w:val="TableContents"/>
              <w:widowControl w:val="false"/>
              <w:suppressLineNumbers/>
              <w:bidi w:val="0"/>
              <w:jc w:val="left"/>
              <w:rPr/>
            </w:pPr>
            <w:r>
              <w:rPr>
                <w:rStyle w:val="Strong"/>
              </w:rPr>
              <w:t>EdgeCSI-GaitLite</w:t>
            </w:r>
          </w:p>
        </w:tc>
        <w:tc>
          <w:tcPr>
            <w:tcW w:w="1466" w:type="dxa"/>
            <w:tcBorders/>
            <w:vAlign w:val="center"/>
          </w:tcPr>
          <w:p>
            <w:pPr>
              <w:pStyle w:val="TableContents"/>
              <w:widowControl w:val="false"/>
              <w:suppressLineNumbers/>
              <w:bidi w:val="0"/>
              <w:jc w:val="left"/>
              <w:rPr/>
            </w:pPr>
            <w:r>
              <w:rPr/>
              <w:t>Modified</w:t>
            </w:r>
          </w:p>
        </w:tc>
        <w:tc>
          <w:tcPr>
            <w:tcW w:w="892" w:type="dxa"/>
            <w:tcBorders/>
            <w:vAlign w:val="center"/>
          </w:tcPr>
          <w:p>
            <w:pPr>
              <w:pStyle w:val="TableContents"/>
              <w:widowControl w:val="false"/>
              <w:suppressLineNumbers/>
              <w:bidi w:val="0"/>
              <w:jc w:val="left"/>
              <w:rPr/>
            </w:pPr>
            <w:r>
              <w:rPr/>
              <w:t>5</w:t>
            </w:r>
          </w:p>
        </w:tc>
        <w:tc>
          <w:tcPr>
            <w:tcW w:w="733" w:type="dxa"/>
            <w:tcBorders/>
            <w:vAlign w:val="center"/>
          </w:tcPr>
          <w:p>
            <w:pPr>
              <w:pStyle w:val="TableContents"/>
              <w:widowControl w:val="false"/>
              <w:suppressLineNumbers/>
              <w:bidi w:val="0"/>
              <w:jc w:val="left"/>
              <w:rPr/>
            </w:pPr>
            <w:r>
              <w:rPr/>
              <w:t>6</w:t>
            </w:r>
          </w:p>
        </w:tc>
        <w:tc>
          <w:tcPr>
            <w:tcW w:w="879" w:type="dxa"/>
            <w:tcBorders/>
            <w:vAlign w:val="center"/>
          </w:tcPr>
          <w:p>
            <w:pPr>
              <w:pStyle w:val="TableContents"/>
              <w:widowControl w:val="false"/>
              <w:suppressLineNumbers/>
              <w:bidi w:val="0"/>
              <w:jc w:val="left"/>
              <w:rPr/>
            </w:pPr>
            <w:r>
              <w:rPr/>
              <w:t>8</w:t>
            </w:r>
          </w:p>
        </w:tc>
        <w:tc>
          <w:tcPr>
            <w:tcW w:w="1173" w:type="dxa"/>
            <w:tcBorders/>
            <w:vAlign w:val="center"/>
          </w:tcPr>
          <w:p>
            <w:pPr>
              <w:pStyle w:val="TableContents"/>
              <w:widowControl w:val="false"/>
              <w:suppressLineNumbers/>
              <w:bidi w:val="0"/>
              <w:jc w:val="left"/>
              <w:rPr/>
            </w:pPr>
            <w:r>
              <w:rPr/>
              <w:t>9</w:t>
            </w:r>
          </w:p>
        </w:tc>
        <w:tc>
          <w:tcPr>
            <w:tcW w:w="573" w:type="dxa"/>
            <w:tcBorders/>
            <w:vAlign w:val="center"/>
          </w:tcPr>
          <w:p>
            <w:pPr>
              <w:pStyle w:val="TableContents"/>
              <w:widowControl w:val="false"/>
              <w:suppressLineNumbers/>
              <w:bidi w:val="0"/>
              <w:jc w:val="left"/>
              <w:rPr/>
            </w:pPr>
            <w:r>
              <w:rPr/>
              <w:t>3</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Good secondary contribution</w:t>
            </w:r>
          </w:p>
        </w:tc>
      </w:tr>
      <w:tr>
        <w:trPr/>
        <w:tc>
          <w:tcPr>
            <w:tcW w:w="681" w:type="dxa"/>
            <w:tcBorders/>
            <w:vAlign w:val="center"/>
          </w:tcPr>
          <w:p>
            <w:pPr>
              <w:pStyle w:val="TableContents"/>
              <w:widowControl w:val="false"/>
              <w:suppressLineNumbers/>
              <w:bidi w:val="0"/>
              <w:jc w:val="left"/>
              <w:rPr/>
            </w:pPr>
            <w:r>
              <w:rPr/>
              <w:t>22</w:t>
            </w:r>
          </w:p>
        </w:tc>
        <w:tc>
          <w:tcPr>
            <w:tcW w:w="2382" w:type="dxa"/>
            <w:tcBorders/>
            <w:vAlign w:val="center"/>
          </w:tcPr>
          <w:p>
            <w:pPr>
              <w:pStyle w:val="TableContents"/>
              <w:widowControl w:val="false"/>
              <w:suppressLineNumbers/>
              <w:bidi w:val="0"/>
              <w:jc w:val="left"/>
              <w:rPr/>
            </w:pPr>
            <w:r>
              <w:rPr>
                <w:rStyle w:val="Strong"/>
              </w:rPr>
              <w:t>CSI-GPT-Predictor</w:t>
            </w:r>
          </w:p>
        </w:tc>
        <w:tc>
          <w:tcPr>
            <w:tcW w:w="1466" w:type="dxa"/>
            <w:tcBorders/>
            <w:vAlign w:val="center"/>
          </w:tcPr>
          <w:p>
            <w:pPr>
              <w:pStyle w:val="TableContents"/>
              <w:widowControl w:val="false"/>
              <w:suppressLineNumbers/>
              <w:bidi w:val="0"/>
              <w:jc w:val="left"/>
              <w:rPr/>
            </w:pPr>
            <w:r>
              <w:rPr/>
              <w:t>LLM-inspired</w:t>
            </w:r>
          </w:p>
        </w:tc>
        <w:tc>
          <w:tcPr>
            <w:tcW w:w="892" w:type="dxa"/>
            <w:tcBorders/>
            <w:vAlign w:val="center"/>
          </w:tcPr>
          <w:p>
            <w:pPr>
              <w:pStyle w:val="TableContents"/>
              <w:widowControl w:val="false"/>
              <w:suppressLineNumbers/>
              <w:bidi w:val="0"/>
              <w:jc w:val="left"/>
              <w:rPr/>
            </w:pPr>
            <w:r>
              <w:rPr/>
              <w:t>6</w:t>
            </w:r>
          </w:p>
        </w:tc>
        <w:tc>
          <w:tcPr>
            <w:tcW w:w="733" w:type="dxa"/>
            <w:tcBorders/>
            <w:vAlign w:val="center"/>
          </w:tcPr>
          <w:p>
            <w:pPr>
              <w:pStyle w:val="TableContents"/>
              <w:widowControl w:val="false"/>
              <w:suppressLineNumbers/>
              <w:bidi w:val="0"/>
              <w:jc w:val="left"/>
              <w:rPr/>
            </w:pPr>
            <w:r>
              <w:rPr/>
              <w:t>7</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6</w:t>
            </w:r>
          </w:p>
        </w:tc>
        <w:tc>
          <w:tcPr>
            <w:tcW w:w="573" w:type="dxa"/>
            <w:tcBorders/>
            <w:vAlign w:val="center"/>
          </w:tcPr>
          <w:p>
            <w:pPr>
              <w:pStyle w:val="TableContents"/>
              <w:widowControl w:val="false"/>
              <w:suppressLineNumbers/>
              <w:bidi w:val="0"/>
              <w:jc w:val="left"/>
              <w:rPr/>
            </w:pPr>
            <w:r>
              <w:rPr/>
              <w:t>7</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Use only as SSL auxiliary</w:t>
            </w:r>
          </w:p>
        </w:tc>
      </w:tr>
      <w:tr>
        <w:trPr/>
        <w:tc>
          <w:tcPr>
            <w:tcW w:w="681" w:type="dxa"/>
            <w:tcBorders/>
            <w:vAlign w:val="center"/>
          </w:tcPr>
          <w:p>
            <w:pPr>
              <w:pStyle w:val="TableContents"/>
              <w:widowControl w:val="false"/>
              <w:suppressLineNumbers/>
              <w:bidi w:val="0"/>
              <w:jc w:val="left"/>
              <w:rPr/>
            </w:pPr>
            <w:r>
              <w:rPr/>
              <w:t>23</w:t>
            </w:r>
          </w:p>
        </w:tc>
        <w:tc>
          <w:tcPr>
            <w:tcW w:w="2382" w:type="dxa"/>
            <w:tcBorders/>
            <w:vAlign w:val="center"/>
          </w:tcPr>
          <w:p>
            <w:pPr>
              <w:pStyle w:val="TableContents"/>
              <w:widowControl w:val="false"/>
              <w:suppressLineNumbers/>
              <w:bidi w:val="0"/>
              <w:jc w:val="left"/>
              <w:rPr/>
            </w:pPr>
            <w:r>
              <w:rPr>
                <w:rStyle w:val="Strong"/>
              </w:rPr>
              <w:t>CSI Codebook Transformer</w:t>
            </w:r>
          </w:p>
        </w:tc>
        <w:tc>
          <w:tcPr>
            <w:tcW w:w="1466" w:type="dxa"/>
            <w:tcBorders/>
            <w:vAlign w:val="center"/>
          </w:tcPr>
          <w:p>
            <w:pPr>
              <w:pStyle w:val="TableContents"/>
              <w:widowControl w:val="false"/>
              <w:suppressLineNumbers/>
              <w:bidi w:val="0"/>
              <w:jc w:val="left"/>
              <w:rPr/>
            </w:pPr>
            <w:r>
              <w:rPr/>
              <w:t>LLM-inspired</w:t>
            </w:r>
          </w:p>
        </w:tc>
        <w:tc>
          <w:tcPr>
            <w:tcW w:w="892" w:type="dxa"/>
            <w:tcBorders/>
            <w:vAlign w:val="center"/>
          </w:tcPr>
          <w:p>
            <w:pPr>
              <w:pStyle w:val="TableContents"/>
              <w:widowControl w:val="false"/>
              <w:suppressLineNumbers/>
              <w:bidi w:val="0"/>
              <w:jc w:val="left"/>
              <w:rPr/>
            </w:pPr>
            <w:r>
              <w:rPr/>
              <w:t>7</w:t>
            </w:r>
          </w:p>
        </w:tc>
        <w:tc>
          <w:tcPr>
            <w:tcW w:w="733" w:type="dxa"/>
            <w:tcBorders/>
            <w:vAlign w:val="center"/>
          </w:tcPr>
          <w:p>
            <w:pPr>
              <w:pStyle w:val="TableContents"/>
              <w:widowControl w:val="false"/>
              <w:suppressLineNumbers/>
              <w:bidi w:val="0"/>
              <w:jc w:val="left"/>
              <w:rPr/>
            </w:pPr>
            <w:r>
              <w:rPr/>
              <w:t>8</w:t>
            </w:r>
          </w:p>
        </w:tc>
        <w:tc>
          <w:tcPr>
            <w:tcW w:w="879" w:type="dxa"/>
            <w:tcBorders/>
            <w:vAlign w:val="center"/>
          </w:tcPr>
          <w:p>
            <w:pPr>
              <w:pStyle w:val="TableContents"/>
              <w:widowControl w:val="false"/>
              <w:suppressLineNumbers/>
              <w:bidi w:val="0"/>
              <w:jc w:val="left"/>
              <w:rPr/>
            </w:pPr>
            <w:r>
              <w:rPr/>
              <w:t>7</w:t>
            </w:r>
          </w:p>
        </w:tc>
        <w:tc>
          <w:tcPr>
            <w:tcW w:w="1173" w:type="dxa"/>
            <w:tcBorders/>
            <w:vAlign w:val="center"/>
          </w:tcPr>
          <w:p>
            <w:pPr>
              <w:pStyle w:val="TableContents"/>
              <w:widowControl w:val="false"/>
              <w:suppressLineNumbers/>
              <w:bidi w:val="0"/>
              <w:jc w:val="left"/>
              <w:rPr/>
            </w:pPr>
            <w:r>
              <w:rPr/>
              <w:t>5</w:t>
            </w:r>
          </w:p>
        </w:tc>
        <w:tc>
          <w:tcPr>
            <w:tcW w:w="573" w:type="dxa"/>
            <w:tcBorders/>
            <w:vAlign w:val="center"/>
          </w:tcPr>
          <w:p>
            <w:pPr>
              <w:pStyle w:val="TableContents"/>
              <w:widowControl w:val="false"/>
              <w:suppressLineNumbers/>
              <w:bidi w:val="0"/>
              <w:jc w:val="left"/>
              <w:rPr/>
            </w:pPr>
            <w:r>
              <w:rPr/>
              <w:t>8</w:t>
            </w:r>
          </w:p>
        </w:tc>
        <w:tc>
          <w:tcPr>
            <w:tcW w:w="1520" w:type="dxa"/>
            <w:tcBorders/>
            <w:vAlign w:val="center"/>
          </w:tcPr>
          <w:p>
            <w:pPr>
              <w:pStyle w:val="TableContents"/>
              <w:widowControl w:val="false"/>
              <w:suppressLineNumbers/>
              <w:bidi w:val="0"/>
              <w:jc w:val="left"/>
              <w:rPr/>
            </w:pPr>
            <w:r>
              <w:rPr/>
              <w:t>5.5</w:t>
            </w:r>
          </w:p>
        </w:tc>
        <w:tc>
          <w:tcPr>
            <w:tcW w:w="1524" w:type="dxa"/>
            <w:tcBorders/>
            <w:vAlign w:val="center"/>
          </w:tcPr>
          <w:p>
            <w:pPr>
              <w:pStyle w:val="TableContents"/>
              <w:widowControl w:val="false"/>
              <w:suppressLineNumbers/>
              <w:bidi w:val="0"/>
              <w:jc w:val="left"/>
              <w:rPr/>
            </w:pPr>
            <w:r>
              <w:rPr/>
              <w:t>Interesting but risky</w:t>
            </w:r>
          </w:p>
        </w:tc>
      </w:tr>
      <w:tr>
        <w:trPr/>
        <w:tc>
          <w:tcPr>
            <w:tcW w:w="681" w:type="dxa"/>
            <w:tcBorders/>
            <w:vAlign w:val="center"/>
          </w:tcPr>
          <w:p>
            <w:pPr>
              <w:pStyle w:val="TableContents"/>
              <w:widowControl w:val="false"/>
              <w:suppressLineNumbers/>
              <w:bidi w:val="0"/>
              <w:jc w:val="left"/>
              <w:rPr/>
            </w:pPr>
            <w:r>
              <w:rPr/>
              <w:t>24</w:t>
            </w:r>
          </w:p>
        </w:tc>
        <w:tc>
          <w:tcPr>
            <w:tcW w:w="2382" w:type="dxa"/>
            <w:tcBorders/>
            <w:vAlign w:val="center"/>
          </w:tcPr>
          <w:p>
            <w:pPr>
              <w:pStyle w:val="TableContents"/>
              <w:widowControl w:val="false"/>
              <w:suppressLineNumbers/>
              <w:bidi w:val="0"/>
              <w:jc w:val="left"/>
              <w:rPr/>
            </w:pPr>
            <w:r>
              <w:rPr>
                <w:rStyle w:val="Strong"/>
              </w:rPr>
              <w:t>Pure LLM CSI classifier</w:t>
            </w:r>
          </w:p>
        </w:tc>
        <w:tc>
          <w:tcPr>
            <w:tcW w:w="1466" w:type="dxa"/>
            <w:tcBorders/>
            <w:vAlign w:val="center"/>
          </w:tcPr>
          <w:p>
            <w:pPr>
              <w:pStyle w:val="TableContents"/>
              <w:widowControl w:val="false"/>
              <w:suppressLineNumbers/>
              <w:bidi w:val="0"/>
              <w:jc w:val="left"/>
              <w:rPr/>
            </w:pPr>
            <w:r>
              <w:rPr/>
              <w:t>LLM</w:t>
            </w:r>
          </w:p>
        </w:tc>
        <w:tc>
          <w:tcPr>
            <w:tcW w:w="892" w:type="dxa"/>
            <w:tcBorders/>
            <w:vAlign w:val="center"/>
          </w:tcPr>
          <w:p>
            <w:pPr>
              <w:pStyle w:val="TableContents"/>
              <w:widowControl w:val="false"/>
              <w:suppressLineNumbers/>
              <w:bidi w:val="0"/>
              <w:jc w:val="left"/>
              <w:rPr/>
            </w:pPr>
            <w:r>
              <w:rPr/>
              <w:t>2</w:t>
            </w:r>
          </w:p>
        </w:tc>
        <w:tc>
          <w:tcPr>
            <w:tcW w:w="733" w:type="dxa"/>
            <w:tcBorders/>
            <w:vAlign w:val="center"/>
          </w:tcPr>
          <w:p>
            <w:pPr>
              <w:pStyle w:val="TableContents"/>
              <w:widowControl w:val="false"/>
              <w:suppressLineNumbers/>
              <w:bidi w:val="0"/>
              <w:jc w:val="left"/>
              <w:rPr/>
            </w:pPr>
            <w:r>
              <w:rPr/>
              <w:t>2</w:t>
            </w:r>
          </w:p>
        </w:tc>
        <w:tc>
          <w:tcPr>
            <w:tcW w:w="879" w:type="dxa"/>
            <w:tcBorders/>
            <w:vAlign w:val="center"/>
          </w:tcPr>
          <w:p>
            <w:pPr>
              <w:pStyle w:val="TableContents"/>
              <w:widowControl w:val="false"/>
              <w:suppressLineNumbers/>
              <w:bidi w:val="0"/>
              <w:jc w:val="left"/>
              <w:rPr/>
            </w:pPr>
            <w:r>
              <w:rPr/>
              <w:t>2</w:t>
            </w:r>
          </w:p>
        </w:tc>
        <w:tc>
          <w:tcPr>
            <w:tcW w:w="1173" w:type="dxa"/>
            <w:tcBorders/>
            <w:vAlign w:val="center"/>
          </w:tcPr>
          <w:p>
            <w:pPr>
              <w:pStyle w:val="TableContents"/>
              <w:widowControl w:val="false"/>
              <w:suppressLineNumbers/>
              <w:bidi w:val="0"/>
              <w:jc w:val="left"/>
              <w:rPr/>
            </w:pPr>
            <w:r>
              <w:rPr/>
              <w:t>4</w:t>
            </w:r>
          </w:p>
        </w:tc>
        <w:tc>
          <w:tcPr>
            <w:tcW w:w="573" w:type="dxa"/>
            <w:tcBorders/>
            <w:vAlign w:val="center"/>
          </w:tcPr>
          <w:p>
            <w:pPr>
              <w:pStyle w:val="TableContents"/>
              <w:widowControl w:val="false"/>
              <w:suppressLineNumbers/>
              <w:bidi w:val="0"/>
              <w:jc w:val="left"/>
              <w:rPr/>
            </w:pPr>
            <w:r>
              <w:rPr/>
              <w:t>10</w:t>
            </w:r>
          </w:p>
        </w:tc>
        <w:tc>
          <w:tcPr>
            <w:tcW w:w="1520" w:type="dxa"/>
            <w:tcBorders/>
            <w:vAlign w:val="center"/>
          </w:tcPr>
          <w:p>
            <w:pPr>
              <w:pStyle w:val="TableContents"/>
              <w:widowControl w:val="false"/>
              <w:suppressLineNumbers/>
              <w:bidi w:val="0"/>
              <w:jc w:val="left"/>
              <w:rPr/>
            </w:pPr>
            <w:r>
              <w:rPr/>
              <w:t>1</w:t>
            </w:r>
          </w:p>
        </w:tc>
        <w:tc>
          <w:tcPr>
            <w:tcW w:w="1524" w:type="dxa"/>
            <w:tcBorders/>
            <w:vAlign w:val="center"/>
          </w:tcPr>
          <w:p>
            <w:pPr>
              <w:pStyle w:val="TableContents"/>
              <w:widowControl w:val="false"/>
              <w:suppressLineNumbers/>
              <w:bidi w:val="0"/>
              <w:jc w:val="left"/>
              <w:rPr/>
            </w:pPr>
            <w:r>
              <w:rPr/>
              <w:t>Avoid</w:t>
            </w:r>
          </w:p>
        </w:tc>
      </w:tr>
    </w:tbl>
    <w:p>
      <w:pPr>
        <w:pStyle w:val="Heading2"/>
        <w:bidi w:val="0"/>
        <w:jc w:val="left"/>
        <w:rPr/>
      </w:pPr>
      <w:r>
        <w:rPr/>
        <w:t>Too weak</w:t>
      </w:r>
    </w:p>
    <w:p>
      <w:pPr>
        <w:pStyle w:val="BodyText"/>
        <w:numPr>
          <w:ilvl w:val="0"/>
          <w:numId w:val="11"/>
        </w:numPr>
        <w:tabs>
          <w:tab w:val="clear" w:pos="709"/>
          <w:tab w:val="left" w:pos="709" w:leader="none"/>
        </w:tabs>
        <w:bidi w:val="0"/>
        <w:spacing w:before="0" w:after="0"/>
        <w:ind w:hanging="283" w:left="709"/>
        <w:jc w:val="left"/>
        <w:rPr/>
      </w:pPr>
      <w:r>
        <w:rPr/>
        <w:t xml:space="preserve">Plain CNN-LSTM. </w:t>
      </w:r>
    </w:p>
    <w:p>
      <w:pPr>
        <w:pStyle w:val="BodyText"/>
        <w:numPr>
          <w:ilvl w:val="0"/>
          <w:numId w:val="11"/>
        </w:numPr>
        <w:tabs>
          <w:tab w:val="clear" w:pos="709"/>
          <w:tab w:val="left" w:pos="709" w:leader="none"/>
        </w:tabs>
        <w:bidi w:val="0"/>
        <w:spacing w:before="0" w:after="0"/>
        <w:ind w:hanging="283" w:left="709"/>
        <w:jc w:val="left"/>
        <w:rPr/>
      </w:pPr>
      <w:r>
        <w:rPr/>
        <w:t xml:space="preserve">Plain Transformer. </w:t>
      </w:r>
    </w:p>
    <w:p>
      <w:pPr>
        <w:pStyle w:val="BodyText"/>
        <w:numPr>
          <w:ilvl w:val="0"/>
          <w:numId w:val="11"/>
        </w:numPr>
        <w:tabs>
          <w:tab w:val="clear" w:pos="709"/>
          <w:tab w:val="left" w:pos="709" w:leader="none"/>
        </w:tabs>
        <w:bidi w:val="0"/>
        <w:spacing w:before="0" w:after="0"/>
        <w:ind w:hanging="283" w:left="709"/>
        <w:jc w:val="left"/>
        <w:rPr/>
      </w:pPr>
      <w:r>
        <w:rPr/>
        <w:t xml:space="preserve">Plain ViT on spectrogram. </w:t>
      </w:r>
    </w:p>
    <w:p>
      <w:pPr>
        <w:pStyle w:val="BodyText"/>
        <w:numPr>
          <w:ilvl w:val="0"/>
          <w:numId w:val="11"/>
        </w:numPr>
        <w:tabs>
          <w:tab w:val="clear" w:pos="709"/>
          <w:tab w:val="left" w:pos="709" w:leader="none"/>
        </w:tabs>
        <w:bidi w:val="0"/>
        <w:spacing w:before="0" w:after="0"/>
        <w:ind w:hanging="283" w:left="709"/>
        <w:jc w:val="left"/>
        <w:rPr/>
      </w:pPr>
      <w:r>
        <w:rPr/>
        <w:t xml:space="preserve">Simple attention CNN. </w:t>
      </w:r>
    </w:p>
    <w:p>
      <w:pPr>
        <w:pStyle w:val="BodyText"/>
        <w:numPr>
          <w:ilvl w:val="0"/>
          <w:numId w:val="11"/>
        </w:numPr>
        <w:tabs>
          <w:tab w:val="clear" w:pos="709"/>
          <w:tab w:val="left" w:pos="709" w:leader="none"/>
        </w:tabs>
        <w:bidi w:val="0"/>
        <w:ind w:hanging="283" w:left="709"/>
        <w:jc w:val="left"/>
        <w:rPr/>
      </w:pPr>
      <w:r>
        <w:rPr/>
        <w:t xml:space="preserve">Softmax-only classifier. </w:t>
      </w:r>
    </w:p>
    <w:p>
      <w:pPr>
        <w:pStyle w:val="Heading2"/>
        <w:bidi w:val="0"/>
        <w:jc w:val="left"/>
        <w:rPr/>
      </w:pPr>
      <w:r>
        <w:rPr/>
        <w:t>Too risky</w:t>
      </w:r>
    </w:p>
    <w:p>
      <w:pPr>
        <w:pStyle w:val="BodyText"/>
        <w:numPr>
          <w:ilvl w:val="0"/>
          <w:numId w:val="12"/>
        </w:numPr>
        <w:tabs>
          <w:tab w:val="clear" w:pos="709"/>
          <w:tab w:val="left" w:pos="709" w:leader="none"/>
        </w:tabs>
        <w:bidi w:val="0"/>
        <w:spacing w:before="0" w:after="0"/>
        <w:ind w:hanging="283" w:left="709"/>
        <w:jc w:val="left"/>
        <w:rPr/>
      </w:pPr>
      <w:r>
        <w:rPr/>
        <w:t xml:space="preserve">Pure LLM classifier. </w:t>
      </w:r>
    </w:p>
    <w:p>
      <w:pPr>
        <w:pStyle w:val="BodyText"/>
        <w:numPr>
          <w:ilvl w:val="0"/>
          <w:numId w:val="12"/>
        </w:numPr>
        <w:tabs>
          <w:tab w:val="clear" w:pos="709"/>
          <w:tab w:val="left" w:pos="709" w:leader="none"/>
        </w:tabs>
        <w:bidi w:val="0"/>
        <w:spacing w:before="0" w:after="0"/>
        <w:ind w:hanging="283" w:left="709"/>
        <w:jc w:val="left"/>
        <w:rPr/>
      </w:pPr>
      <w:r>
        <w:rPr/>
        <w:t xml:space="preserve">Large MoE with only 500 modified samples. </w:t>
      </w:r>
    </w:p>
    <w:p>
      <w:pPr>
        <w:pStyle w:val="BodyText"/>
        <w:numPr>
          <w:ilvl w:val="0"/>
          <w:numId w:val="12"/>
        </w:numPr>
        <w:tabs>
          <w:tab w:val="clear" w:pos="709"/>
          <w:tab w:val="left" w:pos="709" w:leader="none"/>
        </w:tabs>
        <w:bidi w:val="0"/>
        <w:spacing w:before="0" w:after="0"/>
        <w:ind w:hanging="283" w:left="709"/>
        <w:jc w:val="left"/>
        <w:rPr/>
      </w:pPr>
      <w:r>
        <w:rPr/>
        <w:t xml:space="preserve">Strong causal claims without careful protocol. </w:t>
      </w:r>
    </w:p>
    <w:p>
      <w:pPr>
        <w:pStyle w:val="BodyText"/>
        <w:numPr>
          <w:ilvl w:val="0"/>
          <w:numId w:val="12"/>
        </w:numPr>
        <w:tabs>
          <w:tab w:val="clear" w:pos="709"/>
          <w:tab w:val="left" w:pos="709" w:leader="none"/>
        </w:tabs>
        <w:bidi w:val="0"/>
        <w:ind w:hanging="283" w:left="709"/>
        <w:jc w:val="left"/>
        <w:rPr/>
      </w:pPr>
      <w:r>
        <w:rPr/>
        <w:t xml:space="preserve">Diffusion/GAN counterfactual generation as the main novelty. </w:t>
      </w:r>
    </w:p>
    <w:p>
      <w:pPr>
        <w:pStyle w:val="Heading2"/>
        <w:bidi w:val="0"/>
        <w:jc w:val="left"/>
        <w:rPr/>
      </w:pPr>
      <w:r>
        <w:rPr/>
        <w:t>Publishable but need more data</w:t>
      </w:r>
    </w:p>
    <w:p>
      <w:pPr>
        <w:pStyle w:val="BodyText"/>
        <w:numPr>
          <w:ilvl w:val="0"/>
          <w:numId w:val="13"/>
        </w:numPr>
        <w:tabs>
          <w:tab w:val="clear" w:pos="709"/>
          <w:tab w:val="left" w:pos="709" w:leader="none"/>
        </w:tabs>
        <w:bidi w:val="0"/>
        <w:spacing w:before="0" w:after="0"/>
        <w:ind w:hanging="283" w:left="709"/>
        <w:jc w:val="left"/>
        <w:rPr/>
      </w:pPr>
      <w:r>
        <w:rPr/>
        <w:t xml:space="preserve">Aperture-MoE. </w:t>
      </w:r>
    </w:p>
    <w:p>
      <w:pPr>
        <w:pStyle w:val="BodyText"/>
        <w:numPr>
          <w:ilvl w:val="0"/>
          <w:numId w:val="13"/>
        </w:numPr>
        <w:tabs>
          <w:tab w:val="clear" w:pos="709"/>
          <w:tab w:val="left" w:pos="709" w:leader="none"/>
        </w:tabs>
        <w:bidi w:val="0"/>
        <w:spacing w:before="0" w:after="0"/>
        <w:ind w:hanging="283" w:left="709"/>
        <w:jc w:val="left"/>
        <w:rPr/>
      </w:pPr>
      <w:r>
        <w:rPr/>
        <w:t xml:space="preserve">Fresnel-HyperGait. </w:t>
      </w:r>
    </w:p>
    <w:p>
      <w:pPr>
        <w:pStyle w:val="BodyText"/>
        <w:numPr>
          <w:ilvl w:val="0"/>
          <w:numId w:val="13"/>
        </w:numPr>
        <w:tabs>
          <w:tab w:val="clear" w:pos="709"/>
          <w:tab w:val="left" w:pos="709" w:leader="none"/>
        </w:tabs>
        <w:bidi w:val="0"/>
        <w:spacing w:before="0" w:after="0"/>
        <w:ind w:hanging="283" w:left="709"/>
        <w:jc w:val="left"/>
        <w:rPr/>
      </w:pPr>
      <w:r>
        <w:rPr/>
        <w:t xml:space="preserve">PAIR-BridgeNet as a standalone antenna-configuration paper. </w:t>
      </w:r>
    </w:p>
    <w:p>
      <w:pPr>
        <w:pStyle w:val="BodyText"/>
        <w:numPr>
          <w:ilvl w:val="0"/>
          <w:numId w:val="13"/>
        </w:numPr>
        <w:tabs>
          <w:tab w:val="clear" w:pos="709"/>
          <w:tab w:val="left" w:pos="709" w:leader="none"/>
        </w:tabs>
        <w:bidi w:val="0"/>
        <w:ind w:hanging="283" w:left="709"/>
        <w:jc w:val="left"/>
        <w:rPr/>
      </w:pPr>
      <w:r>
        <w:rPr/>
        <w:t xml:space="preserve">Cross-setup open-set biometric authentication. </w:t>
      </w:r>
    </w:p>
    <w:p>
      <w:pPr>
        <w:pStyle w:val="Heading2"/>
        <w:bidi w:val="0"/>
        <w:jc w:val="left"/>
        <w:rPr/>
      </w:pPr>
      <w:r>
        <w:rPr/>
        <w:t>Realistic with current data</w:t>
      </w:r>
    </w:p>
    <w:p>
      <w:pPr>
        <w:pStyle w:val="BodyText"/>
        <w:numPr>
          <w:ilvl w:val="0"/>
          <w:numId w:val="14"/>
        </w:numPr>
        <w:tabs>
          <w:tab w:val="clear" w:pos="709"/>
          <w:tab w:val="left" w:pos="709" w:leader="none"/>
        </w:tabs>
        <w:bidi w:val="0"/>
        <w:spacing w:before="0" w:after="0"/>
        <w:ind w:hanging="283" w:left="709"/>
        <w:jc w:val="left"/>
        <w:rPr/>
      </w:pPr>
      <w:r>
        <w:rPr/>
        <w:t xml:space="preserve">CID-GaitNet + CycleDIR. </w:t>
      </w:r>
    </w:p>
    <w:p>
      <w:pPr>
        <w:pStyle w:val="BodyText"/>
        <w:numPr>
          <w:ilvl w:val="0"/>
          <w:numId w:val="14"/>
        </w:numPr>
        <w:tabs>
          <w:tab w:val="clear" w:pos="709"/>
          <w:tab w:val="left" w:pos="709" w:leader="none"/>
        </w:tabs>
        <w:bidi w:val="0"/>
        <w:spacing w:before="0" w:after="0"/>
        <w:ind w:hanging="283" w:left="709"/>
        <w:jc w:val="left"/>
        <w:rPr/>
      </w:pPr>
      <w:r>
        <w:rPr/>
        <w:t xml:space="preserve">M2CSI-MAE. </w:t>
      </w:r>
    </w:p>
    <w:p>
      <w:pPr>
        <w:pStyle w:val="BodyText"/>
        <w:numPr>
          <w:ilvl w:val="0"/>
          <w:numId w:val="14"/>
        </w:numPr>
        <w:tabs>
          <w:tab w:val="clear" w:pos="709"/>
          <w:tab w:val="left" w:pos="709" w:leader="none"/>
        </w:tabs>
        <w:bidi w:val="0"/>
        <w:spacing w:before="0" w:after="0"/>
        <w:ind w:hanging="283" w:left="709"/>
        <w:jc w:val="left"/>
        <w:rPr/>
      </w:pPr>
      <w:r>
        <w:rPr/>
        <w:t xml:space="preserve">Multi-Condition SupCon CSI. </w:t>
      </w:r>
    </w:p>
    <w:p>
      <w:pPr>
        <w:pStyle w:val="BodyText"/>
        <w:numPr>
          <w:ilvl w:val="0"/>
          <w:numId w:val="14"/>
        </w:numPr>
        <w:tabs>
          <w:tab w:val="clear" w:pos="709"/>
          <w:tab w:val="left" w:pos="709" w:leader="none"/>
        </w:tabs>
        <w:bidi w:val="0"/>
        <w:spacing w:before="0" w:after="0"/>
        <w:ind w:hanging="283" w:left="709"/>
        <w:jc w:val="left"/>
        <w:rPr/>
      </w:pPr>
      <w:r>
        <w:rPr/>
        <w:t xml:space="preserve">ProtoRouter-Gait. </w:t>
      </w:r>
    </w:p>
    <w:p>
      <w:pPr>
        <w:pStyle w:val="BodyText"/>
        <w:numPr>
          <w:ilvl w:val="0"/>
          <w:numId w:val="14"/>
        </w:numPr>
        <w:tabs>
          <w:tab w:val="clear" w:pos="709"/>
          <w:tab w:val="left" w:pos="709" w:leader="none"/>
        </w:tabs>
        <w:bidi w:val="0"/>
        <w:spacing w:before="0" w:after="0"/>
        <w:ind w:hanging="283" w:left="709"/>
        <w:jc w:val="left"/>
        <w:rPr/>
      </w:pPr>
      <w:r>
        <w:rPr/>
        <w:t xml:space="preserve">Hard-Covariate Triplet GaitNet. </w:t>
      </w:r>
    </w:p>
    <w:p>
      <w:pPr>
        <w:pStyle w:val="BodyText"/>
        <w:numPr>
          <w:ilvl w:val="0"/>
          <w:numId w:val="14"/>
        </w:numPr>
        <w:tabs>
          <w:tab w:val="clear" w:pos="709"/>
          <w:tab w:val="left" w:pos="709" w:leader="none"/>
        </w:tabs>
        <w:bidi w:val="0"/>
        <w:ind w:hanging="283" w:left="709"/>
        <w:jc w:val="left"/>
        <w:rPr/>
      </w:pPr>
      <w:r>
        <w:rPr/>
        <w:t xml:space="preserve">CSI-Conformer-X. </w:t>
      </w:r>
    </w:p>
    <w:p>
      <w:pPr>
        <w:pStyle w:val="HorizontalLine"/>
        <w:bidi w:val="0"/>
        <w:jc w:val="left"/>
        <w:rPr/>
      </w:pPr>
      <w:r>
        <w:rPr/>
      </w:r>
    </w:p>
    <w:p>
      <w:pPr>
        <w:pStyle w:val="Heading1"/>
        <w:bidi w:val="0"/>
        <w:jc w:val="left"/>
        <w:rPr/>
      </w:pPr>
      <w:r>
        <w:rPr/>
        <w:t>PART 9 — Mandatory experimental protocol for selected best architecture</w:t>
      </w:r>
    </w:p>
    <w:p>
      <w:pPr>
        <w:pStyle w:val="BodyText"/>
        <w:bidi w:val="0"/>
        <w:jc w:val="left"/>
        <w:rPr/>
      </w:pPr>
      <w:r>
        <w:rPr/>
        <w:t>Selected model:</w:t>
      </w:r>
    </w:p>
    <w:p>
      <w:pPr>
        <w:pStyle w:val="BodyText"/>
        <w:bidi w:val="0"/>
        <w:jc w:val="left"/>
        <w:rPr/>
      </w:pPr>
      <w:r>
        <w:rPr>
          <w:rStyle w:val="Strong"/>
        </w:rPr>
        <w:t>CID-GaitNet + CycleDIR</w:t>
      </w:r>
    </w:p>
    <w:p>
      <w:pPr>
        <w:pStyle w:val="Heading2"/>
        <w:bidi w:val="0"/>
        <w:jc w:val="left"/>
        <w:rPr/>
      </w:pPr>
      <w:r>
        <w:rPr/>
        <w:t>9.1 Subject identification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0" w:name="code-block-viewer_Copy_172"/>
      <w:bookmarkEnd w:id="70"/>
      <w:r>
        <w:rPr>
          <w:rStyle w:val="SourceText"/>
        </w:rPr>
        <w:t>Task: 25-class closed-set person ID</w:t>
      </w:r>
    </w:p>
    <w:p>
      <w:pPr>
        <w:pStyle w:val="PreformattedText"/>
        <w:bidi w:val="0"/>
        <w:jc w:val="left"/>
        <w:rPr/>
      </w:pPr>
      <w:r>
        <w:rPr>
          <w:rStyle w:val="SourceText"/>
        </w:rPr>
        <w:t>Data: regular-router setup</w:t>
      </w:r>
    </w:p>
    <w:p>
      <w:pPr>
        <w:pStyle w:val="PreformattedText"/>
        <w:bidi w:val="0"/>
        <w:jc w:val="left"/>
        <w:rPr/>
      </w:pPr>
      <w:r>
        <w:rPr>
          <w:rStyle w:val="SourceText"/>
        </w:rPr>
        <w:t>Split: grouped sample split, not only random split</w:t>
      </w:r>
    </w:p>
    <w:p>
      <w:pPr>
        <w:pStyle w:val="PreformattedText"/>
        <w:bidi w:val="0"/>
        <w:spacing w:before="0" w:after="283"/>
        <w:jc w:val="left"/>
        <w:rPr/>
      </w:pPr>
      <w:r>
        <w:rPr>
          <w:rStyle w:val="SourceText"/>
        </w:rPr>
        <w:t>Metrics: accuracy, macro-F1, balanced accuracy, per-person F1</w:t>
      </w:r>
    </w:p>
    <w:p>
      <w:pPr>
        <w:sectPr>
          <w:type w:val="continuous"/>
          <w:pgSz w:w="11906" w:h="16838"/>
          <w:pgMar w:left="1134" w:right="1134" w:gutter="0" w:header="0" w:top="1134" w:footer="0" w:bottom="1134"/>
          <w:formProt w:val="false"/>
          <w:textDirection w:val="lrTb"/>
        </w:sectPr>
      </w:pPr>
    </w:p>
    <w:p>
      <w:pPr>
        <w:pStyle w:val="Heading2"/>
        <w:bidi w:val="0"/>
        <w:jc w:val="left"/>
        <w:rPr/>
      </w:pPr>
      <w:r>
        <w:rPr/>
        <w:t>9.2 Direction robustness</w:t>
      </w:r>
    </w:p>
    <w:tbl>
      <w:tblPr>
        <w:tblW w:w="3760" w:type="dxa"/>
        <w:jc w:val="left"/>
        <w:tblInd w:w="0" w:type="dxa"/>
        <w:tblLayout w:type="fixed"/>
        <w:tblCellMar>
          <w:top w:w="28" w:type="dxa"/>
          <w:left w:w="28" w:type="dxa"/>
          <w:bottom w:w="28" w:type="dxa"/>
          <w:right w:w="28" w:type="dxa"/>
        </w:tblCellMar>
      </w:tblPr>
      <w:tblGrid>
        <w:gridCol w:w="983"/>
        <w:gridCol w:w="1366"/>
        <w:gridCol w:w="1411"/>
      </w:tblGrid>
      <w:tr>
        <w:trPr>
          <w:tblHeader w:val="true"/>
        </w:trPr>
        <w:tc>
          <w:tcPr>
            <w:tcW w:w="983" w:type="dxa"/>
            <w:tcBorders/>
            <w:vAlign w:val="center"/>
          </w:tcPr>
          <w:p>
            <w:pPr>
              <w:pStyle w:val="TableHeading"/>
              <w:suppressLineNumbers/>
              <w:bidi w:val="0"/>
              <w:jc w:val="center"/>
              <w:rPr/>
            </w:pPr>
            <w:r>
              <w:rPr/>
              <w:t>Protocol</w:t>
            </w:r>
          </w:p>
        </w:tc>
        <w:tc>
          <w:tcPr>
            <w:tcW w:w="1366" w:type="dxa"/>
            <w:tcBorders/>
            <w:vAlign w:val="center"/>
          </w:tcPr>
          <w:p>
            <w:pPr>
              <w:pStyle w:val="TableHeading"/>
              <w:suppressLineNumbers/>
              <w:bidi w:val="0"/>
              <w:jc w:val="center"/>
              <w:rPr/>
            </w:pPr>
            <w:r>
              <w:rPr/>
              <w:t>Train</w:t>
            </w:r>
          </w:p>
        </w:tc>
        <w:tc>
          <w:tcPr>
            <w:tcW w:w="1411" w:type="dxa"/>
            <w:tcBorders/>
            <w:vAlign w:val="center"/>
          </w:tcPr>
          <w:p>
            <w:pPr>
              <w:pStyle w:val="TableHeading"/>
              <w:suppressLineNumbers/>
              <w:bidi w:val="0"/>
              <w:jc w:val="center"/>
              <w:rPr/>
            </w:pPr>
            <w:r>
              <w:rPr/>
              <w:t>Test</w:t>
            </w:r>
          </w:p>
        </w:tc>
      </w:tr>
      <w:tr>
        <w:trPr/>
        <w:tc>
          <w:tcPr>
            <w:tcW w:w="983" w:type="dxa"/>
            <w:tcBorders/>
            <w:vAlign w:val="center"/>
          </w:tcPr>
          <w:p>
            <w:pPr>
              <w:pStyle w:val="TableContents"/>
              <w:widowControl w:val="false"/>
              <w:suppressLineNumbers/>
              <w:bidi w:val="0"/>
              <w:jc w:val="left"/>
              <w:rPr/>
            </w:pPr>
            <w:r>
              <w:rPr/>
              <w:t>D1</w:t>
            </w:r>
          </w:p>
        </w:tc>
        <w:tc>
          <w:tcPr>
            <w:tcW w:w="1366" w:type="dxa"/>
            <w:tcBorders/>
            <w:vAlign w:val="center"/>
          </w:tcPr>
          <w:p>
            <w:pPr>
              <w:pStyle w:val="TableContents"/>
              <w:widowControl w:val="false"/>
              <w:suppressLineNumbers/>
              <w:bidi w:val="0"/>
              <w:jc w:val="left"/>
              <w:rPr/>
            </w:pPr>
            <w:r>
              <w:rPr/>
              <w:t>L2R samples</w:t>
            </w:r>
          </w:p>
        </w:tc>
        <w:tc>
          <w:tcPr>
            <w:tcW w:w="1411" w:type="dxa"/>
            <w:tcBorders/>
            <w:vAlign w:val="center"/>
          </w:tcPr>
          <w:p>
            <w:pPr>
              <w:pStyle w:val="TableContents"/>
              <w:widowControl w:val="false"/>
              <w:suppressLineNumbers/>
              <w:bidi w:val="0"/>
              <w:jc w:val="left"/>
              <w:rPr/>
            </w:pPr>
            <w:r>
              <w:rPr/>
              <w:t>R2L samples</w:t>
            </w:r>
          </w:p>
        </w:tc>
      </w:tr>
      <w:tr>
        <w:trPr/>
        <w:tc>
          <w:tcPr>
            <w:tcW w:w="983" w:type="dxa"/>
            <w:tcBorders/>
            <w:vAlign w:val="center"/>
          </w:tcPr>
          <w:p>
            <w:pPr>
              <w:pStyle w:val="TableContents"/>
              <w:widowControl w:val="false"/>
              <w:suppressLineNumbers/>
              <w:bidi w:val="0"/>
              <w:jc w:val="left"/>
              <w:rPr/>
            </w:pPr>
            <w:r>
              <w:rPr/>
              <w:t>D2</w:t>
            </w:r>
          </w:p>
        </w:tc>
        <w:tc>
          <w:tcPr>
            <w:tcW w:w="1366" w:type="dxa"/>
            <w:tcBorders/>
            <w:vAlign w:val="center"/>
          </w:tcPr>
          <w:p>
            <w:pPr>
              <w:pStyle w:val="TableContents"/>
              <w:widowControl w:val="false"/>
              <w:suppressLineNumbers/>
              <w:bidi w:val="0"/>
              <w:jc w:val="left"/>
              <w:rPr/>
            </w:pPr>
            <w:r>
              <w:rPr/>
              <w:t>R2L samples</w:t>
            </w:r>
          </w:p>
        </w:tc>
        <w:tc>
          <w:tcPr>
            <w:tcW w:w="1411" w:type="dxa"/>
            <w:tcBorders/>
            <w:vAlign w:val="center"/>
          </w:tcPr>
          <w:p>
            <w:pPr>
              <w:pStyle w:val="TableContents"/>
              <w:widowControl w:val="false"/>
              <w:suppressLineNumbers/>
              <w:bidi w:val="0"/>
              <w:jc w:val="left"/>
              <w:rPr/>
            </w:pPr>
            <w:r>
              <w:rPr/>
              <w:t>L2R samples</w:t>
            </w:r>
          </w:p>
        </w:tc>
      </w:tr>
    </w:tbl>
    <w:p>
      <w:pPr>
        <w:pStyle w:val="BodyText"/>
        <w:bidi w:val="0"/>
        <w:jc w:val="left"/>
        <w:rPr/>
      </w:pPr>
      <w:r>
        <w:rPr/>
        <w:t>Report performance drop relative to mixed-direction training.</w:t>
      </w:r>
    </w:p>
    <w:p>
      <w:pPr>
        <w:pStyle w:val="Heading2"/>
        <w:bidi w:val="0"/>
        <w:jc w:val="left"/>
        <w:rPr/>
      </w:pPr>
      <w:r>
        <w:rPr/>
        <w:t>9.3 Bag robustness</w:t>
      </w:r>
    </w:p>
    <w:tbl>
      <w:tblPr>
        <w:tblW w:w="5253" w:type="dxa"/>
        <w:jc w:val="left"/>
        <w:tblInd w:w="0" w:type="dxa"/>
        <w:tblLayout w:type="fixed"/>
        <w:tblCellMar>
          <w:top w:w="28" w:type="dxa"/>
          <w:left w:w="28" w:type="dxa"/>
          <w:bottom w:w="28" w:type="dxa"/>
          <w:right w:w="28" w:type="dxa"/>
        </w:tblCellMar>
      </w:tblPr>
      <w:tblGrid>
        <w:gridCol w:w="983"/>
        <w:gridCol w:w="2159"/>
        <w:gridCol w:w="2111"/>
      </w:tblGrid>
      <w:tr>
        <w:trPr>
          <w:tblHeader w:val="true"/>
        </w:trPr>
        <w:tc>
          <w:tcPr>
            <w:tcW w:w="983" w:type="dxa"/>
            <w:tcBorders/>
            <w:vAlign w:val="center"/>
          </w:tcPr>
          <w:p>
            <w:pPr>
              <w:pStyle w:val="TableHeading"/>
              <w:suppressLineNumbers/>
              <w:bidi w:val="0"/>
              <w:jc w:val="center"/>
              <w:rPr/>
            </w:pPr>
            <w:r>
              <w:rPr/>
              <w:t>Protocol</w:t>
            </w:r>
          </w:p>
        </w:tc>
        <w:tc>
          <w:tcPr>
            <w:tcW w:w="2159" w:type="dxa"/>
            <w:tcBorders/>
            <w:vAlign w:val="center"/>
          </w:tcPr>
          <w:p>
            <w:pPr>
              <w:pStyle w:val="TableHeading"/>
              <w:suppressLineNumbers/>
              <w:bidi w:val="0"/>
              <w:jc w:val="center"/>
              <w:rPr/>
            </w:pPr>
            <w:r>
              <w:rPr/>
              <w:t>Train</w:t>
            </w:r>
          </w:p>
        </w:tc>
        <w:tc>
          <w:tcPr>
            <w:tcW w:w="2111" w:type="dxa"/>
            <w:tcBorders/>
            <w:vAlign w:val="center"/>
          </w:tcPr>
          <w:p>
            <w:pPr>
              <w:pStyle w:val="TableHeading"/>
              <w:suppressLineNumbers/>
              <w:bidi w:val="0"/>
              <w:jc w:val="center"/>
              <w:rPr/>
            </w:pPr>
            <w:r>
              <w:rPr/>
              <w:t>Test</w:t>
            </w:r>
          </w:p>
        </w:tc>
      </w:tr>
      <w:tr>
        <w:trPr/>
        <w:tc>
          <w:tcPr>
            <w:tcW w:w="983" w:type="dxa"/>
            <w:tcBorders/>
            <w:vAlign w:val="center"/>
          </w:tcPr>
          <w:p>
            <w:pPr>
              <w:pStyle w:val="TableContents"/>
              <w:widowControl w:val="false"/>
              <w:suppressLineNumbers/>
              <w:bidi w:val="0"/>
              <w:jc w:val="left"/>
              <w:rPr/>
            </w:pPr>
            <w:r>
              <w:rPr/>
              <w:t>B1</w:t>
            </w:r>
          </w:p>
        </w:tc>
        <w:tc>
          <w:tcPr>
            <w:tcW w:w="2159" w:type="dxa"/>
            <w:tcBorders/>
            <w:vAlign w:val="center"/>
          </w:tcPr>
          <w:p>
            <w:pPr>
              <w:pStyle w:val="TableContents"/>
              <w:widowControl w:val="false"/>
              <w:suppressLineNumbers/>
              <w:bidi w:val="0"/>
              <w:jc w:val="left"/>
              <w:rPr/>
            </w:pPr>
            <w:r>
              <w:rPr/>
              <w:t>samples 1–80 normal</w:t>
            </w:r>
          </w:p>
        </w:tc>
        <w:tc>
          <w:tcPr>
            <w:tcW w:w="2111" w:type="dxa"/>
            <w:tcBorders/>
            <w:vAlign w:val="center"/>
          </w:tcPr>
          <w:p>
            <w:pPr>
              <w:pStyle w:val="TableContents"/>
              <w:widowControl w:val="false"/>
              <w:suppressLineNumbers/>
              <w:bidi w:val="0"/>
              <w:jc w:val="left"/>
              <w:rPr/>
            </w:pPr>
            <w:r>
              <w:rPr/>
              <w:t>samples 81–100 bag</w:t>
            </w:r>
          </w:p>
        </w:tc>
      </w:tr>
      <w:tr>
        <w:trPr/>
        <w:tc>
          <w:tcPr>
            <w:tcW w:w="983" w:type="dxa"/>
            <w:tcBorders/>
            <w:vAlign w:val="center"/>
          </w:tcPr>
          <w:p>
            <w:pPr>
              <w:pStyle w:val="TableContents"/>
              <w:widowControl w:val="false"/>
              <w:suppressLineNumbers/>
              <w:bidi w:val="0"/>
              <w:jc w:val="left"/>
              <w:rPr/>
            </w:pPr>
            <w:r>
              <w:rPr/>
              <w:t>B2</w:t>
            </w:r>
          </w:p>
        </w:tc>
        <w:tc>
          <w:tcPr>
            <w:tcW w:w="2159" w:type="dxa"/>
            <w:tcBorders/>
            <w:vAlign w:val="center"/>
          </w:tcPr>
          <w:p>
            <w:pPr>
              <w:pStyle w:val="TableContents"/>
              <w:widowControl w:val="false"/>
              <w:suppressLineNumbers/>
              <w:bidi w:val="0"/>
              <w:jc w:val="left"/>
              <w:rPr/>
            </w:pPr>
            <w:r>
              <w:rPr/>
              <w:t>normal L2R</w:t>
            </w:r>
          </w:p>
        </w:tc>
        <w:tc>
          <w:tcPr>
            <w:tcW w:w="2111" w:type="dxa"/>
            <w:tcBorders/>
            <w:vAlign w:val="center"/>
          </w:tcPr>
          <w:p>
            <w:pPr>
              <w:pStyle w:val="TableContents"/>
              <w:widowControl w:val="false"/>
              <w:suppressLineNumbers/>
              <w:bidi w:val="0"/>
              <w:jc w:val="left"/>
              <w:rPr/>
            </w:pPr>
            <w:r>
              <w:rPr/>
              <w:t>bag R2L</w:t>
            </w:r>
          </w:p>
        </w:tc>
      </w:tr>
      <w:tr>
        <w:trPr/>
        <w:tc>
          <w:tcPr>
            <w:tcW w:w="983" w:type="dxa"/>
            <w:tcBorders/>
            <w:vAlign w:val="center"/>
          </w:tcPr>
          <w:p>
            <w:pPr>
              <w:pStyle w:val="TableContents"/>
              <w:widowControl w:val="false"/>
              <w:suppressLineNumbers/>
              <w:bidi w:val="0"/>
              <w:jc w:val="left"/>
              <w:rPr/>
            </w:pPr>
            <w:r>
              <w:rPr/>
              <w:t>B3</w:t>
            </w:r>
          </w:p>
        </w:tc>
        <w:tc>
          <w:tcPr>
            <w:tcW w:w="2159" w:type="dxa"/>
            <w:tcBorders/>
            <w:vAlign w:val="center"/>
          </w:tcPr>
          <w:p>
            <w:pPr>
              <w:pStyle w:val="TableContents"/>
              <w:widowControl w:val="false"/>
              <w:suppressLineNumbers/>
              <w:bidi w:val="0"/>
              <w:jc w:val="left"/>
              <w:rPr/>
            </w:pPr>
            <w:r>
              <w:rPr/>
              <w:t>normal R2L</w:t>
            </w:r>
          </w:p>
        </w:tc>
        <w:tc>
          <w:tcPr>
            <w:tcW w:w="2111" w:type="dxa"/>
            <w:tcBorders/>
            <w:vAlign w:val="center"/>
          </w:tcPr>
          <w:p>
            <w:pPr>
              <w:pStyle w:val="TableContents"/>
              <w:widowControl w:val="false"/>
              <w:suppressLineNumbers/>
              <w:bidi w:val="0"/>
              <w:jc w:val="left"/>
              <w:rPr/>
            </w:pPr>
            <w:r>
              <w:rPr/>
              <w:t>bag L2R</w:t>
            </w:r>
          </w:p>
        </w:tc>
      </w:tr>
    </w:tbl>
    <w:p>
      <w:pPr>
        <w:pStyle w:val="Heading2"/>
        <w:bidi w:val="0"/>
        <w:jc w:val="left"/>
        <w:rPr/>
      </w:pPr>
      <w:r>
        <w:rPr/>
        <w:t>9.4 Multi-condition recognition</w:t>
      </w:r>
    </w:p>
    <w:p>
      <w:pPr>
        <w:pStyle w:val="BodyText"/>
        <w:bidi w:val="0"/>
        <w:jc w:val="left"/>
        <w:rPr/>
      </w:pPr>
      <w:r>
        <w:rPr/>
        <w:t>Multi-task outputs: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1" w:name="code-block-viewer_Copy_173"/>
      <w:bookmarkEnd w:id="71"/>
      <w:r>
        <w:rPr>
          <w:rStyle w:val="SourceText"/>
        </w:rPr>
        <w:t>person_id: 25 classes</w:t>
      </w:r>
    </w:p>
    <w:p>
      <w:pPr>
        <w:pStyle w:val="PreformattedText"/>
        <w:bidi w:val="0"/>
        <w:jc w:val="left"/>
        <w:rPr/>
      </w:pPr>
      <w:r>
        <w:rPr>
          <w:rStyle w:val="SourceText"/>
        </w:rPr>
        <w:t>direction: 2 classes</w:t>
      </w:r>
    </w:p>
    <w:p>
      <w:pPr>
        <w:pStyle w:val="PreformattedText"/>
        <w:bidi w:val="0"/>
        <w:spacing w:before="0" w:after="283"/>
        <w:jc w:val="left"/>
        <w:rPr/>
      </w:pPr>
      <w:r>
        <w:rPr>
          <w:rStyle w:val="SourceText"/>
        </w:rPr>
        <w:t>condition: 2 classes</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Report: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2" w:name="code-block-viewer_Copy_174"/>
      <w:bookmarkEnd w:id="72"/>
      <w:r>
        <w:rPr>
          <w:rStyle w:val="SourceText"/>
        </w:rPr>
        <w:t>ID accuracy</w:t>
      </w:r>
    </w:p>
    <w:p>
      <w:pPr>
        <w:pStyle w:val="PreformattedText"/>
        <w:bidi w:val="0"/>
        <w:jc w:val="left"/>
        <w:rPr/>
      </w:pPr>
      <w:r>
        <w:rPr>
          <w:rStyle w:val="SourceText"/>
        </w:rPr>
        <w:t>direction accuracy</w:t>
      </w:r>
    </w:p>
    <w:p>
      <w:pPr>
        <w:pStyle w:val="PreformattedText"/>
        <w:bidi w:val="0"/>
        <w:jc w:val="left"/>
        <w:rPr/>
      </w:pPr>
      <w:r>
        <w:rPr>
          <w:rStyle w:val="SourceText"/>
        </w:rPr>
        <w:t>bag accuracy</w:t>
      </w:r>
    </w:p>
    <w:p>
      <w:pPr>
        <w:pStyle w:val="PreformattedText"/>
        <w:bidi w:val="0"/>
        <w:spacing w:before="0" w:after="283"/>
        <w:jc w:val="left"/>
        <w:rPr/>
      </w:pPr>
      <w:r>
        <w:rPr>
          <w:rStyle w:val="SourceText"/>
        </w:rPr>
        <w:t>macro-F1 for all tasks</w:t>
      </w:r>
    </w:p>
    <w:p>
      <w:pPr>
        <w:sectPr>
          <w:type w:val="continuous"/>
          <w:pgSz w:w="11906" w:h="16838"/>
          <w:pgMar w:left="1134" w:right="1134" w:gutter="0" w:header="0" w:top="1134" w:footer="0" w:bottom="1134"/>
          <w:formProt w:val="false"/>
          <w:textDirection w:val="lrTb"/>
        </w:sectPr>
      </w:pPr>
    </w:p>
    <w:p>
      <w:pPr>
        <w:pStyle w:val="Heading2"/>
        <w:bidi w:val="0"/>
        <w:jc w:val="left"/>
        <w:rPr/>
      </w:pPr>
      <w:r>
        <w:rPr/>
        <w:t>9.5 Cross-setup transfer</w:t>
      </w:r>
    </w:p>
    <w:p>
      <w:pPr>
        <w:pStyle w:val="BodyText"/>
        <w:bidi w:val="0"/>
        <w:jc w:val="left"/>
        <w:rPr/>
      </w:pPr>
      <w:r>
        <w:rPr/>
        <w:t>Use the 5 overlapping subjects:</w:t>
      </w:r>
    </w:p>
    <w:tbl>
      <w:tblPr>
        <w:tblW w:w="6478" w:type="dxa"/>
        <w:jc w:val="left"/>
        <w:tblInd w:w="0" w:type="dxa"/>
        <w:tblLayout w:type="fixed"/>
        <w:tblCellMar>
          <w:top w:w="28" w:type="dxa"/>
          <w:left w:w="28" w:type="dxa"/>
          <w:bottom w:w="28" w:type="dxa"/>
          <w:right w:w="28" w:type="dxa"/>
        </w:tblCellMar>
      </w:tblPr>
      <w:tblGrid>
        <w:gridCol w:w="1634"/>
        <w:gridCol w:w="2794"/>
        <w:gridCol w:w="2050"/>
      </w:tblGrid>
      <w:tr>
        <w:trPr>
          <w:tblHeader w:val="true"/>
        </w:trPr>
        <w:tc>
          <w:tcPr>
            <w:tcW w:w="1634" w:type="dxa"/>
            <w:tcBorders/>
            <w:vAlign w:val="center"/>
          </w:tcPr>
          <w:p>
            <w:pPr>
              <w:pStyle w:val="TableHeading"/>
              <w:suppressLineNumbers/>
              <w:bidi w:val="0"/>
              <w:jc w:val="center"/>
              <w:rPr/>
            </w:pPr>
            <w:r>
              <w:rPr/>
              <w:t>Protocol</w:t>
            </w:r>
          </w:p>
        </w:tc>
        <w:tc>
          <w:tcPr>
            <w:tcW w:w="2794" w:type="dxa"/>
            <w:tcBorders/>
            <w:vAlign w:val="center"/>
          </w:tcPr>
          <w:p>
            <w:pPr>
              <w:pStyle w:val="TableHeading"/>
              <w:suppressLineNumbers/>
              <w:bidi w:val="0"/>
              <w:jc w:val="center"/>
              <w:rPr/>
            </w:pPr>
            <w:r>
              <w:rPr/>
              <w:t>Train</w:t>
            </w:r>
          </w:p>
        </w:tc>
        <w:tc>
          <w:tcPr>
            <w:tcW w:w="2050" w:type="dxa"/>
            <w:tcBorders/>
            <w:vAlign w:val="center"/>
          </w:tcPr>
          <w:p>
            <w:pPr>
              <w:pStyle w:val="TableHeading"/>
              <w:suppressLineNumbers/>
              <w:bidi w:val="0"/>
              <w:jc w:val="center"/>
              <w:rPr/>
            </w:pPr>
            <w:r>
              <w:rPr/>
              <w:t>Test</w:t>
            </w:r>
          </w:p>
        </w:tc>
      </w:tr>
      <w:tr>
        <w:trPr/>
        <w:tc>
          <w:tcPr>
            <w:tcW w:w="1634" w:type="dxa"/>
            <w:tcBorders/>
            <w:vAlign w:val="center"/>
          </w:tcPr>
          <w:p>
            <w:pPr>
              <w:pStyle w:val="TableContents"/>
              <w:widowControl w:val="false"/>
              <w:suppressLineNumbers/>
              <w:bidi w:val="0"/>
              <w:jc w:val="left"/>
              <w:rPr/>
            </w:pPr>
            <w:r>
              <w:rPr/>
              <w:t>R→M</w:t>
            </w:r>
          </w:p>
        </w:tc>
        <w:tc>
          <w:tcPr>
            <w:tcW w:w="2794" w:type="dxa"/>
            <w:tcBorders/>
            <w:vAlign w:val="center"/>
          </w:tcPr>
          <w:p>
            <w:pPr>
              <w:pStyle w:val="TableContents"/>
              <w:widowControl w:val="false"/>
              <w:suppressLineNumbers/>
              <w:bidi w:val="0"/>
              <w:jc w:val="left"/>
              <w:rPr/>
            </w:pPr>
            <w:r>
              <w:rPr/>
              <w:t>regular 5 subjects</w:t>
            </w:r>
          </w:p>
        </w:tc>
        <w:tc>
          <w:tcPr>
            <w:tcW w:w="2050" w:type="dxa"/>
            <w:tcBorders/>
            <w:vAlign w:val="center"/>
          </w:tcPr>
          <w:p>
            <w:pPr>
              <w:pStyle w:val="TableContents"/>
              <w:widowControl w:val="false"/>
              <w:suppressLineNumbers/>
              <w:bidi w:val="0"/>
              <w:jc w:val="left"/>
              <w:rPr/>
            </w:pPr>
            <w:r>
              <w:rPr/>
              <w:t>modified 5 subjects</w:t>
            </w:r>
          </w:p>
        </w:tc>
      </w:tr>
      <w:tr>
        <w:trPr/>
        <w:tc>
          <w:tcPr>
            <w:tcW w:w="1634" w:type="dxa"/>
            <w:tcBorders/>
            <w:vAlign w:val="center"/>
          </w:tcPr>
          <w:p>
            <w:pPr>
              <w:pStyle w:val="TableContents"/>
              <w:widowControl w:val="false"/>
              <w:suppressLineNumbers/>
              <w:bidi w:val="0"/>
              <w:jc w:val="left"/>
              <w:rPr/>
            </w:pPr>
            <w:r>
              <w:rPr/>
              <w:t>M→R</w:t>
            </w:r>
          </w:p>
        </w:tc>
        <w:tc>
          <w:tcPr>
            <w:tcW w:w="2794" w:type="dxa"/>
            <w:tcBorders/>
            <w:vAlign w:val="center"/>
          </w:tcPr>
          <w:p>
            <w:pPr>
              <w:pStyle w:val="TableContents"/>
              <w:widowControl w:val="false"/>
              <w:suppressLineNumbers/>
              <w:bidi w:val="0"/>
              <w:jc w:val="left"/>
              <w:rPr/>
            </w:pPr>
            <w:r>
              <w:rPr/>
              <w:t>modified 5 subjects</w:t>
            </w:r>
          </w:p>
        </w:tc>
        <w:tc>
          <w:tcPr>
            <w:tcW w:w="2050" w:type="dxa"/>
            <w:tcBorders/>
            <w:vAlign w:val="center"/>
          </w:tcPr>
          <w:p>
            <w:pPr>
              <w:pStyle w:val="TableContents"/>
              <w:widowControl w:val="false"/>
              <w:suppressLineNumbers/>
              <w:bidi w:val="0"/>
              <w:jc w:val="left"/>
              <w:rPr/>
            </w:pPr>
            <w:r>
              <w:rPr/>
              <w:t>regular 5 subjects</w:t>
            </w:r>
          </w:p>
        </w:tc>
      </w:tr>
      <w:tr>
        <w:trPr/>
        <w:tc>
          <w:tcPr>
            <w:tcW w:w="1634" w:type="dxa"/>
            <w:tcBorders/>
            <w:vAlign w:val="center"/>
          </w:tcPr>
          <w:p>
            <w:pPr>
              <w:pStyle w:val="TableContents"/>
              <w:widowControl w:val="false"/>
              <w:suppressLineNumbers/>
              <w:bidi w:val="0"/>
              <w:jc w:val="left"/>
              <w:rPr/>
            </w:pPr>
            <w:r>
              <w:rPr/>
              <w:t>R→M few-shot</w:t>
            </w:r>
          </w:p>
        </w:tc>
        <w:tc>
          <w:tcPr>
            <w:tcW w:w="2794" w:type="dxa"/>
            <w:tcBorders/>
            <w:vAlign w:val="center"/>
          </w:tcPr>
          <w:p>
            <w:pPr>
              <w:pStyle w:val="TableContents"/>
              <w:widowControl w:val="false"/>
              <w:suppressLineNumbers/>
              <w:bidi w:val="0"/>
              <w:jc w:val="left"/>
              <w:rPr/>
            </w:pPr>
            <w:r>
              <w:rPr/>
              <w:t>regular + k modified/person</w:t>
            </w:r>
          </w:p>
        </w:tc>
        <w:tc>
          <w:tcPr>
            <w:tcW w:w="2050" w:type="dxa"/>
            <w:tcBorders/>
            <w:vAlign w:val="center"/>
          </w:tcPr>
          <w:p>
            <w:pPr>
              <w:pStyle w:val="TableContents"/>
              <w:widowControl w:val="false"/>
              <w:suppressLineNumbers/>
              <w:bidi w:val="0"/>
              <w:jc w:val="left"/>
              <w:rPr/>
            </w:pPr>
            <w:r>
              <w:rPr/>
              <w:t>remaining modified</w:t>
            </w:r>
          </w:p>
        </w:tc>
      </w:tr>
      <w:tr>
        <w:trPr/>
        <w:tc>
          <w:tcPr>
            <w:tcW w:w="1634" w:type="dxa"/>
            <w:tcBorders/>
            <w:vAlign w:val="center"/>
          </w:tcPr>
          <w:p>
            <w:pPr>
              <w:pStyle w:val="TableContents"/>
              <w:widowControl w:val="false"/>
              <w:suppressLineNumbers/>
              <w:bidi w:val="0"/>
              <w:jc w:val="left"/>
              <w:rPr/>
            </w:pPr>
            <w:r>
              <w:rPr/>
              <w:t>M→R few-shot</w:t>
            </w:r>
          </w:p>
        </w:tc>
        <w:tc>
          <w:tcPr>
            <w:tcW w:w="2794" w:type="dxa"/>
            <w:tcBorders/>
            <w:vAlign w:val="center"/>
          </w:tcPr>
          <w:p>
            <w:pPr>
              <w:pStyle w:val="TableContents"/>
              <w:widowControl w:val="false"/>
              <w:suppressLineNumbers/>
              <w:bidi w:val="0"/>
              <w:jc w:val="left"/>
              <w:rPr/>
            </w:pPr>
            <w:r>
              <w:rPr/>
              <w:t>modified + k regular/person</w:t>
            </w:r>
          </w:p>
        </w:tc>
        <w:tc>
          <w:tcPr>
            <w:tcW w:w="2050" w:type="dxa"/>
            <w:tcBorders/>
            <w:vAlign w:val="center"/>
          </w:tcPr>
          <w:p>
            <w:pPr>
              <w:pStyle w:val="TableContents"/>
              <w:widowControl w:val="false"/>
              <w:suppressLineNumbers/>
              <w:bidi w:val="0"/>
              <w:jc w:val="left"/>
              <w:rPr/>
            </w:pPr>
            <w:r>
              <w:rPr/>
              <w:t>remaining regular</w:t>
            </w:r>
          </w:p>
        </w:tc>
      </w:tr>
    </w:tbl>
    <w:p>
      <w:pPr>
        <w:pStyle w:val="Heading2"/>
        <w:bidi w:val="0"/>
        <w:jc w:val="left"/>
        <w:rPr/>
      </w:pPr>
      <w:r>
        <w:rPr/>
        <w:t>9.6 Few-shot recognition</w:t>
      </w:r>
    </w:p>
    <w:p>
      <w:pPr>
        <w:pStyle w:val="BodyText"/>
        <w:bidi w:val="0"/>
        <w:jc w:val="left"/>
        <w:rPr/>
      </w:pPr>
      <w:r>
        <w:rPr/>
        <w:t>For 25 regular subjects: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3" w:name="code-block-viewer_Copy_175"/>
      <w:bookmarkEnd w:id="73"/>
      <w:r>
        <w:rPr>
          <w:rStyle w:val="SourceText"/>
        </w:rPr>
        <w:t>5-shot/person</w:t>
      </w:r>
    </w:p>
    <w:p>
      <w:pPr>
        <w:pStyle w:val="PreformattedText"/>
        <w:bidi w:val="0"/>
        <w:jc w:val="left"/>
        <w:rPr/>
      </w:pPr>
      <w:r>
        <w:rPr>
          <w:rStyle w:val="SourceText"/>
        </w:rPr>
        <w:t>10-shot/person</w:t>
      </w:r>
    </w:p>
    <w:p>
      <w:pPr>
        <w:pStyle w:val="PreformattedText"/>
        <w:bidi w:val="0"/>
        <w:spacing w:before="0" w:after="283"/>
        <w:jc w:val="left"/>
        <w:rPr/>
      </w:pPr>
      <w:r>
        <w:rPr>
          <w:rStyle w:val="SourceText"/>
        </w:rPr>
        <w:t>20-shot/person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Use remaining samples as queries. Report mean ± std over 20 episodic runs.</w:t>
      </w:r>
    </w:p>
    <w:p>
      <w:pPr>
        <w:pStyle w:val="Heading2"/>
        <w:bidi w:val="0"/>
        <w:jc w:val="left"/>
        <w:rPr/>
      </w:pPr>
      <w:r>
        <w:rPr/>
        <w:t>9.7 Open-set recognition</w:t>
      </w:r>
    </w:p>
    <w:p>
      <w:pPr>
        <w:pStyle w:val="BodyText"/>
        <w:bidi w:val="0"/>
        <w:jc w:val="left"/>
        <w:rPr/>
      </w:pPr>
      <w:r>
        <w:rPr/>
        <w:t>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4" w:name="code-block-viewer_Copy_176"/>
      <w:bookmarkEnd w:id="74"/>
      <w:r>
        <w:rPr>
          <w:rStyle w:val="SourceText"/>
        </w:rPr>
        <w:t>Known identities: 20 participants</w:t>
      </w:r>
    </w:p>
    <w:p>
      <w:pPr>
        <w:pStyle w:val="PreformattedText"/>
        <w:bidi w:val="0"/>
        <w:jc w:val="left"/>
        <w:rPr/>
      </w:pPr>
      <w:r>
        <w:rPr>
          <w:rStyle w:val="SourceText"/>
        </w:rPr>
        <w:t>Unknown identities: 5 participants</w:t>
      </w:r>
    </w:p>
    <w:p>
      <w:pPr>
        <w:pStyle w:val="PreformattedText"/>
        <w:bidi w:val="0"/>
        <w:jc w:val="left"/>
        <w:rPr/>
      </w:pPr>
      <w:r>
        <w:rPr>
          <w:rStyle w:val="SourceText"/>
        </w:rPr>
        <w:t>Enrollment: 5/10/20 samples per known person</w:t>
      </w:r>
    </w:p>
    <w:p>
      <w:pPr>
        <w:pStyle w:val="PreformattedText"/>
        <w:bidi w:val="0"/>
        <w:jc w:val="left"/>
        <w:rPr/>
      </w:pPr>
      <w:r>
        <w:rPr>
          <w:rStyle w:val="SourceText"/>
        </w:rPr>
        <w:t>Query: remaining known + all unknown</w:t>
      </w:r>
    </w:p>
    <w:p>
      <w:pPr>
        <w:pStyle w:val="PreformattedText"/>
        <w:bidi w:val="0"/>
        <w:spacing w:before="0" w:after="283"/>
        <w:jc w:val="left"/>
        <w:rPr/>
      </w:pPr>
      <w:r>
        <w:rPr>
          <w:rStyle w:val="SourceText"/>
        </w:rPr>
        <w:t>Metrics: EER, AUROC, TAR@FAR=1%, TAR@FAR=5%</w:t>
      </w:r>
    </w:p>
    <w:p>
      <w:pPr>
        <w:sectPr>
          <w:type w:val="continuous"/>
          <w:pgSz w:w="11906" w:h="16838"/>
          <w:pgMar w:left="1134" w:right="1134" w:gutter="0" w:header="0" w:top="1134" w:footer="0" w:bottom="1134"/>
          <w:formProt w:val="false"/>
          <w:textDirection w:val="lrTb"/>
        </w:sectPr>
      </w:pPr>
    </w:p>
    <w:p>
      <w:pPr>
        <w:pStyle w:val="Heading2"/>
        <w:bidi w:val="0"/>
        <w:jc w:val="left"/>
        <w:rPr/>
      </w:pPr>
      <w:r>
        <w:rPr/>
        <w:t>9.8 Self-supervised pretraining</w:t>
      </w:r>
    </w:p>
    <w:p>
      <w:pPr>
        <w:pStyle w:val="BodyText"/>
        <w:bidi w:val="0"/>
        <w:jc w:val="left"/>
        <w:rPr/>
      </w:pPr>
      <w:r>
        <w:rPr/>
        <w:t>Optional but valuable: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5" w:name="code-block-viewer_Copy_177"/>
      <w:bookmarkEnd w:id="75"/>
      <w:r>
        <w:rPr>
          <w:rStyle w:val="SourceText"/>
        </w:rPr>
        <w:t>Pretrain M2CSI-MAE on all regular + modified CSI without labels</w:t>
      </w:r>
    </w:p>
    <w:p>
      <w:pPr>
        <w:pStyle w:val="PreformattedText"/>
        <w:bidi w:val="0"/>
        <w:jc w:val="left"/>
        <w:rPr/>
      </w:pPr>
      <w:r>
        <w:rPr>
          <w:rStyle w:val="SourceText"/>
        </w:rPr>
        <w:t>Fine-tune CID-GaitNet on labeled regular data</w:t>
      </w:r>
    </w:p>
    <w:p>
      <w:pPr>
        <w:pStyle w:val="PreformattedText"/>
        <w:bidi w:val="0"/>
        <w:spacing w:before="0" w:after="283"/>
        <w:jc w:val="left"/>
        <w:rPr/>
      </w:pPr>
      <w:r>
        <w:rPr>
          <w:rStyle w:val="SourceText"/>
        </w:rPr>
        <w:t>Compare with training from scratch</w:t>
      </w:r>
    </w:p>
    <w:p>
      <w:pPr>
        <w:sectPr>
          <w:type w:val="continuous"/>
          <w:pgSz w:w="11906" w:h="16838"/>
          <w:pgMar w:left="1134" w:right="1134" w:gutter="0" w:header="0" w:top="1134" w:footer="0" w:bottom="1134"/>
          <w:formProt w:val="false"/>
          <w:textDirection w:val="lrTb"/>
        </w:sectPr>
      </w:pPr>
    </w:p>
    <w:p>
      <w:pPr>
        <w:pStyle w:val="Heading2"/>
        <w:bidi w:val="0"/>
        <w:jc w:val="left"/>
        <w:rPr/>
      </w:pPr>
      <w:r>
        <w:rPr/>
        <w:t>9.9 Statistical testing</w:t>
      </w:r>
    </w:p>
    <w:p>
      <w:pPr>
        <w:pStyle w:val="BodyText"/>
        <w:bidi w:val="0"/>
        <w:jc w:val="left"/>
        <w:rPr/>
      </w:pPr>
      <w:r>
        <w:rPr/>
        <w:t>For every major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6" w:name="code-block-viewer_Copy_178"/>
      <w:bookmarkEnd w:id="76"/>
      <w:r>
        <w:rPr>
          <w:rStyle w:val="SourceText"/>
        </w:rPr>
        <w:t>5 or 10 random seeds</w:t>
      </w:r>
    </w:p>
    <w:p>
      <w:pPr>
        <w:pStyle w:val="PreformattedText"/>
        <w:bidi w:val="0"/>
        <w:jc w:val="left"/>
        <w:rPr/>
      </w:pPr>
      <w:r>
        <w:rPr>
          <w:rStyle w:val="SourceText"/>
        </w:rPr>
        <w:t>mean ± standard deviation</w:t>
      </w:r>
    </w:p>
    <w:p>
      <w:pPr>
        <w:pStyle w:val="PreformattedText"/>
        <w:bidi w:val="0"/>
        <w:jc w:val="left"/>
        <w:rPr/>
      </w:pPr>
      <w:r>
        <w:rPr>
          <w:rStyle w:val="SourceText"/>
        </w:rPr>
        <w:t>95% confidence interval</w:t>
      </w:r>
    </w:p>
    <w:p>
      <w:pPr>
        <w:pStyle w:val="PreformattedText"/>
        <w:bidi w:val="0"/>
        <w:jc w:val="left"/>
        <w:rPr/>
      </w:pPr>
      <w:r>
        <w:rPr>
          <w:rStyle w:val="SourceText"/>
        </w:rPr>
        <w:t>paired t-test or Wilcoxon signed-rank test</w:t>
      </w:r>
    </w:p>
    <w:p>
      <w:pPr>
        <w:pStyle w:val="PreformattedText"/>
        <w:bidi w:val="0"/>
        <w:jc w:val="left"/>
        <w:rPr/>
      </w:pPr>
      <w:r>
        <w:rPr>
          <w:rStyle w:val="SourceText"/>
        </w:rPr>
        <w:t>McNemar test for paired classifier comparison</w:t>
      </w:r>
    </w:p>
    <w:p>
      <w:pPr>
        <w:pStyle w:val="PreformattedText"/>
        <w:bidi w:val="0"/>
        <w:spacing w:before="0" w:after="283"/>
        <w:jc w:val="left"/>
        <w:rPr/>
      </w:pPr>
      <w:r>
        <w:rPr>
          <w:rStyle w:val="SourceText"/>
        </w:rPr>
        <w:t>effect size</w:t>
      </w:r>
    </w:p>
    <w:p>
      <w:pPr>
        <w:sectPr>
          <w:type w:val="continuous"/>
          <w:pgSz w:w="11906" w:h="16838"/>
          <w:pgMar w:left="1134" w:right="1134" w:gutter="0" w:header="0" w:top="1134" w:footer="0" w:bottom="1134"/>
          <w:formProt w:val="false"/>
          <w:textDirection w:val="lrTb"/>
        </w:sectPr>
      </w:pPr>
    </w:p>
    <w:p>
      <w:pPr>
        <w:pStyle w:val="Heading2"/>
        <w:bidi w:val="0"/>
        <w:jc w:val="left"/>
        <w:rPr/>
      </w:pPr>
      <w:r>
        <w:rPr/>
        <w:t>9.10 Complexity</w:t>
      </w:r>
    </w:p>
    <w:p>
      <w:pPr>
        <w:pStyle w:val="BodyText"/>
        <w:bidi w:val="0"/>
        <w:jc w:val="left"/>
        <w:rPr/>
      </w:pPr>
      <w:r>
        <w:rPr/>
        <w:t>Report: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7" w:name="code-block-viewer_Copy_179"/>
      <w:bookmarkEnd w:id="77"/>
      <w:r>
        <w:rPr>
          <w:rStyle w:val="SourceText"/>
        </w:rPr>
        <w:t>parameter count</w:t>
      </w:r>
    </w:p>
    <w:p>
      <w:pPr>
        <w:pStyle w:val="PreformattedText"/>
        <w:bidi w:val="0"/>
        <w:jc w:val="left"/>
        <w:rPr/>
      </w:pPr>
      <w:r>
        <w:rPr>
          <w:rStyle w:val="SourceText"/>
        </w:rPr>
        <w:t>FLOPs</w:t>
      </w:r>
    </w:p>
    <w:p>
      <w:pPr>
        <w:pStyle w:val="PreformattedText"/>
        <w:bidi w:val="0"/>
        <w:jc w:val="left"/>
        <w:rPr/>
      </w:pPr>
      <w:r>
        <w:rPr>
          <w:rStyle w:val="SourceText"/>
        </w:rPr>
        <w:t>inference latency per sample</w:t>
      </w:r>
    </w:p>
    <w:p>
      <w:pPr>
        <w:pStyle w:val="PreformattedText"/>
        <w:bidi w:val="0"/>
        <w:jc w:val="left"/>
        <w:rPr/>
      </w:pPr>
      <w:r>
        <w:rPr>
          <w:rStyle w:val="SourceText"/>
        </w:rPr>
        <w:t>GPU/CPU memory</w:t>
      </w:r>
    </w:p>
    <w:p>
      <w:pPr>
        <w:pStyle w:val="PreformattedText"/>
        <w:bidi w:val="0"/>
        <w:jc w:val="left"/>
        <w:rPr/>
      </w:pPr>
      <w:r>
        <w:rPr>
          <w:rStyle w:val="SourceText"/>
        </w:rPr>
        <w:t>window length sensitivity</w:t>
      </w:r>
    </w:p>
    <w:p>
      <w:pPr>
        <w:pStyle w:val="PreformattedText"/>
        <w:bidi w:val="0"/>
        <w:spacing w:before="0" w:after="283"/>
        <w:jc w:val="left"/>
        <w:rPr/>
      </w:pPr>
      <w:r>
        <w:rPr>
          <w:rStyle w:val="SourceText"/>
        </w:rPr>
        <w:t>subcarrier reduction sensitivity</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PART 10 — Final recommendations</w:t>
      </w:r>
    </w:p>
    <w:p>
      <w:pPr>
        <w:pStyle w:val="Heading2"/>
        <w:bidi w:val="0"/>
        <w:jc w:val="left"/>
        <w:rPr/>
      </w:pPr>
      <w:r>
        <w:rPr/>
        <w:t>10.1 Top 10 architecture ideas</w:t>
      </w:r>
    </w:p>
    <w:p>
      <w:pPr>
        <w:pStyle w:val="BodyText"/>
        <w:numPr>
          <w:ilvl w:val="0"/>
          <w:numId w:val="15"/>
        </w:numPr>
        <w:tabs>
          <w:tab w:val="clear" w:pos="709"/>
          <w:tab w:val="left" w:pos="709" w:leader="none"/>
        </w:tabs>
        <w:bidi w:val="0"/>
        <w:spacing w:before="0" w:after="0"/>
        <w:ind w:hanging="283" w:left="709"/>
        <w:jc w:val="left"/>
        <w:rPr/>
      </w:pPr>
      <w:r>
        <w:rPr>
          <w:rStyle w:val="Strong"/>
        </w:rPr>
        <w:t>CID-GaitNet + CycleDIR</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PAIR-BridgeNet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M2CSI-MAE</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ProtoRouter-Gait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Fresnel-HyperGait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CSI-Conformer-X</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Hard-Covariate Triplet GaitNet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Multi-Condition SupCon CSI</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trong"/>
        </w:rPr>
        <w:t>CSI-CausalGait</w:t>
      </w:r>
      <w:r>
        <w:rPr/>
        <w:t xml:space="preserve"> </w:t>
      </w:r>
    </w:p>
    <w:p>
      <w:pPr>
        <w:pStyle w:val="BodyText"/>
        <w:numPr>
          <w:ilvl w:val="0"/>
          <w:numId w:val="15"/>
        </w:numPr>
        <w:tabs>
          <w:tab w:val="clear" w:pos="709"/>
          <w:tab w:val="left" w:pos="709" w:leader="none"/>
        </w:tabs>
        <w:bidi w:val="0"/>
        <w:ind w:hanging="283" w:left="709"/>
        <w:jc w:val="left"/>
        <w:rPr/>
      </w:pPr>
      <w:r>
        <w:rPr>
          <w:rStyle w:val="Strong"/>
        </w:rPr>
        <w:t>Aperture-MoE</w:t>
      </w:r>
      <w:r>
        <w:rPr/>
        <w:t xml:space="preserve"> </w:t>
      </w:r>
    </w:p>
    <w:p>
      <w:pPr>
        <w:pStyle w:val="Heading2"/>
        <w:bidi w:val="0"/>
        <w:jc w:val="left"/>
        <w:rPr/>
      </w:pPr>
      <w:r>
        <w:rPr/>
        <w:t>10.2 Best 3 completely new architectures</w:t>
      </w:r>
    </w:p>
    <w:p>
      <w:pPr>
        <w:pStyle w:val="BodyText"/>
        <w:numPr>
          <w:ilvl w:val="0"/>
          <w:numId w:val="16"/>
        </w:numPr>
        <w:tabs>
          <w:tab w:val="clear" w:pos="709"/>
          <w:tab w:val="left" w:pos="709" w:leader="none"/>
        </w:tabs>
        <w:bidi w:val="0"/>
        <w:spacing w:before="0" w:after="0"/>
        <w:ind w:hanging="283" w:left="709"/>
        <w:jc w:val="left"/>
        <w:rPr/>
      </w:pPr>
      <w:r>
        <w:rPr>
          <w:rStyle w:val="Strong"/>
        </w:rPr>
        <w:t>CID-GaitNet + CycleDIR</w:t>
      </w:r>
      <w:r>
        <w:rPr/>
        <w:t xml:space="preserve"> — best for Paper 1. </w:t>
      </w:r>
    </w:p>
    <w:p>
      <w:pPr>
        <w:pStyle w:val="BodyText"/>
        <w:numPr>
          <w:ilvl w:val="0"/>
          <w:numId w:val="16"/>
        </w:numPr>
        <w:tabs>
          <w:tab w:val="clear" w:pos="709"/>
          <w:tab w:val="left" w:pos="709" w:leader="none"/>
        </w:tabs>
        <w:bidi w:val="0"/>
        <w:spacing w:before="0" w:after="0"/>
        <w:ind w:hanging="283" w:left="709"/>
        <w:jc w:val="left"/>
        <w:rPr/>
      </w:pPr>
      <w:r>
        <w:rPr>
          <w:rStyle w:val="Strong"/>
        </w:rPr>
        <w:t>PAIR-BridgeNet</w:t>
      </w:r>
      <w:r>
        <w:rPr/>
        <w:t xml:space="preserve"> — best for Paper 2. </w:t>
      </w:r>
    </w:p>
    <w:p>
      <w:pPr>
        <w:pStyle w:val="BodyText"/>
        <w:numPr>
          <w:ilvl w:val="0"/>
          <w:numId w:val="16"/>
        </w:numPr>
        <w:tabs>
          <w:tab w:val="clear" w:pos="709"/>
          <w:tab w:val="left" w:pos="709" w:leader="none"/>
        </w:tabs>
        <w:bidi w:val="0"/>
        <w:ind w:hanging="283" w:left="709"/>
        <w:jc w:val="left"/>
        <w:rPr/>
      </w:pPr>
      <w:r>
        <w:rPr>
          <w:rStyle w:val="Strong"/>
        </w:rPr>
        <w:t>Fresnel-HyperGait</w:t>
      </w:r>
      <w:r>
        <w:rPr/>
        <w:t xml:space="preserve"> — highest novelty, but harder and more metadata-dependent. </w:t>
      </w:r>
    </w:p>
    <w:p>
      <w:pPr>
        <w:pStyle w:val="Heading2"/>
        <w:bidi w:val="0"/>
        <w:jc w:val="left"/>
        <w:rPr/>
      </w:pPr>
      <w:r>
        <w:rPr/>
        <w:t>10.3 Best 3 modified architectures</w:t>
      </w:r>
    </w:p>
    <w:p>
      <w:pPr>
        <w:pStyle w:val="BodyText"/>
        <w:numPr>
          <w:ilvl w:val="0"/>
          <w:numId w:val="17"/>
        </w:numPr>
        <w:tabs>
          <w:tab w:val="clear" w:pos="709"/>
          <w:tab w:val="left" w:pos="709" w:leader="none"/>
        </w:tabs>
        <w:bidi w:val="0"/>
        <w:spacing w:before="0" w:after="0"/>
        <w:ind w:hanging="283" w:left="709"/>
        <w:jc w:val="left"/>
        <w:rPr/>
      </w:pPr>
      <w:r>
        <w:rPr>
          <w:rStyle w:val="Strong"/>
        </w:rPr>
        <w:t>CSI-Conformer-X</w:t>
      </w:r>
      <w:r>
        <w:rPr/>
        <w:t xml:space="preserve"> </w:t>
      </w:r>
    </w:p>
    <w:p>
      <w:pPr>
        <w:pStyle w:val="BodyText"/>
        <w:numPr>
          <w:ilvl w:val="0"/>
          <w:numId w:val="17"/>
        </w:numPr>
        <w:tabs>
          <w:tab w:val="clear" w:pos="709"/>
          <w:tab w:val="left" w:pos="709" w:leader="none"/>
        </w:tabs>
        <w:bidi w:val="0"/>
        <w:spacing w:before="0" w:after="0"/>
        <w:ind w:hanging="283" w:left="709"/>
        <w:jc w:val="left"/>
        <w:rPr/>
      </w:pPr>
      <w:r>
        <w:rPr>
          <w:rStyle w:val="Strong"/>
        </w:rPr>
        <w:t>Condition-Aware CSI-MAE</w:t>
      </w:r>
      <w:r>
        <w:rPr/>
        <w:t xml:space="preserve"> </w:t>
      </w:r>
    </w:p>
    <w:p>
      <w:pPr>
        <w:pStyle w:val="BodyText"/>
        <w:numPr>
          <w:ilvl w:val="0"/>
          <w:numId w:val="17"/>
        </w:numPr>
        <w:tabs>
          <w:tab w:val="clear" w:pos="709"/>
          <w:tab w:val="left" w:pos="709" w:leader="none"/>
        </w:tabs>
        <w:bidi w:val="0"/>
        <w:ind w:hanging="283" w:left="709"/>
        <w:jc w:val="left"/>
        <w:rPr/>
      </w:pPr>
      <w:r>
        <w:rPr>
          <w:rStyle w:val="Strong"/>
        </w:rPr>
        <w:t>Hard-Covariate Triplet GaitNet</w:t>
      </w:r>
      <w:r>
        <w:rPr/>
        <w:t xml:space="preserve"> </w:t>
      </w:r>
    </w:p>
    <w:p>
      <w:pPr>
        <w:pStyle w:val="Heading2"/>
        <w:bidi w:val="0"/>
        <w:jc w:val="left"/>
        <w:rPr/>
      </w:pPr>
      <w:r>
        <w:rPr/>
        <w:t>10.4 Best 2 LLM-inspired but scientifically safe architectures</w:t>
      </w:r>
    </w:p>
    <w:p>
      <w:pPr>
        <w:pStyle w:val="BodyText"/>
        <w:numPr>
          <w:ilvl w:val="0"/>
          <w:numId w:val="18"/>
        </w:numPr>
        <w:tabs>
          <w:tab w:val="clear" w:pos="709"/>
          <w:tab w:val="left" w:pos="709" w:leader="none"/>
        </w:tabs>
        <w:bidi w:val="0"/>
        <w:spacing w:before="0" w:after="0"/>
        <w:ind w:hanging="283" w:left="709"/>
        <w:jc w:val="left"/>
        <w:rPr/>
      </w:pPr>
      <w:r>
        <w:rPr>
          <w:rStyle w:val="Strong"/>
        </w:rPr>
        <w:t>M2CSI-MAE / CSI-BERT-MAE</w:t>
      </w:r>
      <w:r>
        <w:rPr/>
        <w:t xml:space="preserve"> </w:t>
      </w:r>
    </w:p>
    <w:p>
      <w:pPr>
        <w:pStyle w:val="BodyText"/>
        <w:numPr>
          <w:ilvl w:val="0"/>
          <w:numId w:val="18"/>
        </w:numPr>
        <w:tabs>
          <w:tab w:val="clear" w:pos="709"/>
          <w:tab w:val="left" w:pos="709" w:leader="none"/>
        </w:tabs>
        <w:bidi w:val="0"/>
        <w:ind w:hanging="283" w:left="709"/>
        <w:jc w:val="left"/>
        <w:rPr/>
      </w:pPr>
      <w:r>
        <w:rPr>
          <w:rStyle w:val="Strong"/>
        </w:rPr>
        <w:t>CSI-GPT-Predictor used only for self-supervised future-patch prediction</w:t>
      </w:r>
      <w:r>
        <w:rPr/>
        <w:t xml:space="preserve"> </w:t>
      </w:r>
    </w:p>
    <w:p>
      <w:pPr>
        <w:pStyle w:val="BodyText"/>
        <w:bidi w:val="0"/>
        <w:jc w:val="left"/>
        <w:rPr/>
      </w:pPr>
      <w:r>
        <w:rPr/>
        <w:t xml:space="preserve">Do not call these “LLM models” in the title. Call them </w:t>
      </w:r>
      <w:r>
        <w:rPr>
          <w:rStyle w:val="Strong"/>
        </w:rPr>
        <w:t>masked CSI modeling</w:t>
      </w:r>
      <w:r>
        <w:rPr/>
        <w:t xml:space="preserve">, </w:t>
      </w:r>
      <w:r>
        <w:rPr>
          <w:rStyle w:val="Strong"/>
        </w:rPr>
        <w:t>autoregressive CSI pretraining</w:t>
      </w:r>
      <w:r>
        <w:rPr/>
        <w:t xml:space="preserve">, or </w:t>
      </w:r>
      <w:r>
        <w:rPr>
          <w:rStyle w:val="Strong"/>
        </w:rPr>
        <w:t>self-supervised RF sequence modeling</w:t>
      </w:r>
      <w:r>
        <w:rPr/>
        <w:t>.</w:t>
      </w:r>
    </w:p>
    <w:p>
      <w:pPr>
        <w:pStyle w:val="Heading2"/>
        <w:bidi w:val="0"/>
        <w:jc w:val="left"/>
        <w:rPr/>
      </w:pPr>
      <w:r>
        <w:rPr/>
        <w:t>10.5 Final Paper 1 architecture</w:t>
      </w:r>
    </w:p>
    <w:p>
      <w:pPr>
        <w:pStyle w:val="BodyText"/>
        <w:bidi w:val="0"/>
        <w:jc w:val="left"/>
        <w:rPr/>
      </w:pPr>
      <w:r>
        <w:rPr>
          <w:rStyle w:val="Strong"/>
        </w:rPr>
        <w:t>CID-GaitNet + CycleDIR</w:t>
      </w:r>
    </w:p>
    <w:p>
      <w:pPr>
        <w:pStyle w:val="BodyText"/>
        <w:bidi w:val="0"/>
        <w:jc w:val="left"/>
        <w:rPr/>
      </w:pPr>
      <w:r>
        <w:rPr/>
        <w:t>Paper title:</w:t>
      </w:r>
    </w:p>
    <w:p>
      <w:pPr>
        <w:pStyle w:val="BodyText"/>
        <w:bidi w:val="0"/>
        <w:jc w:val="left"/>
        <w:rPr/>
      </w:pPr>
      <w:r>
        <w:rPr>
          <w:rStyle w:val="Strong"/>
        </w:rPr>
        <w:t>“</w:t>
      </w:r>
      <w:r>
        <w:rPr>
          <w:rStyle w:val="Strong"/>
        </w:rPr>
        <w:t>Condition-Invariant and Direction-Equivariant Representation Learning for WiFi CSI Gait Biometrics”</w:t>
      </w:r>
    </w:p>
    <w:p>
      <w:pPr>
        <w:pStyle w:val="Heading2"/>
        <w:bidi w:val="0"/>
        <w:jc w:val="left"/>
        <w:rPr/>
      </w:pPr>
      <w:r>
        <w:rPr/>
        <w:t>10.6 Final Paper 2 architecture</w:t>
      </w:r>
    </w:p>
    <w:p>
      <w:pPr>
        <w:pStyle w:val="BodyText"/>
        <w:bidi w:val="0"/>
        <w:jc w:val="left"/>
        <w:rPr/>
      </w:pPr>
      <w:r>
        <w:rPr>
          <w:rStyle w:val="Strong"/>
        </w:rPr>
        <w:t>PAIR-BridgeNet</w:t>
      </w:r>
    </w:p>
    <w:p>
      <w:pPr>
        <w:pStyle w:val="BodyText"/>
        <w:bidi w:val="0"/>
        <w:jc w:val="left"/>
        <w:rPr/>
      </w:pPr>
      <w:r>
        <w:rPr/>
        <w:t>Paper title:</w:t>
      </w:r>
    </w:p>
    <w:p>
      <w:pPr>
        <w:pStyle w:val="BodyText"/>
        <w:bidi w:val="0"/>
        <w:jc w:val="left"/>
        <w:rPr/>
      </w:pPr>
      <w:r>
        <w:rPr>
          <w:rStyle w:val="Strong"/>
        </w:rPr>
        <w:t>“</w:t>
      </w:r>
      <w:r>
        <w:rPr>
          <w:rStyle w:val="Strong"/>
        </w:rPr>
        <w:t>Paired Cross-Configuration Domain Adaptation for WiFi CSI Gait Recognition Between Compact and Antenna-Spread Router Setups”</w:t>
      </w:r>
    </w:p>
    <w:p>
      <w:pPr>
        <w:pStyle w:val="Heading2"/>
        <w:bidi w:val="0"/>
        <w:jc w:val="left"/>
        <w:rPr/>
      </w:pPr>
      <w:r>
        <w:rPr/>
        <w:t>10.7 Complete implementation order</w:t>
      </w:r>
    </w:p>
    <w:p>
      <w:pPr>
        <w:pStyle w:val="BodyText"/>
        <w:numPr>
          <w:ilvl w:val="0"/>
          <w:numId w:val="19"/>
        </w:numPr>
        <w:tabs>
          <w:tab w:val="clear" w:pos="709"/>
          <w:tab w:val="left" w:pos="709" w:leader="none"/>
        </w:tabs>
        <w:bidi w:val="0"/>
        <w:spacing w:before="0" w:after="0"/>
        <w:ind w:hanging="283" w:left="709"/>
        <w:jc w:val="left"/>
        <w:rPr/>
      </w:pPr>
      <w:r>
        <w:rPr/>
        <w:t xml:space="preserve">Build metadata table and leakage-safe split files. </w:t>
      </w:r>
    </w:p>
    <w:p>
      <w:pPr>
        <w:pStyle w:val="BodyText"/>
        <w:numPr>
          <w:ilvl w:val="0"/>
          <w:numId w:val="19"/>
        </w:numPr>
        <w:tabs>
          <w:tab w:val="clear" w:pos="709"/>
          <w:tab w:val="left" w:pos="709" w:leader="none"/>
        </w:tabs>
        <w:bidi w:val="0"/>
        <w:spacing w:before="0" w:after="0"/>
        <w:ind w:hanging="283" w:left="709"/>
        <w:jc w:val="left"/>
        <w:rPr/>
      </w:pPr>
      <w:r>
        <w:rPr/>
        <w:t xml:space="preserve">Implement amplitude-only preprocessing. </w:t>
      </w:r>
    </w:p>
    <w:p>
      <w:pPr>
        <w:pStyle w:val="BodyText"/>
        <w:numPr>
          <w:ilvl w:val="0"/>
          <w:numId w:val="19"/>
        </w:numPr>
        <w:tabs>
          <w:tab w:val="clear" w:pos="709"/>
          <w:tab w:val="left" w:pos="709" w:leader="none"/>
        </w:tabs>
        <w:bidi w:val="0"/>
        <w:spacing w:before="0" w:after="0"/>
        <w:ind w:hanging="283" w:left="709"/>
        <w:jc w:val="left"/>
        <w:rPr/>
      </w:pPr>
      <w:r>
        <w:rPr/>
        <w:t xml:space="preserve">Implement classical ML baselines. </w:t>
      </w:r>
    </w:p>
    <w:p>
      <w:pPr>
        <w:pStyle w:val="BodyText"/>
        <w:numPr>
          <w:ilvl w:val="0"/>
          <w:numId w:val="19"/>
        </w:numPr>
        <w:tabs>
          <w:tab w:val="clear" w:pos="709"/>
          <w:tab w:val="left" w:pos="709" w:leader="none"/>
        </w:tabs>
        <w:bidi w:val="0"/>
        <w:spacing w:before="0" w:after="0"/>
        <w:ind w:hanging="283" w:left="709"/>
        <w:jc w:val="left"/>
        <w:rPr/>
      </w:pPr>
      <w:r>
        <w:rPr/>
        <w:t xml:space="preserve">Implement CNN, CNN-GRU, TCN, vanilla Transformer. </w:t>
      </w:r>
    </w:p>
    <w:p>
      <w:pPr>
        <w:pStyle w:val="BodyText"/>
        <w:numPr>
          <w:ilvl w:val="0"/>
          <w:numId w:val="19"/>
        </w:numPr>
        <w:tabs>
          <w:tab w:val="clear" w:pos="709"/>
          <w:tab w:val="left" w:pos="709" w:leader="none"/>
        </w:tabs>
        <w:bidi w:val="0"/>
        <w:spacing w:before="0" w:after="0"/>
        <w:ind w:hanging="283" w:left="709"/>
        <w:jc w:val="left"/>
        <w:rPr/>
      </w:pPr>
      <w:r>
        <w:rPr/>
        <w:t xml:space="preserve">Implement ArcFace encoder. </w:t>
      </w:r>
    </w:p>
    <w:p>
      <w:pPr>
        <w:pStyle w:val="BodyText"/>
        <w:numPr>
          <w:ilvl w:val="0"/>
          <w:numId w:val="19"/>
        </w:numPr>
        <w:tabs>
          <w:tab w:val="clear" w:pos="709"/>
          <w:tab w:val="left" w:pos="709" w:leader="none"/>
        </w:tabs>
        <w:bidi w:val="0"/>
        <w:spacing w:before="0" w:after="0"/>
        <w:ind w:hanging="283" w:left="709"/>
        <w:jc w:val="left"/>
        <w:rPr/>
      </w:pPr>
      <w:r>
        <w:rPr/>
        <w:t xml:space="preserve">Implement SupCon identity encoder. </w:t>
      </w:r>
    </w:p>
    <w:p>
      <w:pPr>
        <w:pStyle w:val="BodyText"/>
        <w:numPr>
          <w:ilvl w:val="0"/>
          <w:numId w:val="19"/>
        </w:numPr>
        <w:tabs>
          <w:tab w:val="clear" w:pos="709"/>
          <w:tab w:val="left" w:pos="709" w:leader="none"/>
        </w:tabs>
        <w:bidi w:val="0"/>
        <w:spacing w:before="0" w:after="0"/>
        <w:ind w:hanging="283" w:left="709"/>
        <w:jc w:val="left"/>
        <w:rPr/>
      </w:pPr>
      <w:r>
        <w:rPr/>
        <w:t xml:space="preserve">Implement CID-GaitNet without CycleDIR. </w:t>
      </w:r>
    </w:p>
    <w:p>
      <w:pPr>
        <w:pStyle w:val="BodyText"/>
        <w:numPr>
          <w:ilvl w:val="0"/>
          <w:numId w:val="19"/>
        </w:numPr>
        <w:tabs>
          <w:tab w:val="clear" w:pos="709"/>
          <w:tab w:val="left" w:pos="709" w:leader="none"/>
        </w:tabs>
        <w:bidi w:val="0"/>
        <w:spacing w:before="0" w:after="0"/>
        <w:ind w:hanging="283" w:left="709"/>
        <w:jc w:val="left"/>
        <w:rPr/>
      </w:pPr>
      <w:r>
        <w:rPr/>
        <w:t xml:space="preserve">Add adversarial direction/bag removal. </w:t>
      </w:r>
    </w:p>
    <w:p>
      <w:pPr>
        <w:pStyle w:val="BodyText"/>
        <w:numPr>
          <w:ilvl w:val="0"/>
          <w:numId w:val="19"/>
        </w:numPr>
        <w:tabs>
          <w:tab w:val="clear" w:pos="709"/>
          <w:tab w:val="left" w:pos="709" w:leader="none"/>
        </w:tabs>
        <w:bidi w:val="0"/>
        <w:spacing w:before="0" w:after="0"/>
        <w:ind w:hanging="283" w:left="709"/>
        <w:jc w:val="left"/>
        <w:rPr/>
      </w:pPr>
      <w:r>
        <w:rPr/>
        <w:t xml:space="preserve">Add CycleDIR operator. </w:t>
      </w:r>
    </w:p>
    <w:p>
      <w:pPr>
        <w:pStyle w:val="BodyText"/>
        <w:numPr>
          <w:ilvl w:val="0"/>
          <w:numId w:val="19"/>
        </w:numPr>
        <w:tabs>
          <w:tab w:val="clear" w:pos="709"/>
          <w:tab w:val="left" w:pos="709" w:leader="none"/>
        </w:tabs>
        <w:bidi w:val="0"/>
        <w:spacing w:before="0" w:after="0"/>
        <w:ind w:hanging="283" w:left="709"/>
        <w:jc w:val="left"/>
        <w:rPr/>
      </w:pPr>
      <w:r>
        <w:rPr/>
        <w:t xml:space="preserve">Add phase branch only after amplitude pipeline is stable. </w:t>
      </w:r>
    </w:p>
    <w:p>
      <w:pPr>
        <w:pStyle w:val="BodyText"/>
        <w:numPr>
          <w:ilvl w:val="0"/>
          <w:numId w:val="19"/>
        </w:numPr>
        <w:tabs>
          <w:tab w:val="clear" w:pos="709"/>
          <w:tab w:val="left" w:pos="709" w:leader="none"/>
        </w:tabs>
        <w:bidi w:val="0"/>
        <w:spacing w:before="0" w:after="0"/>
        <w:ind w:hanging="283" w:left="709"/>
        <w:jc w:val="left"/>
        <w:rPr/>
      </w:pPr>
      <w:r>
        <w:rPr/>
        <w:t xml:space="preserve">Implement few-shot/open-set evaluation. </w:t>
      </w:r>
    </w:p>
    <w:p>
      <w:pPr>
        <w:pStyle w:val="BodyText"/>
        <w:numPr>
          <w:ilvl w:val="0"/>
          <w:numId w:val="19"/>
        </w:numPr>
        <w:tabs>
          <w:tab w:val="clear" w:pos="709"/>
          <w:tab w:val="left" w:pos="709" w:leader="none"/>
        </w:tabs>
        <w:bidi w:val="0"/>
        <w:spacing w:before="0" w:after="0"/>
        <w:ind w:hanging="283" w:left="709"/>
        <w:jc w:val="left"/>
        <w:rPr/>
      </w:pPr>
      <w:r>
        <w:rPr/>
        <w:t xml:space="preserve">Implement PAIR-BridgeNet for regular↔modified transfer. </w:t>
      </w:r>
    </w:p>
    <w:p>
      <w:pPr>
        <w:pStyle w:val="BodyText"/>
        <w:numPr>
          <w:ilvl w:val="0"/>
          <w:numId w:val="19"/>
        </w:numPr>
        <w:tabs>
          <w:tab w:val="clear" w:pos="709"/>
          <w:tab w:val="left" w:pos="709" w:leader="none"/>
        </w:tabs>
        <w:bidi w:val="0"/>
        <w:ind w:hanging="283" w:left="709"/>
        <w:jc w:val="left"/>
        <w:rPr/>
      </w:pPr>
      <w:r>
        <w:rPr/>
        <w:t xml:space="preserve">Add M2CSI-MAE pretraining if time allows. </w:t>
      </w:r>
    </w:p>
    <w:p>
      <w:pPr>
        <w:pStyle w:val="Heading2"/>
        <w:bidi w:val="0"/>
        <w:jc w:val="left"/>
        <w:rPr/>
      </w:pPr>
      <w:r>
        <w:rPr/>
        <w:t>10.8 Exact first experiment to run</w:t>
      </w:r>
    </w:p>
    <w:p>
      <w:pPr>
        <w:pStyle w:val="BodyText"/>
        <w:bidi w:val="0"/>
        <w:jc w:val="left"/>
        <w:rPr/>
      </w:pPr>
      <w:r>
        <w:rPr/>
        <w:t>Run this first: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8" w:name="code-block-viewer_Copy_180"/>
      <w:bookmarkEnd w:id="78"/>
      <w:r>
        <w:rPr>
          <w:rStyle w:val="SourceText"/>
        </w:rPr>
        <w:t>Amplitude-only 25-person regular-router closed-set ID</w:t>
      </w:r>
    </w:p>
    <w:p>
      <w:pPr>
        <w:pStyle w:val="PreformattedText"/>
        <w:bidi w:val="0"/>
        <w:jc w:val="left"/>
        <w:rPr/>
      </w:pPr>
      <w:r>
        <w:rPr>
          <w:rStyle w:val="SourceText"/>
        </w:rPr>
        <w:t>Models:</w:t>
      </w:r>
    </w:p>
    <w:p>
      <w:pPr>
        <w:pStyle w:val="PreformattedText"/>
        <w:bidi w:val="0"/>
        <w:jc w:val="left"/>
        <w:rPr/>
      </w:pPr>
      <w:r>
        <w:rPr>
          <w:rStyle w:val="SourceText"/>
        </w:rPr>
        <w:t>1. SVM on statistical/PCA features</w:t>
      </w:r>
    </w:p>
    <w:p>
      <w:pPr>
        <w:pStyle w:val="PreformattedText"/>
        <w:bidi w:val="0"/>
        <w:jc w:val="left"/>
        <w:rPr/>
      </w:pPr>
      <w:r>
        <w:rPr>
          <w:rStyle w:val="SourceText"/>
        </w:rPr>
        <w:t>2. 1D CNN</w:t>
      </w:r>
    </w:p>
    <w:p>
      <w:pPr>
        <w:pStyle w:val="PreformattedText"/>
        <w:bidi w:val="0"/>
        <w:jc w:val="left"/>
        <w:rPr/>
      </w:pPr>
      <w:r>
        <w:rPr>
          <w:rStyle w:val="SourceText"/>
        </w:rPr>
        <w:t>3. TCN</w:t>
      </w:r>
    </w:p>
    <w:p>
      <w:pPr>
        <w:pStyle w:val="PreformattedText"/>
        <w:bidi w:val="0"/>
        <w:jc w:val="left"/>
        <w:rPr/>
      </w:pPr>
      <w:r>
        <w:rPr>
          <w:rStyle w:val="SourceText"/>
        </w:rPr>
        <w:t>4. ArcFace CSI encoder</w:t>
      </w:r>
    </w:p>
    <w:p>
      <w:pPr>
        <w:pStyle w:val="PreformattedText"/>
        <w:bidi w:val="0"/>
        <w:jc w:val="left"/>
        <w:rPr/>
      </w:pPr>
      <w:r>
        <w:rPr>
          <w:rStyle w:val="SourceText"/>
        </w:rPr>
        <w:t>Splits:</w:t>
      </w:r>
    </w:p>
    <w:p>
      <w:pPr>
        <w:pStyle w:val="PreformattedText"/>
        <w:bidi w:val="0"/>
        <w:jc w:val="left"/>
        <w:rPr/>
      </w:pPr>
      <w:r>
        <w:rPr>
          <w:rStyle w:val="SourceText"/>
        </w:rPr>
        <w:t>1. grouped sample split</w:t>
      </w:r>
    </w:p>
    <w:p>
      <w:pPr>
        <w:pStyle w:val="PreformattedText"/>
        <w:bidi w:val="0"/>
        <w:jc w:val="left"/>
        <w:rPr/>
      </w:pPr>
      <w:r>
        <w:rPr>
          <w:rStyle w:val="SourceText"/>
        </w:rPr>
        <w:t>2. L2R→R2L</w:t>
      </w:r>
    </w:p>
    <w:p>
      <w:pPr>
        <w:pStyle w:val="PreformattedText"/>
        <w:bidi w:val="0"/>
        <w:spacing w:before="0" w:after="283"/>
        <w:jc w:val="left"/>
        <w:rPr/>
      </w:pPr>
      <w:r>
        <w:rPr>
          <w:rStyle w:val="SourceText"/>
        </w:rPr>
        <w:t>3. normal→bag</w:t>
      </w:r>
    </w:p>
    <w:p>
      <w:pPr>
        <w:sectPr>
          <w:type w:val="continuous"/>
          <w:pgSz w:w="11906" w:h="16838"/>
          <w:pgMar w:left="1134" w:right="1134" w:gutter="0" w:header="0" w:top="1134" w:footer="0" w:bottom="1134"/>
          <w:formProt w:val="false"/>
          <w:textDirection w:val="lrTb"/>
        </w:sectPr>
      </w:pPr>
    </w:p>
    <w:p>
      <w:pPr>
        <w:pStyle w:val="BodyText"/>
        <w:bidi w:val="0"/>
        <w:jc w:val="left"/>
        <w:rPr/>
      </w:pPr>
      <w:r>
        <w:rPr/>
        <w:t>This tells you whether the dataset has strong identity signal under hard conditions before building complex models.</w:t>
      </w:r>
    </w:p>
    <w:p>
      <w:pPr>
        <w:pStyle w:val="Heading2"/>
        <w:bidi w:val="0"/>
        <w:jc w:val="left"/>
        <w:rPr/>
      </w:pPr>
      <w:r>
        <w:rPr/>
        <w:t>10.9 Exact baselines you must implement</w:t>
      </w:r>
    </w:p>
    <w:p>
      <w:pPr>
        <w:pStyle w:val="BodyText"/>
        <w:bidi w:val="0"/>
        <w:jc w:val="left"/>
        <w:rPr/>
      </w:pPr>
      <w:r>
        <w:rPr/>
        <w:t>Minimum baseline list: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79" w:name="code-block-viewer_Copy_181"/>
      <w:bookmarkEnd w:id="79"/>
      <w:r>
        <w:rPr>
          <w:rStyle w:val="SourceText"/>
        </w:rPr>
        <w:t>SVM</w:t>
      </w:r>
    </w:p>
    <w:p>
      <w:pPr>
        <w:pStyle w:val="PreformattedText"/>
        <w:bidi w:val="0"/>
        <w:jc w:val="left"/>
        <w:rPr/>
      </w:pPr>
      <w:r>
        <w:rPr>
          <w:rStyle w:val="SourceText"/>
        </w:rPr>
        <w:t>Random Forest or XGBoost</w:t>
      </w:r>
    </w:p>
    <w:p>
      <w:pPr>
        <w:pStyle w:val="PreformattedText"/>
        <w:bidi w:val="0"/>
        <w:jc w:val="left"/>
        <w:rPr/>
      </w:pPr>
      <w:r>
        <w:rPr>
          <w:rStyle w:val="SourceText"/>
        </w:rPr>
        <w:t>1D CNN</w:t>
      </w:r>
    </w:p>
    <w:p>
      <w:pPr>
        <w:pStyle w:val="PreformattedText"/>
        <w:bidi w:val="0"/>
        <w:jc w:val="left"/>
        <w:rPr/>
      </w:pPr>
      <w:r>
        <w:rPr>
          <w:rStyle w:val="SourceText"/>
        </w:rPr>
        <w:t>2D CNN on CSI image/spectrogram</w:t>
      </w:r>
    </w:p>
    <w:p>
      <w:pPr>
        <w:pStyle w:val="PreformattedText"/>
        <w:bidi w:val="0"/>
        <w:jc w:val="left"/>
        <w:rPr/>
      </w:pPr>
      <w:r>
        <w:rPr>
          <w:rStyle w:val="SourceText"/>
        </w:rPr>
        <w:t>CNN-GRU or CNN-BiGRU</w:t>
      </w:r>
    </w:p>
    <w:p>
      <w:pPr>
        <w:pStyle w:val="PreformattedText"/>
        <w:bidi w:val="0"/>
        <w:jc w:val="left"/>
        <w:rPr/>
      </w:pPr>
      <w:r>
        <w:rPr>
          <w:rStyle w:val="SourceText"/>
        </w:rPr>
        <w:t>TCN</w:t>
      </w:r>
    </w:p>
    <w:p>
      <w:pPr>
        <w:pStyle w:val="PreformattedText"/>
        <w:bidi w:val="0"/>
        <w:jc w:val="left"/>
        <w:rPr/>
      </w:pPr>
      <w:r>
        <w:rPr>
          <w:rStyle w:val="SourceText"/>
        </w:rPr>
        <w:t>vanilla Transformer</w:t>
      </w:r>
    </w:p>
    <w:p>
      <w:pPr>
        <w:pStyle w:val="PreformattedText"/>
        <w:bidi w:val="0"/>
        <w:jc w:val="left"/>
        <w:rPr/>
      </w:pPr>
      <w:r>
        <w:rPr>
          <w:rStyle w:val="SourceText"/>
        </w:rPr>
        <w:t>CSI-Conformer baseline</w:t>
      </w:r>
    </w:p>
    <w:p>
      <w:pPr>
        <w:pStyle w:val="PreformattedText"/>
        <w:bidi w:val="0"/>
        <w:jc w:val="left"/>
        <w:rPr/>
      </w:pPr>
      <w:r>
        <w:rPr>
          <w:rStyle w:val="SourceText"/>
        </w:rPr>
        <w:t>ArcFace encoder</w:t>
      </w:r>
    </w:p>
    <w:p>
      <w:pPr>
        <w:pStyle w:val="PreformattedText"/>
        <w:bidi w:val="0"/>
        <w:jc w:val="left"/>
        <w:rPr/>
      </w:pPr>
      <w:r>
        <w:rPr>
          <w:rStyle w:val="SourceText"/>
        </w:rPr>
        <w:t>SupCon encoder</w:t>
      </w:r>
    </w:p>
    <w:p>
      <w:pPr>
        <w:pStyle w:val="PreformattedText"/>
        <w:bidi w:val="0"/>
        <w:jc w:val="left"/>
        <w:rPr/>
      </w:pPr>
      <w:r>
        <w:rPr>
          <w:rStyle w:val="SourceText"/>
        </w:rPr>
        <w:t>DANN/CORAL/MMD for cross-setup</w:t>
      </w:r>
    </w:p>
    <w:p>
      <w:pPr>
        <w:pStyle w:val="PreformattedText"/>
        <w:bidi w:val="0"/>
        <w:spacing w:before="0" w:after="283"/>
        <w:jc w:val="left"/>
        <w:rPr/>
      </w:pPr>
      <w:r>
        <w:rPr>
          <w:rStyle w:val="SourceText"/>
        </w:rPr>
        <w:t>ProtoNet/Siamese/Triplet for few-shot/open-set</w:t>
      </w:r>
    </w:p>
    <w:p>
      <w:pPr>
        <w:sectPr>
          <w:type w:val="continuous"/>
          <w:pgSz w:w="11906" w:h="16838"/>
          <w:pgMar w:left="1134" w:right="1134" w:gutter="0" w:header="0" w:top="1134" w:footer="0" w:bottom="1134"/>
          <w:formProt w:val="false"/>
          <w:textDirection w:val="lrTb"/>
        </w:sectPr>
      </w:pPr>
    </w:p>
    <w:p>
      <w:pPr>
        <w:pStyle w:val="Heading2"/>
        <w:bidi w:val="0"/>
        <w:jc w:val="left"/>
        <w:rPr/>
      </w:pPr>
      <w:r>
        <w:rPr/>
        <w:t>10.10 Exact ablations you must include</w:t>
      </w:r>
    </w:p>
    <w:p>
      <w:pPr>
        <w:pStyle w:val="BodyText"/>
        <w:bidi w:val="0"/>
        <w:jc w:val="left"/>
        <w:rPr/>
      </w:pPr>
      <w:r>
        <w:rPr/>
        <w:t>For CID-GaitNet: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0" w:name="code-block-viewer_Copy_182"/>
      <w:bookmarkEnd w:id="80"/>
      <w:r>
        <w:rPr>
          <w:rStyle w:val="SourceText"/>
        </w:rPr>
        <w:t>Full model</w:t>
      </w:r>
    </w:p>
    <w:p>
      <w:pPr>
        <w:pStyle w:val="PreformattedText"/>
        <w:bidi w:val="0"/>
        <w:jc w:val="left"/>
        <w:rPr/>
      </w:pPr>
      <w:r>
        <w:rPr>
          <w:rStyle w:val="SourceText"/>
        </w:rPr>
        <w:t>minus direction head</w:t>
      </w:r>
    </w:p>
    <w:p>
      <w:pPr>
        <w:pStyle w:val="PreformattedText"/>
        <w:bidi w:val="0"/>
        <w:jc w:val="left"/>
        <w:rPr/>
      </w:pPr>
      <w:r>
        <w:rPr>
          <w:rStyle w:val="SourceText"/>
        </w:rPr>
        <w:t>minus bag head</w:t>
      </w:r>
    </w:p>
    <w:p>
      <w:pPr>
        <w:pStyle w:val="PreformattedText"/>
        <w:bidi w:val="0"/>
        <w:jc w:val="left"/>
        <w:rPr/>
      </w:pPr>
      <w:r>
        <w:rPr>
          <w:rStyle w:val="SourceText"/>
        </w:rPr>
        <w:t>minus adversarial nuisance heads</w:t>
      </w:r>
    </w:p>
    <w:p>
      <w:pPr>
        <w:pStyle w:val="PreformattedText"/>
        <w:bidi w:val="0"/>
        <w:jc w:val="left"/>
        <w:rPr/>
      </w:pPr>
      <w:r>
        <w:rPr>
          <w:rStyle w:val="SourceText"/>
        </w:rPr>
        <w:t>minus orthogonality loss</w:t>
      </w:r>
    </w:p>
    <w:p>
      <w:pPr>
        <w:pStyle w:val="PreformattedText"/>
        <w:bidi w:val="0"/>
        <w:jc w:val="left"/>
        <w:rPr/>
      </w:pPr>
      <w:r>
        <w:rPr>
          <w:rStyle w:val="SourceText"/>
        </w:rPr>
        <w:t>minus supervised contrastive loss</w:t>
      </w:r>
    </w:p>
    <w:p>
      <w:pPr>
        <w:pStyle w:val="PreformattedText"/>
        <w:bidi w:val="0"/>
        <w:jc w:val="left"/>
        <w:rPr/>
      </w:pPr>
      <w:r>
        <w:rPr>
          <w:rStyle w:val="SourceText"/>
        </w:rPr>
        <w:t>minus ArcFace, CE only</w:t>
      </w:r>
    </w:p>
    <w:p>
      <w:pPr>
        <w:pStyle w:val="PreformattedText"/>
        <w:bidi w:val="0"/>
        <w:jc w:val="left"/>
        <w:rPr/>
      </w:pPr>
      <w:r>
        <w:rPr>
          <w:rStyle w:val="SourceText"/>
        </w:rPr>
        <w:t>minus CycleDIR</w:t>
      </w:r>
    </w:p>
    <w:p>
      <w:pPr>
        <w:pStyle w:val="PreformattedText"/>
        <w:bidi w:val="0"/>
        <w:jc w:val="left"/>
        <w:rPr/>
      </w:pPr>
      <w:r>
        <w:rPr>
          <w:rStyle w:val="SourceText"/>
        </w:rPr>
        <w:t>amplitude only</w:t>
      </w:r>
    </w:p>
    <w:p>
      <w:pPr>
        <w:pStyle w:val="PreformattedText"/>
        <w:bidi w:val="0"/>
        <w:jc w:val="left"/>
        <w:rPr/>
      </w:pPr>
      <w:r>
        <w:rPr>
          <w:rStyle w:val="SourceText"/>
        </w:rPr>
        <w:t>phase only</w:t>
      </w:r>
    </w:p>
    <w:p>
      <w:pPr>
        <w:pStyle w:val="PreformattedText"/>
        <w:bidi w:val="0"/>
        <w:jc w:val="left"/>
        <w:rPr/>
      </w:pPr>
      <w:r>
        <w:rPr>
          <w:rStyle w:val="SourceText"/>
        </w:rPr>
        <w:t>amplitude + phase</w:t>
      </w:r>
    </w:p>
    <w:p>
      <w:pPr>
        <w:pStyle w:val="PreformattedText"/>
        <w:bidi w:val="0"/>
        <w:jc w:val="left"/>
        <w:rPr/>
      </w:pPr>
      <w:r>
        <w:rPr>
          <w:rStyle w:val="SourceText"/>
        </w:rPr>
        <w:t>no augmentation</w:t>
      </w:r>
    </w:p>
    <w:p>
      <w:pPr>
        <w:pStyle w:val="PreformattedText"/>
        <w:bidi w:val="0"/>
        <w:spacing w:before="0" w:after="283"/>
        <w:jc w:val="left"/>
        <w:rPr/>
      </w:pPr>
      <w:r>
        <w:rPr>
          <w:rStyle w:val="SourceText"/>
        </w:rPr>
        <w:t>no hard positive mining</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 PAIR-BridgeNet: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1" w:name="code-block-viewer_Copy_183"/>
      <w:bookmarkEnd w:id="81"/>
      <w:r>
        <w:rPr>
          <w:rStyle w:val="SourceText"/>
        </w:rPr>
        <w:t>Full model</w:t>
      </w:r>
    </w:p>
    <w:p>
      <w:pPr>
        <w:pStyle w:val="PreformattedText"/>
        <w:bidi w:val="0"/>
        <w:jc w:val="left"/>
        <w:rPr/>
      </w:pPr>
      <w:r>
        <w:rPr>
          <w:rStyle w:val="SourceText"/>
        </w:rPr>
        <w:t>minus pair alignment</w:t>
      </w:r>
    </w:p>
    <w:p>
      <w:pPr>
        <w:pStyle w:val="PreformattedText"/>
        <w:bidi w:val="0"/>
        <w:jc w:val="left"/>
        <w:rPr/>
      </w:pPr>
      <w:r>
        <w:rPr>
          <w:rStyle w:val="SourceText"/>
        </w:rPr>
        <w:t>minus domain adversarial loss</w:t>
      </w:r>
    </w:p>
    <w:p>
      <w:pPr>
        <w:pStyle w:val="PreformattedText"/>
        <w:bidi w:val="0"/>
        <w:jc w:val="left"/>
        <w:rPr/>
      </w:pPr>
      <w:r>
        <w:rPr>
          <w:rStyle w:val="SourceText"/>
        </w:rPr>
        <w:t>minus MMD/CORAL</w:t>
      </w:r>
    </w:p>
    <w:p>
      <w:pPr>
        <w:pStyle w:val="PreformattedText"/>
        <w:bidi w:val="0"/>
        <w:jc w:val="left"/>
        <w:rPr/>
      </w:pPr>
      <w:r>
        <w:rPr>
          <w:rStyle w:val="SourceText"/>
        </w:rPr>
        <w:t>minus prototype memory</w:t>
      </w:r>
    </w:p>
    <w:p>
      <w:pPr>
        <w:pStyle w:val="PreformattedText"/>
        <w:bidi w:val="0"/>
        <w:jc w:val="left"/>
        <w:rPr/>
      </w:pPr>
      <w:r>
        <w:rPr>
          <w:rStyle w:val="SourceText"/>
        </w:rPr>
        <w:t>minus setup-specific stems</w:t>
      </w:r>
    </w:p>
    <w:p>
      <w:pPr>
        <w:pStyle w:val="PreformattedText"/>
        <w:bidi w:val="0"/>
        <w:jc w:val="left"/>
        <w:rPr/>
      </w:pPr>
      <w:r>
        <w:rPr>
          <w:rStyle w:val="SourceText"/>
        </w:rPr>
        <w:t>regular-only pretraining vs no pretraining</w:t>
      </w:r>
    </w:p>
    <w:p>
      <w:pPr>
        <w:pStyle w:val="PreformattedText"/>
        <w:bidi w:val="0"/>
        <w:spacing w:before="0" w:after="283"/>
        <w:jc w:val="left"/>
        <w:rPr/>
      </w:pPr>
      <w:r>
        <w:rPr>
          <w:rStyle w:val="SourceText"/>
        </w:rPr>
        <w:t>few-shot k = 1,5,10,20</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Complete PyTorch implementation plan for the best architecture</w:t>
      </w:r>
    </w:p>
    <w:p>
      <w:pPr>
        <w:pStyle w:val="BodyText"/>
        <w:bidi w:val="0"/>
        <w:jc w:val="left"/>
        <w:rPr/>
      </w:pPr>
      <w:r>
        <w:rPr/>
        <w:t>Best architecture:</w:t>
      </w:r>
    </w:p>
    <w:p>
      <w:pPr>
        <w:pStyle w:val="BodyText"/>
        <w:bidi w:val="0"/>
        <w:jc w:val="left"/>
        <w:rPr/>
      </w:pPr>
      <w:r>
        <w:rPr>
          <w:rStyle w:val="Strong"/>
        </w:rPr>
        <w:t>CID-GaitNet + CycleDIR</w:t>
      </w:r>
    </w:p>
    <w:p>
      <w:pPr>
        <w:pStyle w:val="Heading2"/>
        <w:bidi w:val="0"/>
        <w:jc w:val="left"/>
        <w:rPr/>
      </w:pPr>
      <w:r>
        <w:rPr/>
        <w:t>A. Project structure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2" w:name="code-block-viewer_Copy_184"/>
      <w:bookmarkEnd w:id="82"/>
      <w:r>
        <w:rPr>
          <w:rStyle w:val="SourceText"/>
        </w:rPr>
        <w:t>csi_gait/</w:t>
      </w:r>
    </w:p>
    <w:p>
      <w:pPr>
        <w:pStyle w:val="PreformattedText"/>
        <w:bidi w:val="0"/>
        <w:jc w:val="left"/>
        <w:rPr/>
      </w:pPr>
      <w:r>
        <w:rPr>
          <w:rStyle w:val="SourceText"/>
        </w:rPr>
        <w:t xml:space="preserve">  </w:t>
      </w:r>
      <w:r>
        <w:rPr>
          <w:rStyle w:val="SourceText"/>
        </w:rPr>
        <w:t>configs/</w:t>
      </w:r>
    </w:p>
    <w:p>
      <w:pPr>
        <w:pStyle w:val="PreformattedText"/>
        <w:bidi w:val="0"/>
        <w:jc w:val="left"/>
        <w:rPr/>
      </w:pPr>
      <w:r>
        <w:rPr>
          <w:rStyle w:val="SourceText"/>
        </w:rPr>
        <w:t xml:space="preserve">    </w:t>
      </w:r>
      <w:r>
        <w:rPr>
          <w:rStyle w:val="SourceText"/>
        </w:rPr>
        <w:t>cid_gaitnet.yaml</w:t>
      </w:r>
    </w:p>
    <w:p>
      <w:pPr>
        <w:pStyle w:val="PreformattedText"/>
        <w:bidi w:val="0"/>
        <w:jc w:val="left"/>
        <w:rPr/>
      </w:pPr>
      <w:r>
        <w:rPr>
          <w:rStyle w:val="SourceText"/>
        </w:rPr>
        <w:t xml:space="preserve">    </w:t>
      </w:r>
      <w:r>
        <w:rPr>
          <w:rStyle w:val="SourceText"/>
        </w:rPr>
        <w:t>baselines.yaml</w:t>
      </w:r>
    </w:p>
    <w:p>
      <w:pPr>
        <w:pStyle w:val="PreformattedText"/>
        <w:bidi w:val="0"/>
        <w:jc w:val="left"/>
        <w:rPr/>
      </w:pPr>
      <w:r>
        <w:rPr>
          <w:rStyle w:val="SourceText"/>
        </w:rPr>
        <w:t xml:space="preserve">    </w:t>
      </w:r>
      <w:r>
        <w:rPr>
          <w:rStyle w:val="SourceText"/>
        </w:rPr>
        <w:t>pair_bridge.yaml</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w:t>
      </w:r>
      <w:r>
        <w:rPr>
          <w:rStyle w:val="SourceText"/>
        </w:rPr>
        <w:t>raw/</w:t>
      </w:r>
    </w:p>
    <w:p>
      <w:pPr>
        <w:pStyle w:val="PreformattedText"/>
        <w:bidi w:val="0"/>
        <w:jc w:val="left"/>
        <w:rPr/>
      </w:pPr>
      <w:r>
        <w:rPr>
          <w:rStyle w:val="SourceText"/>
        </w:rPr>
        <w:t xml:space="preserve">    </w:t>
      </w:r>
      <w:r>
        <w:rPr>
          <w:rStyle w:val="SourceText"/>
        </w:rPr>
        <w:t>processed/</w:t>
      </w:r>
    </w:p>
    <w:p>
      <w:pPr>
        <w:pStyle w:val="PreformattedText"/>
        <w:bidi w:val="0"/>
        <w:jc w:val="left"/>
        <w:rPr/>
      </w:pPr>
      <w:r>
        <w:rPr>
          <w:rStyle w:val="SourceText"/>
        </w:rPr>
        <w:t xml:space="preserve">    </w:t>
      </w:r>
      <w:r>
        <w:rPr>
          <w:rStyle w:val="SourceText"/>
        </w:rPr>
        <w:t>splits/</w:t>
      </w:r>
    </w:p>
    <w:p>
      <w:pPr>
        <w:pStyle w:val="PreformattedText"/>
        <w:bidi w:val="0"/>
        <w:jc w:val="left"/>
        <w:rPr/>
      </w:pPr>
      <w:r>
        <w:rPr>
          <w:rStyle w:val="SourceText"/>
        </w:rPr>
        <w:t xml:space="preserve">    </w:t>
      </w:r>
      <w:r>
        <w:rPr>
          <w:rStyle w:val="SourceText"/>
        </w:rPr>
        <w:t>metadata_master.csv</w:t>
      </w:r>
    </w:p>
    <w:p>
      <w:pPr>
        <w:pStyle w:val="PreformattedText"/>
        <w:bidi w:val="0"/>
        <w:jc w:val="left"/>
        <w:rPr/>
      </w:pPr>
      <w:r>
        <w:rPr>
          <w:rStyle w:val="SourceText"/>
        </w:rPr>
        <w:t xml:space="preserve">  </w:t>
      </w:r>
      <w:r>
        <w:rPr>
          <w:rStyle w:val="SourceText"/>
        </w:rPr>
        <w:t>csi/</w:t>
      </w:r>
    </w:p>
    <w:p>
      <w:pPr>
        <w:pStyle w:val="PreformattedText"/>
        <w:bidi w:val="0"/>
        <w:jc w:val="left"/>
        <w:rPr/>
      </w:pPr>
      <w:r>
        <w:rPr>
          <w:rStyle w:val="SourceText"/>
        </w:rPr>
        <w:t xml:space="preserve">    </w:t>
      </w:r>
      <w:r>
        <w:rPr>
          <w:rStyle w:val="SourceText"/>
        </w:rPr>
        <w:t>readers/</w:t>
      </w:r>
    </w:p>
    <w:p>
      <w:pPr>
        <w:pStyle w:val="PreformattedText"/>
        <w:bidi w:val="0"/>
        <w:jc w:val="left"/>
        <w:rPr/>
      </w:pPr>
      <w:r>
        <w:rPr>
          <w:rStyle w:val="SourceText"/>
        </w:rPr>
        <w:t xml:space="preserve">      </w:t>
      </w:r>
      <w:r>
        <w:rPr>
          <w:rStyle w:val="SourceText"/>
        </w:rPr>
        <w:t>picoscenes_reader.py</w:t>
      </w:r>
    </w:p>
    <w:p>
      <w:pPr>
        <w:pStyle w:val="PreformattedText"/>
        <w:bidi w:val="0"/>
        <w:jc w:val="left"/>
        <w:rPr/>
      </w:pPr>
      <w:r>
        <w:rPr>
          <w:rStyle w:val="SourceText"/>
        </w:rPr>
        <w:t xml:space="preserve">    </w:t>
      </w:r>
      <w:r>
        <w:rPr>
          <w:rStyle w:val="SourceText"/>
        </w:rPr>
        <w:t>preprocessing/</w:t>
      </w:r>
    </w:p>
    <w:p>
      <w:pPr>
        <w:pStyle w:val="PreformattedText"/>
        <w:bidi w:val="0"/>
        <w:jc w:val="left"/>
        <w:rPr/>
      </w:pPr>
      <w:r>
        <w:rPr>
          <w:rStyle w:val="SourceText"/>
        </w:rPr>
        <w:t xml:space="preserve">      </w:t>
      </w:r>
      <w:r>
        <w:rPr>
          <w:rStyle w:val="SourceText"/>
        </w:rPr>
        <w:t>amplitude.py</w:t>
      </w:r>
    </w:p>
    <w:p>
      <w:pPr>
        <w:pStyle w:val="PreformattedText"/>
        <w:bidi w:val="0"/>
        <w:jc w:val="left"/>
        <w:rPr/>
      </w:pPr>
      <w:r>
        <w:rPr>
          <w:rStyle w:val="SourceText"/>
        </w:rPr>
        <w:t xml:space="preserve">      </w:t>
      </w:r>
      <w:r>
        <w:rPr>
          <w:rStyle w:val="SourceText"/>
        </w:rPr>
        <w:t>phase_sanitization.py</w:t>
      </w:r>
    </w:p>
    <w:p>
      <w:pPr>
        <w:pStyle w:val="PreformattedText"/>
        <w:bidi w:val="0"/>
        <w:jc w:val="left"/>
        <w:rPr/>
      </w:pPr>
      <w:r>
        <w:rPr>
          <w:rStyle w:val="SourceText"/>
        </w:rPr>
        <w:t xml:space="preserve">      </w:t>
      </w:r>
      <w:r>
        <w:rPr>
          <w:rStyle w:val="SourceText"/>
        </w:rPr>
        <w:t>filters.py</w:t>
      </w:r>
    </w:p>
    <w:p>
      <w:pPr>
        <w:pStyle w:val="PreformattedText"/>
        <w:bidi w:val="0"/>
        <w:jc w:val="left"/>
        <w:rPr/>
      </w:pPr>
      <w:r>
        <w:rPr>
          <w:rStyle w:val="SourceText"/>
        </w:rPr>
        <w:t xml:space="preserve">      </w:t>
      </w:r>
      <w:r>
        <w:rPr>
          <w:rStyle w:val="SourceText"/>
        </w:rPr>
        <w:t>windowing.py</w:t>
      </w:r>
    </w:p>
    <w:p>
      <w:pPr>
        <w:pStyle w:val="PreformattedText"/>
        <w:bidi w:val="0"/>
        <w:jc w:val="left"/>
        <w:rPr/>
      </w:pPr>
      <w:r>
        <w:rPr>
          <w:rStyle w:val="SourceText"/>
        </w:rPr>
        <w:t xml:space="preserve">      </w:t>
      </w:r>
      <w:r>
        <w:rPr>
          <w:rStyle w:val="SourceText"/>
        </w:rPr>
        <w:t>normalization.py</w:t>
      </w:r>
    </w:p>
    <w:p>
      <w:pPr>
        <w:pStyle w:val="PreformattedText"/>
        <w:bidi w:val="0"/>
        <w:jc w:val="left"/>
        <w:rPr/>
      </w:pPr>
      <w:r>
        <w:rPr>
          <w:rStyle w:val="SourceText"/>
        </w:rPr>
        <w:t xml:space="preserve">  </w:t>
      </w:r>
      <w:r>
        <w:rPr>
          <w:rStyle w:val="SourceText"/>
        </w:rPr>
        <w:t>datasets/</w:t>
      </w:r>
    </w:p>
    <w:p>
      <w:pPr>
        <w:pStyle w:val="PreformattedText"/>
        <w:bidi w:val="0"/>
        <w:jc w:val="left"/>
        <w:rPr/>
      </w:pPr>
      <w:r>
        <w:rPr>
          <w:rStyle w:val="SourceText"/>
        </w:rPr>
        <w:t xml:space="preserve">    </w:t>
      </w:r>
      <w:r>
        <w:rPr>
          <w:rStyle w:val="SourceText"/>
        </w:rPr>
        <w:t>csi_dataset.py</w:t>
      </w:r>
    </w:p>
    <w:p>
      <w:pPr>
        <w:pStyle w:val="PreformattedText"/>
        <w:bidi w:val="0"/>
        <w:jc w:val="left"/>
        <w:rPr/>
      </w:pPr>
      <w:r>
        <w:rPr>
          <w:rStyle w:val="SourceText"/>
        </w:rPr>
        <w:t xml:space="preserve">    </w:t>
      </w:r>
      <w:r>
        <w:rPr>
          <w:rStyle w:val="SourceText"/>
        </w:rPr>
        <w:t>episodic_dataset.py</w:t>
      </w:r>
    </w:p>
    <w:p>
      <w:pPr>
        <w:pStyle w:val="PreformattedText"/>
        <w:bidi w:val="0"/>
        <w:jc w:val="left"/>
        <w:rPr/>
      </w:pPr>
      <w:r>
        <w:rPr>
          <w:rStyle w:val="SourceText"/>
        </w:rPr>
        <w:t xml:space="preserve">    </w:t>
      </w:r>
      <w:r>
        <w:rPr>
          <w:rStyle w:val="SourceText"/>
        </w:rPr>
        <w:t>split_protocols.py</w:t>
      </w:r>
    </w:p>
    <w:p>
      <w:pPr>
        <w:pStyle w:val="PreformattedText"/>
        <w:bidi w:val="0"/>
        <w:jc w:val="left"/>
        <w:rPr/>
      </w:pPr>
      <w:r>
        <w:rPr>
          <w:rStyle w:val="SourceText"/>
        </w:rPr>
        <w:t xml:space="preserve">  </w:t>
      </w:r>
      <w:r>
        <w:rPr>
          <w:rStyle w:val="SourceText"/>
        </w:rPr>
        <w:t>models/</w:t>
      </w:r>
    </w:p>
    <w:p>
      <w:pPr>
        <w:pStyle w:val="PreformattedText"/>
        <w:bidi w:val="0"/>
        <w:jc w:val="left"/>
        <w:rPr/>
      </w:pPr>
      <w:r>
        <w:rPr>
          <w:rStyle w:val="SourceText"/>
        </w:rPr>
        <w:t xml:space="preserve">    </w:t>
      </w:r>
      <w:r>
        <w:rPr>
          <w:rStyle w:val="SourceText"/>
        </w:rPr>
        <w:t>stems.py</w:t>
      </w:r>
    </w:p>
    <w:p>
      <w:pPr>
        <w:pStyle w:val="PreformattedText"/>
        <w:bidi w:val="0"/>
        <w:jc w:val="left"/>
        <w:rPr/>
      </w:pPr>
      <w:r>
        <w:rPr>
          <w:rStyle w:val="SourceText"/>
        </w:rPr>
        <w:t xml:space="preserve">    </w:t>
      </w:r>
      <w:r>
        <w:rPr>
          <w:rStyle w:val="SourceText"/>
        </w:rPr>
        <w:t>encoders.py</w:t>
      </w:r>
    </w:p>
    <w:p>
      <w:pPr>
        <w:pStyle w:val="PreformattedText"/>
        <w:bidi w:val="0"/>
        <w:jc w:val="left"/>
        <w:rPr/>
      </w:pPr>
      <w:r>
        <w:rPr>
          <w:rStyle w:val="SourceText"/>
        </w:rPr>
        <w:t xml:space="preserve">    </w:t>
      </w:r>
      <w:r>
        <w:rPr>
          <w:rStyle w:val="SourceText"/>
        </w:rPr>
        <w:t>pooling.py</w:t>
      </w:r>
    </w:p>
    <w:p>
      <w:pPr>
        <w:pStyle w:val="PreformattedText"/>
        <w:bidi w:val="0"/>
        <w:jc w:val="left"/>
        <w:rPr/>
      </w:pPr>
      <w:r>
        <w:rPr>
          <w:rStyle w:val="SourceText"/>
        </w:rPr>
        <w:t xml:space="preserve">    </w:t>
      </w:r>
      <w:r>
        <w:rPr>
          <w:rStyle w:val="SourceText"/>
        </w:rPr>
        <w:t>heads.py</w:t>
      </w:r>
    </w:p>
    <w:p>
      <w:pPr>
        <w:pStyle w:val="PreformattedText"/>
        <w:bidi w:val="0"/>
        <w:jc w:val="left"/>
        <w:rPr/>
      </w:pPr>
      <w:r>
        <w:rPr>
          <w:rStyle w:val="SourceText"/>
        </w:rPr>
        <w:t xml:space="preserve">    </w:t>
      </w:r>
      <w:r>
        <w:rPr>
          <w:rStyle w:val="SourceText"/>
        </w:rPr>
        <w:t>losses.py</w:t>
      </w:r>
    </w:p>
    <w:p>
      <w:pPr>
        <w:pStyle w:val="PreformattedText"/>
        <w:bidi w:val="0"/>
        <w:jc w:val="left"/>
        <w:rPr/>
      </w:pPr>
      <w:r>
        <w:rPr>
          <w:rStyle w:val="SourceText"/>
        </w:rPr>
        <w:t xml:space="preserve">    </w:t>
      </w:r>
      <w:r>
        <w:rPr>
          <w:rStyle w:val="SourceText"/>
        </w:rPr>
        <w:t>cid_gaitnet.py</w:t>
      </w:r>
    </w:p>
    <w:p>
      <w:pPr>
        <w:pStyle w:val="PreformattedText"/>
        <w:bidi w:val="0"/>
        <w:jc w:val="left"/>
        <w:rPr/>
      </w:pPr>
      <w:r>
        <w:rPr>
          <w:rStyle w:val="SourceText"/>
        </w:rPr>
        <w:t xml:space="preserve">    </w:t>
      </w:r>
      <w:r>
        <w:rPr>
          <w:rStyle w:val="SourceText"/>
        </w:rPr>
        <w:t>pair_bridge_net.py</w:t>
      </w:r>
    </w:p>
    <w:p>
      <w:pPr>
        <w:pStyle w:val="PreformattedText"/>
        <w:bidi w:val="0"/>
        <w:jc w:val="left"/>
        <w:rPr/>
      </w:pPr>
      <w:r>
        <w:rPr>
          <w:rStyle w:val="SourceText"/>
        </w:rPr>
        <w:t xml:space="preserve">    </w:t>
      </w:r>
      <w:r>
        <w:rPr>
          <w:rStyle w:val="SourceText"/>
        </w:rPr>
        <w:t>mae.py</w:t>
      </w:r>
    </w:p>
    <w:p>
      <w:pPr>
        <w:pStyle w:val="PreformattedText"/>
        <w:bidi w:val="0"/>
        <w:jc w:val="left"/>
        <w:rPr/>
      </w:pPr>
      <w:r>
        <w:rPr>
          <w:rStyle w:val="SourceText"/>
        </w:rPr>
        <w:t xml:space="preserve">  </w:t>
      </w:r>
      <w:r>
        <w:rPr>
          <w:rStyle w:val="SourceText"/>
        </w:rPr>
        <w:t>train/</w:t>
      </w:r>
    </w:p>
    <w:p>
      <w:pPr>
        <w:pStyle w:val="PreformattedText"/>
        <w:bidi w:val="0"/>
        <w:jc w:val="left"/>
        <w:rPr/>
      </w:pPr>
      <w:r>
        <w:rPr>
          <w:rStyle w:val="SourceText"/>
        </w:rPr>
        <w:t xml:space="preserve">    </w:t>
      </w:r>
      <w:r>
        <w:rPr>
          <w:rStyle w:val="SourceText"/>
        </w:rPr>
        <w:t>train_cid.py</w:t>
      </w:r>
    </w:p>
    <w:p>
      <w:pPr>
        <w:pStyle w:val="PreformattedText"/>
        <w:bidi w:val="0"/>
        <w:jc w:val="left"/>
        <w:rPr/>
      </w:pPr>
      <w:r>
        <w:rPr>
          <w:rStyle w:val="SourceText"/>
        </w:rPr>
        <w:t xml:space="preserve">    </w:t>
      </w:r>
      <w:r>
        <w:rPr>
          <w:rStyle w:val="SourceText"/>
        </w:rPr>
        <w:t>train_baselines.py</w:t>
      </w:r>
    </w:p>
    <w:p>
      <w:pPr>
        <w:pStyle w:val="PreformattedText"/>
        <w:bidi w:val="0"/>
        <w:jc w:val="left"/>
        <w:rPr/>
      </w:pPr>
      <w:r>
        <w:rPr>
          <w:rStyle w:val="SourceText"/>
        </w:rPr>
        <w:t xml:space="preserve">    </w:t>
      </w:r>
      <w:r>
        <w:rPr>
          <w:rStyle w:val="SourceText"/>
        </w:rPr>
        <w:t>train_mae.py</w:t>
      </w:r>
    </w:p>
    <w:p>
      <w:pPr>
        <w:pStyle w:val="PreformattedText"/>
        <w:bidi w:val="0"/>
        <w:jc w:val="left"/>
        <w:rPr/>
      </w:pPr>
      <w:r>
        <w:rPr>
          <w:rStyle w:val="SourceText"/>
        </w:rPr>
        <w:t xml:space="preserve">    </w:t>
      </w:r>
      <w:r>
        <w:rPr>
          <w:rStyle w:val="SourceText"/>
        </w:rPr>
        <w:t>train_pair_bridge.py</w:t>
      </w:r>
    </w:p>
    <w:p>
      <w:pPr>
        <w:pStyle w:val="PreformattedText"/>
        <w:bidi w:val="0"/>
        <w:jc w:val="left"/>
        <w:rPr/>
      </w:pPr>
      <w:r>
        <w:rPr>
          <w:rStyle w:val="SourceText"/>
        </w:rPr>
        <w:t xml:space="preserve">  </w:t>
      </w:r>
      <w:r>
        <w:rPr>
          <w:rStyle w:val="SourceText"/>
        </w:rPr>
        <w:t>eval/</w:t>
      </w:r>
    </w:p>
    <w:p>
      <w:pPr>
        <w:pStyle w:val="PreformattedText"/>
        <w:bidi w:val="0"/>
        <w:jc w:val="left"/>
        <w:rPr/>
      </w:pPr>
      <w:r>
        <w:rPr>
          <w:rStyle w:val="SourceText"/>
        </w:rPr>
        <w:t xml:space="preserve">    </w:t>
      </w:r>
      <w:r>
        <w:rPr>
          <w:rStyle w:val="SourceText"/>
        </w:rPr>
        <w:t>evaluate_closed_set.py</w:t>
      </w:r>
    </w:p>
    <w:p>
      <w:pPr>
        <w:pStyle w:val="PreformattedText"/>
        <w:bidi w:val="0"/>
        <w:jc w:val="left"/>
        <w:rPr/>
      </w:pPr>
      <w:r>
        <w:rPr>
          <w:rStyle w:val="SourceText"/>
        </w:rPr>
        <w:t xml:space="preserve">    </w:t>
      </w:r>
      <w:r>
        <w:rPr>
          <w:rStyle w:val="SourceText"/>
        </w:rPr>
        <w:t>evaluate_cross_direction.py</w:t>
      </w:r>
    </w:p>
    <w:p>
      <w:pPr>
        <w:pStyle w:val="PreformattedText"/>
        <w:bidi w:val="0"/>
        <w:jc w:val="left"/>
        <w:rPr/>
      </w:pPr>
      <w:r>
        <w:rPr>
          <w:rStyle w:val="SourceText"/>
        </w:rPr>
        <w:t xml:space="preserve">    </w:t>
      </w:r>
      <w:r>
        <w:rPr>
          <w:rStyle w:val="SourceText"/>
        </w:rPr>
        <w:t>evaluate_cross_bag.py</w:t>
      </w:r>
    </w:p>
    <w:p>
      <w:pPr>
        <w:pStyle w:val="PreformattedText"/>
        <w:bidi w:val="0"/>
        <w:jc w:val="left"/>
        <w:rPr/>
      </w:pPr>
      <w:r>
        <w:rPr>
          <w:rStyle w:val="SourceText"/>
        </w:rPr>
        <w:t xml:space="preserve">    </w:t>
      </w:r>
      <w:r>
        <w:rPr>
          <w:rStyle w:val="SourceText"/>
        </w:rPr>
        <w:t>evaluate_fewshot.py</w:t>
      </w:r>
    </w:p>
    <w:p>
      <w:pPr>
        <w:pStyle w:val="PreformattedText"/>
        <w:bidi w:val="0"/>
        <w:jc w:val="left"/>
        <w:rPr/>
      </w:pPr>
      <w:r>
        <w:rPr>
          <w:rStyle w:val="SourceText"/>
        </w:rPr>
        <w:t xml:space="preserve">    </w:t>
      </w:r>
      <w:r>
        <w:rPr>
          <w:rStyle w:val="SourceText"/>
        </w:rPr>
        <w:t>evaluate_openset.py</w:t>
      </w:r>
    </w:p>
    <w:p>
      <w:pPr>
        <w:pStyle w:val="PreformattedText"/>
        <w:bidi w:val="0"/>
        <w:jc w:val="left"/>
        <w:rPr/>
      </w:pPr>
      <w:r>
        <w:rPr>
          <w:rStyle w:val="SourceText"/>
        </w:rPr>
        <w:t xml:space="preserve">    </w:t>
      </w:r>
      <w:r>
        <w:rPr>
          <w:rStyle w:val="SourceText"/>
        </w:rPr>
        <w:t>evaluate_cross_setup.py</w:t>
      </w:r>
    </w:p>
    <w:p>
      <w:pPr>
        <w:pStyle w:val="PreformattedText"/>
        <w:bidi w:val="0"/>
        <w:jc w:val="left"/>
        <w:rPr/>
      </w:pPr>
      <w:r>
        <w:rPr>
          <w:rStyle w:val="SourceText"/>
        </w:rPr>
        <w:t xml:space="preserve">  </w:t>
      </w:r>
      <w:r>
        <w:rPr>
          <w:rStyle w:val="SourceText"/>
        </w:rPr>
        <w:t>logs/</w:t>
      </w:r>
    </w:p>
    <w:p>
      <w:pPr>
        <w:pStyle w:val="PreformattedText"/>
        <w:bidi w:val="0"/>
        <w:jc w:val="left"/>
        <w:rPr/>
      </w:pPr>
      <w:r>
        <w:rPr>
          <w:rStyle w:val="SourceText"/>
        </w:rPr>
        <w:t xml:space="preserve">    </w:t>
      </w:r>
      <w:r>
        <w:rPr>
          <w:rStyle w:val="SourceText"/>
        </w:rPr>
        <w:t>tensorboard/</w:t>
      </w:r>
    </w:p>
    <w:p>
      <w:pPr>
        <w:pStyle w:val="PreformattedText"/>
        <w:bidi w:val="0"/>
        <w:jc w:val="left"/>
        <w:rPr/>
      </w:pPr>
      <w:r>
        <w:rPr>
          <w:rStyle w:val="SourceText"/>
        </w:rPr>
        <w:t xml:space="preserve">    </w:t>
      </w:r>
      <w:r>
        <w:rPr>
          <w:rStyle w:val="SourceText"/>
        </w:rPr>
        <w:t>wandb/</w:t>
      </w:r>
    </w:p>
    <w:p>
      <w:pPr>
        <w:pStyle w:val="PreformattedText"/>
        <w:bidi w:val="0"/>
        <w:jc w:val="left"/>
        <w:rPr/>
      </w:pPr>
      <w:r>
        <w:rPr>
          <w:rStyle w:val="SourceText"/>
        </w:rPr>
        <w:t xml:space="preserve">    </w:t>
      </w:r>
      <w:r>
        <w:rPr>
          <w:rStyle w:val="SourceText"/>
        </w:rPr>
        <w:t>csv/</w:t>
      </w:r>
    </w:p>
    <w:p>
      <w:pPr>
        <w:pStyle w:val="PreformattedText"/>
        <w:bidi w:val="0"/>
        <w:jc w:val="left"/>
        <w:rPr/>
      </w:pPr>
      <w:r>
        <w:rPr>
          <w:rStyle w:val="SourceText"/>
        </w:rPr>
        <w:t xml:space="preserve">  </w:t>
      </w:r>
      <w:r>
        <w:rPr>
          <w:rStyle w:val="SourceText"/>
        </w:rPr>
        <w:t>results/</w:t>
      </w:r>
    </w:p>
    <w:p>
      <w:pPr>
        <w:pStyle w:val="PreformattedText"/>
        <w:bidi w:val="0"/>
        <w:jc w:val="left"/>
        <w:rPr/>
      </w:pPr>
      <w:r>
        <w:rPr>
          <w:rStyle w:val="SourceText"/>
        </w:rPr>
        <w:t xml:space="preserve">    </w:t>
      </w:r>
      <w:r>
        <w:rPr>
          <w:rStyle w:val="SourceText"/>
        </w:rPr>
        <w:t>tables/</w:t>
      </w:r>
    </w:p>
    <w:p>
      <w:pPr>
        <w:pStyle w:val="PreformattedText"/>
        <w:bidi w:val="0"/>
        <w:jc w:val="left"/>
        <w:rPr/>
      </w:pPr>
      <w:r>
        <w:rPr>
          <w:rStyle w:val="SourceText"/>
        </w:rPr>
        <w:t xml:space="preserve">    </w:t>
      </w:r>
      <w:r>
        <w:rPr>
          <w:rStyle w:val="SourceText"/>
        </w:rPr>
        <w:t>figures/</w:t>
      </w:r>
    </w:p>
    <w:p>
      <w:pPr>
        <w:pStyle w:val="PreformattedText"/>
        <w:bidi w:val="0"/>
        <w:spacing w:before="0" w:after="283"/>
        <w:jc w:val="left"/>
        <w:rPr/>
      </w:pPr>
      <w:r>
        <w:rPr>
          <w:rStyle w:val="SourceText"/>
        </w:rPr>
        <w:t xml:space="preserve">    </w:t>
      </w:r>
      <w:r>
        <w:rPr>
          <w:rStyle w:val="SourceText"/>
        </w:rPr>
        <w:t>checkpoints/</w:t>
      </w:r>
    </w:p>
    <w:p>
      <w:pPr>
        <w:sectPr>
          <w:type w:val="continuous"/>
          <w:pgSz w:w="11906" w:h="16838"/>
          <w:pgMar w:left="1134" w:right="1134" w:gutter="0" w:header="0" w:top="1134" w:footer="0" w:bottom="1134"/>
          <w:formProt w:val="false"/>
          <w:textDirection w:val="lrTb"/>
        </w:sectPr>
      </w:pPr>
    </w:p>
    <w:p>
      <w:pPr>
        <w:pStyle w:val="Heading2"/>
        <w:bidi w:val="0"/>
        <w:jc w:val="left"/>
        <w:rPr/>
      </w:pPr>
      <w:r>
        <w:rPr/>
        <w:t>B. Dataset output</w:t>
      </w:r>
    </w:p>
    <w:p>
      <w:pPr>
        <w:pStyle w:val="BodyText"/>
        <w:bidi w:val="0"/>
        <w:jc w:val="left"/>
        <w:rPr/>
      </w:pPr>
      <w:r>
        <w:rPr/>
        <w:t xml:space="preserve">Each </w:t>
      </w:r>
      <w:r>
        <w:rPr>
          <w:rStyle w:val="SourceText"/>
        </w:rPr>
        <w:t>__getitem__</w:t>
      </w:r>
      <w:r>
        <w:rPr/>
        <w:t xml:space="preserve"> should return: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3" w:name="code-block-viewer_Copy_185"/>
      <w:bookmarkEnd w:id="83"/>
      <w:r>
        <w:rPr>
          <w:rStyle w:val="SourceText"/>
        </w:rPr>
        <w:t>{</w:t>
      </w:r>
    </w:p>
    <w:p>
      <w:pPr>
        <w:pStyle w:val="PreformattedText"/>
        <w:bidi w:val="0"/>
        <w:jc w:val="left"/>
        <w:rPr/>
      </w:pPr>
      <w:r>
        <w:rPr>
          <w:rStyle w:val="SourceText"/>
        </w:rPr>
        <w:t xml:space="preserve">    </w:t>
      </w:r>
      <w:r>
        <w:rPr>
          <w:rStyle w:val="SourceText"/>
        </w:rPr>
        <w:t>"x": Tensor[T, S, L, C],</w:t>
      </w:r>
    </w:p>
    <w:p>
      <w:pPr>
        <w:pStyle w:val="PreformattedText"/>
        <w:bidi w:val="0"/>
        <w:jc w:val="left"/>
        <w:rPr/>
      </w:pPr>
      <w:r>
        <w:rPr>
          <w:rStyle w:val="SourceText"/>
        </w:rPr>
        <w:t xml:space="preserve">    </w:t>
      </w:r>
      <w:r>
        <w:rPr>
          <w:rStyle w:val="SourceText"/>
        </w:rPr>
        <w:t>"person_id": LongTensor[],</w:t>
      </w:r>
    </w:p>
    <w:p>
      <w:pPr>
        <w:pStyle w:val="PreformattedText"/>
        <w:bidi w:val="0"/>
        <w:jc w:val="left"/>
        <w:rPr/>
      </w:pPr>
      <w:r>
        <w:rPr>
          <w:rStyle w:val="SourceText"/>
        </w:rPr>
        <w:t xml:space="preserve">    </w:t>
      </w:r>
      <w:r>
        <w:rPr>
          <w:rStyle w:val="SourceText"/>
        </w:rPr>
        <w:t>"direction": LongTensor[],   # 0=L2R, 1=R2L</w:t>
      </w:r>
    </w:p>
    <w:p>
      <w:pPr>
        <w:pStyle w:val="PreformattedText"/>
        <w:bidi w:val="0"/>
        <w:jc w:val="left"/>
        <w:rPr/>
      </w:pPr>
      <w:r>
        <w:rPr>
          <w:rStyle w:val="SourceText"/>
        </w:rPr>
        <w:t xml:space="preserve">    </w:t>
      </w:r>
      <w:r>
        <w:rPr>
          <w:rStyle w:val="SourceText"/>
        </w:rPr>
        <w:t>"condition": LongTensor[],   # 0=normal, 1=bag</w:t>
      </w:r>
    </w:p>
    <w:p>
      <w:pPr>
        <w:pStyle w:val="PreformattedText"/>
        <w:bidi w:val="0"/>
        <w:jc w:val="left"/>
        <w:rPr/>
      </w:pPr>
      <w:r>
        <w:rPr>
          <w:rStyle w:val="SourceText"/>
        </w:rPr>
        <w:t xml:space="preserve">    </w:t>
      </w:r>
      <w:r>
        <w:rPr>
          <w:rStyle w:val="SourceText"/>
        </w:rPr>
        <w:t>"setup": LongTensor[],       # 0=regular, 1=modified</w:t>
      </w:r>
    </w:p>
    <w:p>
      <w:pPr>
        <w:pStyle w:val="PreformattedText"/>
        <w:bidi w:val="0"/>
        <w:jc w:val="left"/>
        <w:rPr/>
      </w:pPr>
      <w:r>
        <w:rPr>
          <w:rStyle w:val="SourceText"/>
        </w:rPr>
        <w:t xml:space="preserve">    </w:t>
      </w:r>
      <w:r>
        <w:rPr>
          <w:rStyle w:val="SourceText"/>
        </w:rPr>
        <w:t>"sample_id": int,</w:t>
      </w:r>
    </w:p>
    <w:p>
      <w:pPr>
        <w:pStyle w:val="PreformattedText"/>
        <w:bidi w:val="0"/>
        <w:jc w:val="left"/>
        <w:rPr/>
      </w:pPr>
      <w:r>
        <w:rPr>
          <w:rStyle w:val="SourceText"/>
        </w:rPr>
        <w:t xml:space="preserve">    </w:t>
      </w:r>
      <w:r>
        <w:rPr>
          <w:rStyle w:val="SourceText"/>
        </w:rPr>
        <w:t>"participant_id": str</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Batch shape: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4" w:name="code-block-viewer_Copy_186"/>
      <w:bookmarkEnd w:id="84"/>
      <w:r>
        <w:rPr>
          <w:rStyle w:val="SourceText"/>
        </w:rPr>
        <w:t>x: [B, T, S, L, C]</w:t>
      </w:r>
    </w:p>
    <w:p>
      <w:pPr>
        <w:pStyle w:val="PreformattedText"/>
        <w:bidi w:val="0"/>
        <w:jc w:val="left"/>
        <w:rPr/>
      </w:pPr>
      <w:r>
        <w:rPr>
          <w:rStyle w:val="SourceText"/>
        </w:rPr>
        <w:t>person_id: [B]</w:t>
      </w:r>
    </w:p>
    <w:p>
      <w:pPr>
        <w:pStyle w:val="PreformattedText"/>
        <w:bidi w:val="0"/>
        <w:jc w:val="left"/>
        <w:rPr/>
      </w:pPr>
      <w:r>
        <w:rPr>
          <w:rStyle w:val="SourceText"/>
        </w:rPr>
        <w:t>direction: [B]</w:t>
      </w:r>
    </w:p>
    <w:p>
      <w:pPr>
        <w:pStyle w:val="PreformattedText"/>
        <w:bidi w:val="0"/>
        <w:jc w:val="left"/>
        <w:rPr/>
      </w:pPr>
      <w:r>
        <w:rPr>
          <w:rStyle w:val="SourceText"/>
        </w:rPr>
        <w:t>condition: [B]</w:t>
      </w:r>
    </w:p>
    <w:p>
      <w:pPr>
        <w:pStyle w:val="PreformattedText"/>
        <w:bidi w:val="0"/>
        <w:spacing w:before="0" w:after="283"/>
        <w:jc w:val="left"/>
        <w:rPr/>
      </w:pPr>
      <w:r>
        <w:rPr>
          <w:rStyle w:val="SourceText"/>
        </w:rPr>
        <w:t>setup: [B]</w:t>
      </w:r>
    </w:p>
    <w:p>
      <w:pPr>
        <w:sectPr>
          <w:type w:val="continuous"/>
          <w:pgSz w:w="11906" w:h="16838"/>
          <w:pgMar w:left="1134" w:right="1134" w:gutter="0" w:header="0" w:top="1134" w:footer="0" w:bottom="1134"/>
          <w:formProt w:val="false"/>
          <w:textDirection w:val="lrTb"/>
        </w:sectPr>
      </w:pPr>
    </w:p>
    <w:p>
      <w:pPr>
        <w:pStyle w:val="Heading2"/>
        <w:bidi w:val="0"/>
        <w:jc w:val="left"/>
        <w:rPr/>
      </w:pPr>
      <w:r>
        <w:rPr/>
        <w:t>C. Main modules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5" w:name="code-block-viewer_Copy_187"/>
      <w:bookmarkEnd w:id="85"/>
      <w:r>
        <w:rPr>
          <w:rStyle w:val="SourceText"/>
        </w:rPr>
        <w:t>class CSIAxisStem(nn.Module):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Input:  [B, T, S, L, C]</w:t>
      </w:r>
    </w:p>
    <w:p>
      <w:pPr>
        <w:pStyle w:val="PreformattedText"/>
        <w:bidi w:val="0"/>
        <w:jc w:val="left"/>
        <w:rPr/>
      </w:pPr>
      <w:r>
        <w:rPr>
          <w:rStyle w:val="SourceText"/>
        </w:rPr>
        <w:t xml:space="preserve">    </w:t>
      </w:r>
      <w:r>
        <w:rPr>
          <w:rStyle w:val="SourceText"/>
        </w:rPr>
        <w:t>Output: [B, N, D]</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Suggested operations: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6" w:name="code-block-viewer_Copy_188"/>
      <w:bookmarkEnd w:id="86"/>
      <w:r>
        <w:rPr>
          <w:rStyle w:val="SourceText"/>
        </w:rPr>
        <w:t>permute to [B, C, T, S, L]</w:t>
      </w:r>
    </w:p>
    <w:p>
      <w:pPr>
        <w:pStyle w:val="PreformattedText"/>
        <w:bidi w:val="0"/>
        <w:jc w:val="left"/>
        <w:rPr/>
      </w:pPr>
      <w:r>
        <w:rPr>
          <w:rStyle w:val="SourceText"/>
        </w:rPr>
        <w:t>Conv3D(C → 32, kernel=(7,3,1))</w:t>
      </w:r>
    </w:p>
    <w:p>
      <w:pPr>
        <w:pStyle w:val="PreformattedText"/>
        <w:bidi w:val="0"/>
        <w:jc w:val="left"/>
        <w:rPr/>
      </w:pPr>
      <w:r>
        <w:rPr>
          <w:rStyle w:val="SourceText"/>
        </w:rPr>
        <w:t>BatchNorm / GroupNorm</w:t>
      </w:r>
    </w:p>
    <w:p>
      <w:pPr>
        <w:pStyle w:val="PreformattedText"/>
        <w:bidi w:val="0"/>
        <w:jc w:val="left"/>
        <w:rPr/>
      </w:pPr>
      <w:r>
        <w:rPr>
          <w:rStyle w:val="SourceText"/>
        </w:rPr>
        <w:t>GELU</w:t>
      </w:r>
    </w:p>
    <w:p>
      <w:pPr>
        <w:pStyle w:val="PreformattedText"/>
        <w:bidi w:val="0"/>
        <w:jc w:val="left"/>
        <w:rPr/>
      </w:pPr>
      <w:r>
        <w:rPr>
          <w:rStyle w:val="SourceText"/>
        </w:rPr>
        <w:t>Conv3D depthwise over time/subcarrier</w:t>
      </w:r>
    </w:p>
    <w:p>
      <w:pPr>
        <w:pStyle w:val="PreformattedText"/>
        <w:bidi w:val="0"/>
        <w:jc w:val="left"/>
        <w:rPr/>
      </w:pPr>
      <w:r>
        <w:rPr>
          <w:rStyle w:val="SourceText"/>
        </w:rPr>
        <w:t>1×1×1 projection to D</w:t>
      </w:r>
    </w:p>
    <w:p>
      <w:pPr>
        <w:pStyle w:val="PreformattedText"/>
        <w:bidi w:val="0"/>
        <w:spacing w:before="0" w:after="283"/>
        <w:jc w:val="left"/>
        <w:rPr/>
      </w:pPr>
      <w:r>
        <w:rPr>
          <w:rStyle w:val="SourceText"/>
        </w:rPr>
        <w:t>patch flatten to tokens</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87" w:name="code-block-viewer_Copy_189"/>
      <w:bookmarkEnd w:id="87"/>
      <w:r>
        <w:rPr>
          <w:rStyle w:val="SourceText"/>
        </w:rPr>
        <w:t>class CSIConformerEncoder(nn.Module):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Input:  [B, N, D]</w:t>
      </w:r>
    </w:p>
    <w:p>
      <w:pPr>
        <w:pStyle w:val="PreformattedText"/>
        <w:bidi w:val="0"/>
        <w:jc w:val="left"/>
        <w:rPr/>
      </w:pPr>
      <w:r>
        <w:rPr>
          <w:rStyle w:val="SourceText"/>
        </w:rPr>
        <w:t xml:space="preserve">    </w:t>
      </w:r>
      <w:r>
        <w:rPr>
          <w:rStyle w:val="SourceText"/>
        </w:rPr>
        <w:t>Output: [B, N, D]</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Each block:</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8" w:name="code-block-viewer_Copy_190"/>
      <w:bookmarkEnd w:id="88"/>
      <w:r>
        <w:rPr>
          <w:rStyle w:val="SourceText"/>
        </w:rPr>
        <w:t>LayerNorm</w:t>
      </w:r>
    </w:p>
    <w:p>
      <w:pPr>
        <w:pStyle w:val="PreformattedText"/>
        <w:bidi w:val="0"/>
        <w:jc w:val="left"/>
        <w:rPr/>
      </w:pPr>
      <w:r>
        <w:rPr>
          <w:rStyle w:val="SourceText"/>
        </w:rPr>
        <w:t>Multi-head self-attention</w:t>
      </w:r>
    </w:p>
    <w:p>
      <w:pPr>
        <w:pStyle w:val="PreformattedText"/>
        <w:bidi w:val="0"/>
        <w:jc w:val="left"/>
        <w:rPr/>
      </w:pPr>
      <w:r>
        <w:rPr>
          <w:rStyle w:val="SourceText"/>
        </w:rPr>
        <w:t>residual</w:t>
      </w:r>
    </w:p>
    <w:p>
      <w:pPr>
        <w:pStyle w:val="PreformattedText"/>
        <w:bidi w:val="0"/>
        <w:jc w:val="left"/>
        <w:rPr/>
      </w:pPr>
      <w:r>
        <w:rPr>
          <w:rStyle w:val="SourceText"/>
        </w:rPr>
        <w:t>LayerNorm</w:t>
      </w:r>
    </w:p>
    <w:p>
      <w:pPr>
        <w:pStyle w:val="PreformattedText"/>
        <w:bidi w:val="0"/>
        <w:jc w:val="left"/>
        <w:rPr/>
      </w:pPr>
      <w:r>
        <w:rPr>
          <w:rStyle w:val="SourceText"/>
        </w:rPr>
        <w:t>depthwise temporal convolution module</w:t>
      </w:r>
    </w:p>
    <w:p>
      <w:pPr>
        <w:pStyle w:val="PreformattedText"/>
        <w:bidi w:val="0"/>
        <w:jc w:val="left"/>
        <w:rPr/>
      </w:pPr>
      <w:r>
        <w:rPr>
          <w:rStyle w:val="SourceText"/>
        </w:rPr>
        <w:t>residual</w:t>
      </w:r>
    </w:p>
    <w:p>
      <w:pPr>
        <w:pStyle w:val="PreformattedText"/>
        <w:bidi w:val="0"/>
        <w:jc w:val="left"/>
        <w:rPr/>
      </w:pPr>
      <w:r>
        <w:rPr>
          <w:rStyle w:val="SourceText"/>
        </w:rPr>
        <w:t>Feed-forward network</w:t>
      </w:r>
    </w:p>
    <w:p>
      <w:pPr>
        <w:pStyle w:val="PreformattedText"/>
        <w:bidi w:val="0"/>
        <w:spacing w:before="0" w:after="283"/>
        <w:jc w:val="left"/>
        <w:rPr/>
      </w:pPr>
      <w:r>
        <w:rPr>
          <w:rStyle w:val="SourceText"/>
        </w:rPr>
        <w:t>residual</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89" w:name="code-block-viewer_Copy_191"/>
      <w:bookmarkEnd w:id="89"/>
      <w:r>
        <w:rPr>
          <w:rStyle w:val="SourceText"/>
        </w:rPr>
        <w:t>class AttentiveStatsPool(nn.Module):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Input:  [B, N, D]</w:t>
      </w:r>
    </w:p>
    <w:p>
      <w:pPr>
        <w:pStyle w:val="PreformattedText"/>
        <w:bidi w:val="0"/>
        <w:jc w:val="left"/>
        <w:rPr/>
      </w:pPr>
      <w:r>
        <w:rPr>
          <w:rStyle w:val="SourceText"/>
        </w:rPr>
        <w:t xml:space="preserve">    </w:t>
      </w:r>
      <w:r>
        <w:rPr>
          <w:rStyle w:val="SourceText"/>
        </w:rPr>
        <w:t>Output: [B, 2D]  # weighted mean + weighted std</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90" w:name="code-block-viewer_Copy_192"/>
      <w:bookmarkEnd w:id="90"/>
      <w:r>
        <w:rPr>
          <w:rStyle w:val="SourceText"/>
        </w:rPr>
        <w:t>class ProjectionHead(nn.Module):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MLP: input_dim → hidden_dim → output_dim</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91" w:name="code-block-viewer_Copy_193"/>
      <w:bookmarkEnd w:id="91"/>
      <w:r>
        <w:rPr>
          <w:rStyle w:val="SourceText"/>
        </w:rPr>
        <w:t>class ArcFaceHead(nn.Module):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Input: embedding [B, E], labels [B]</w:t>
      </w:r>
    </w:p>
    <w:p>
      <w:pPr>
        <w:pStyle w:val="PreformattedText"/>
        <w:bidi w:val="0"/>
        <w:jc w:val="left"/>
        <w:rPr/>
      </w:pPr>
      <w:r>
        <w:rPr>
          <w:rStyle w:val="SourceText"/>
        </w:rPr>
        <w:t xml:space="preserve">    </w:t>
      </w:r>
      <w:r>
        <w:rPr>
          <w:rStyle w:val="SourceText"/>
        </w:rPr>
        <w:t>Output: logits [B, num_classes]</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92" w:name="code-block-viewer_Copy_194"/>
      <w:bookmarkEnd w:id="92"/>
      <w:r>
        <w:rPr>
          <w:rStyle w:val="SourceText"/>
        </w:rPr>
        <w:t>class GradientReverseLayer(Function):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Used for adversarial direction/condition classifiers.</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93" w:name="code-block-viewer_Copy_195"/>
      <w:bookmarkEnd w:id="93"/>
      <w:r>
        <w:rPr>
          <w:rStyle w:val="SourceText"/>
        </w:rPr>
        <w:t>class DirectionCycleOperator(nn.Module):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Learn Q ∈ R[E_m × E_m]</w:t>
      </w:r>
    </w:p>
    <w:p>
      <w:pPr>
        <w:pStyle w:val="PreformattedText"/>
        <w:bidi w:val="0"/>
        <w:jc w:val="left"/>
        <w:rPr/>
      </w:pPr>
      <w:r>
        <w:rPr>
          <w:rStyle w:val="SourceText"/>
        </w:rPr>
        <w:t xml:space="preserve">    </w:t>
      </w:r>
      <w:r>
        <w:rPr>
          <w:rStyle w:val="SourceText"/>
        </w:rPr>
        <w:t>Enforces Q² ≈ I.</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PreformattedText"/>
        <w:bidi w:val="0"/>
        <w:ind w:hanging="0" w:left="0" w:right="0"/>
        <w:jc w:val="left"/>
        <w:rPr/>
      </w:pPr>
      <w:bookmarkStart w:id="94" w:name="code-block-viewer_Copy_196"/>
      <w:bookmarkEnd w:id="94"/>
      <w:r>
        <w:rPr>
          <w:rStyle w:val="SourceText"/>
        </w:rPr>
        <w:t>class CIDGaitNet(nn.Module):</w:t>
      </w:r>
    </w:p>
    <w:p>
      <w:pPr>
        <w:pStyle w:val="PreformattedText"/>
        <w:bidi w:val="0"/>
        <w:jc w:val="left"/>
        <w:rPr/>
      </w:pPr>
      <w:r>
        <w:rPr>
          <w:rStyle w:val="SourceText"/>
        </w:rPr>
        <w:t xml:space="preserve">    </w:t>
      </w:r>
      <w:r>
        <w:rPr>
          <w:rStyle w:val="SourceText"/>
        </w:rPr>
        <w:t>def __init__(</w:t>
      </w:r>
    </w:p>
    <w:p>
      <w:pPr>
        <w:pStyle w:val="PreformattedText"/>
        <w:bidi w:val="0"/>
        <w:jc w:val="left"/>
        <w:rPr/>
      </w:pPr>
      <w:r>
        <w:rPr>
          <w:rStyle w:val="SourceText"/>
        </w:rPr>
        <w:t xml:space="preserve">        </w:t>
      </w:r>
      <w:r>
        <w:rPr>
          <w:rStyle w:val="SourceText"/>
        </w:rPr>
        <w:t>self,</w:t>
      </w:r>
    </w:p>
    <w:p>
      <w:pPr>
        <w:pStyle w:val="PreformattedText"/>
        <w:bidi w:val="0"/>
        <w:jc w:val="left"/>
        <w:rPr/>
      </w:pPr>
      <w:r>
        <w:rPr>
          <w:rStyle w:val="SourceText"/>
        </w:rPr>
        <w:t xml:space="preserve">        </w:t>
      </w:r>
      <w:r>
        <w:rPr>
          <w:rStyle w:val="SourceText"/>
        </w:rPr>
        <w:t>num_identities=25,</w:t>
      </w:r>
    </w:p>
    <w:p>
      <w:pPr>
        <w:pStyle w:val="PreformattedText"/>
        <w:bidi w:val="0"/>
        <w:jc w:val="left"/>
        <w:rPr/>
      </w:pPr>
      <w:r>
        <w:rPr>
          <w:rStyle w:val="SourceText"/>
        </w:rPr>
        <w:t xml:space="preserve">        </w:t>
      </w:r>
      <w:r>
        <w:rPr>
          <w:rStyle w:val="SourceText"/>
        </w:rPr>
        <w:t>input_modalities=1,</w:t>
      </w:r>
    </w:p>
    <w:p>
      <w:pPr>
        <w:pStyle w:val="PreformattedText"/>
        <w:bidi w:val="0"/>
        <w:jc w:val="left"/>
        <w:rPr/>
      </w:pPr>
      <w:r>
        <w:rPr>
          <w:rStyle w:val="SourceText"/>
        </w:rPr>
        <w:t xml:space="preserve">        </w:t>
      </w:r>
      <w:r>
        <w:rPr>
          <w:rStyle w:val="SourceText"/>
        </w:rPr>
        <w:t>embed_dim=128,</w:t>
      </w:r>
    </w:p>
    <w:p>
      <w:pPr>
        <w:pStyle w:val="PreformattedText"/>
        <w:bidi w:val="0"/>
        <w:jc w:val="left"/>
        <w:rPr/>
      </w:pPr>
      <w:r>
        <w:rPr>
          <w:rStyle w:val="SourceText"/>
        </w:rPr>
        <w:t xml:space="preserve">        </w:t>
      </w:r>
      <w:r>
        <w:rPr>
          <w:rStyle w:val="SourceText"/>
        </w:rPr>
        <w:t>id_dim=256,</w:t>
      </w:r>
    </w:p>
    <w:p>
      <w:pPr>
        <w:pStyle w:val="PreformattedText"/>
        <w:bidi w:val="0"/>
        <w:jc w:val="left"/>
        <w:rPr/>
      </w:pPr>
      <w:r>
        <w:rPr>
          <w:rStyle w:val="SourceText"/>
        </w:rPr>
        <w:t xml:space="preserve">        </w:t>
      </w:r>
      <w:r>
        <w:rPr>
          <w:rStyle w:val="SourceText"/>
        </w:rPr>
        <w:t>nuisance_dim=64,</w:t>
      </w:r>
    </w:p>
    <w:p>
      <w:pPr>
        <w:pStyle w:val="PreformattedText"/>
        <w:bidi w:val="0"/>
        <w:jc w:val="left"/>
        <w:rPr/>
      </w:pPr>
      <w:r>
        <w:rPr>
          <w:rStyle w:val="SourceText"/>
        </w:rPr>
        <w:t xml:space="preserve">        </w:t>
      </w:r>
      <w:r>
        <w:rPr>
          <w:rStyle w:val="SourceText"/>
        </w:rPr>
        <w:t>motion_dim=128,</w:t>
      </w:r>
    </w:p>
    <w:p>
      <w:pPr>
        <w:pStyle w:val="PreformattedText"/>
        <w:bidi w:val="0"/>
        <w:jc w:val="left"/>
        <w:rPr/>
      </w:pPr>
      <w:r>
        <w:rPr>
          <w:rStyle w:val="SourceText"/>
        </w:rPr>
        <w:t xml:space="preserve">        </w:t>
      </w:r>
      <w:r>
        <w:rPr>
          <w:rStyle w:val="SourceText"/>
        </w:rPr>
        <w:t>depth=4,</w:t>
      </w:r>
    </w:p>
    <w:p>
      <w:pPr>
        <w:pStyle w:val="PreformattedText"/>
        <w:bidi w:val="0"/>
        <w:jc w:val="left"/>
        <w:rPr/>
      </w:pPr>
      <w:r>
        <w:rPr>
          <w:rStyle w:val="SourceText"/>
        </w:rPr>
        <w:t xml:space="preserve">        </w:t>
      </w:r>
      <w:r>
        <w:rPr>
          <w:rStyle w:val="SourceText"/>
        </w:rPr>
        <w:t>heads=4,</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 xml:space="preserve">        </w:t>
      </w: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Forward 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5" w:name="code-block-viewer_Copy_197"/>
      <w:bookmarkEnd w:id="95"/>
      <w:r>
        <w:rPr>
          <w:rStyle w:val="SourceText"/>
        </w:rPr>
        <w:t>{</w:t>
      </w:r>
    </w:p>
    <w:p>
      <w:pPr>
        <w:pStyle w:val="PreformattedText"/>
        <w:bidi w:val="0"/>
        <w:jc w:val="left"/>
        <w:rPr/>
      </w:pPr>
      <w:r>
        <w:rPr>
          <w:rStyle w:val="SourceText"/>
        </w:rPr>
        <w:t xml:space="preserve">    </w:t>
      </w:r>
      <w:r>
        <w:rPr>
          <w:rStyle w:val="SourceText"/>
        </w:rPr>
        <w:t>"z_id": z_id,                         # [B,256]</w:t>
      </w:r>
    </w:p>
    <w:p>
      <w:pPr>
        <w:pStyle w:val="PreformattedText"/>
        <w:bidi w:val="0"/>
        <w:jc w:val="left"/>
        <w:rPr/>
      </w:pPr>
      <w:r>
        <w:rPr>
          <w:rStyle w:val="SourceText"/>
        </w:rPr>
        <w:t xml:space="preserve">    </w:t>
      </w:r>
      <w:r>
        <w:rPr>
          <w:rStyle w:val="SourceText"/>
        </w:rPr>
        <w:t>"z_dir": z_dir,                       # [B,64]</w:t>
      </w:r>
    </w:p>
    <w:p>
      <w:pPr>
        <w:pStyle w:val="PreformattedText"/>
        <w:bidi w:val="0"/>
        <w:jc w:val="left"/>
        <w:rPr/>
      </w:pPr>
      <w:r>
        <w:rPr>
          <w:rStyle w:val="SourceText"/>
        </w:rPr>
        <w:t xml:space="preserve">    </w:t>
      </w:r>
      <w:r>
        <w:rPr>
          <w:rStyle w:val="SourceText"/>
        </w:rPr>
        <w:t>"z_cond": z_cond,                     # [B,64]</w:t>
      </w:r>
    </w:p>
    <w:p>
      <w:pPr>
        <w:pStyle w:val="PreformattedText"/>
        <w:bidi w:val="0"/>
        <w:jc w:val="left"/>
        <w:rPr/>
      </w:pPr>
      <w:r>
        <w:rPr>
          <w:rStyle w:val="SourceText"/>
        </w:rPr>
        <w:t xml:space="preserve">    </w:t>
      </w:r>
      <w:r>
        <w:rPr>
          <w:rStyle w:val="SourceText"/>
        </w:rPr>
        <w:t>"z_motion": z_motion,                 # [B,128]</w:t>
      </w:r>
    </w:p>
    <w:p>
      <w:pPr>
        <w:pStyle w:val="PreformattedText"/>
        <w:bidi w:val="0"/>
        <w:jc w:val="left"/>
        <w:rPr/>
      </w:pPr>
      <w:r>
        <w:rPr>
          <w:rStyle w:val="SourceText"/>
        </w:rPr>
        <w:t xml:space="preserve">    </w:t>
      </w:r>
      <w:r>
        <w:rPr>
          <w:rStyle w:val="SourceText"/>
        </w:rPr>
        <w:t>"id_logits": id_logits,               # [B,25]</w:t>
      </w:r>
    </w:p>
    <w:p>
      <w:pPr>
        <w:pStyle w:val="PreformattedText"/>
        <w:bidi w:val="0"/>
        <w:jc w:val="left"/>
        <w:rPr/>
      </w:pPr>
      <w:r>
        <w:rPr>
          <w:rStyle w:val="SourceText"/>
        </w:rPr>
        <w:t xml:space="preserve">    </w:t>
      </w:r>
      <w:r>
        <w:rPr>
          <w:rStyle w:val="SourceText"/>
        </w:rPr>
        <w:t>"dir_logits": dir_logits,             # [B,2]</w:t>
      </w:r>
    </w:p>
    <w:p>
      <w:pPr>
        <w:pStyle w:val="PreformattedText"/>
        <w:bidi w:val="0"/>
        <w:jc w:val="left"/>
        <w:rPr/>
      </w:pPr>
      <w:r>
        <w:rPr>
          <w:rStyle w:val="SourceText"/>
        </w:rPr>
        <w:t xml:space="preserve">    </w:t>
      </w:r>
      <w:r>
        <w:rPr>
          <w:rStyle w:val="SourceText"/>
        </w:rPr>
        <w:t>"cond_logits": cond_logits,           # [B,2]</w:t>
      </w:r>
    </w:p>
    <w:p>
      <w:pPr>
        <w:pStyle w:val="PreformattedText"/>
        <w:bidi w:val="0"/>
        <w:jc w:val="left"/>
        <w:rPr/>
      </w:pPr>
      <w:r>
        <w:rPr>
          <w:rStyle w:val="SourceText"/>
        </w:rPr>
        <w:t xml:space="preserve">    </w:t>
      </w:r>
      <w:r>
        <w:rPr>
          <w:rStyle w:val="SourceText"/>
        </w:rPr>
        <w:t>"adv_dir_logits": adv_dir_logits,     # [B,2]</w:t>
      </w:r>
    </w:p>
    <w:p>
      <w:pPr>
        <w:pStyle w:val="PreformattedText"/>
        <w:bidi w:val="0"/>
        <w:jc w:val="left"/>
        <w:rPr/>
      </w:pPr>
      <w:r>
        <w:rPr>
          <w:rStyle w:val="SourceText"/>
        </w:rPr>
        <w:t xml:space="preserve">    </w:t>
      </w:r>
      <w:r>
        <w:rPr>
          <w:rStyle w:val="SourceText"/>
        </w:rPr>
        <w:t>"adv_cond_logits": adv_cond_logits,   # [B,2]</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2"/>
        <w:bidi w:val="0"/>
        <w:jc w:val="left"/>
        <w:rPr/>
      </w:pPr>
      <w:r>
        <w:rPr/>
        <w:t>D. Loss functions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6" w:name="code-block-viewer_Copy_198"/>
      <w:bookmarkEnd w:id="96"/>
      <w:r>
        <w:rPr>
          <w:rStyle w:val="SourceText"/>
        </w:rPr>
        <w:t>class CIDGaitLoss(nn.Module):</w:t>
      </w:r>
    </w:p>
    <w:p>
      <w:pPr>
        <w:pStyle w:val="PreformattedText"/>
        <w:bidi w:val="0"/>
        <w:jc w:val="left"/>
        <w:rPr/>
      </w:pPr>
      <w:r>
        <w:rPr>
          <w:rStyle w:val="SourceText"/>
        </w:rPr>
        <w:t xml:space="preserve">    </w:t>
      </w:r>
      <w:r>
        <w:rPr>
          <w:rStyle w:val="SourceText"/>
        </w:rPr>
        <w:t>def forward(outputs, labels, pair_indices=None):</w:t>
      </w:r>
    </w:p>
    <w:p>
      <w:pPr>
        <w:pStyle w:val="PreformattedText"/>
        <w:bidi w:val="0"/>
        <w:jc w:val="left"/>
        <w:rPr/>
      </w:pPr>
      <w:r>
        <w:rPr>
          <w:rStyle w:val="SourceText"/>
        </w:rPr>
        <w:t xml:space="preserve">        </w:t>
      </w:r>
      <w:r>
        <w:rPr>
          <w:rStyle w:val="SourceText"/>
        </w:rPr>
        <w:t>L_id = arcface_ce(outputs["id_logits"], person_id)</w:t>
      </w:r>
    </w:p>
    <w:p>
      <w:pPr>
        <w:pStyle w:val="PreformattedText"/>
        <w:bidi w:val="0"/>
        <w:jc w:val="left"/>
        <w:rPr/>
      </w:pPr>
      <w:r>
        <w:rPr>
          <w:rStyle w:val="SourceText"/>
        </w:rPr>
        <w:t xml:space="preserve">        </w:t>
      </w:r>
      <w:r>
        <w:rPr>
          <w:rStyle w:val="SourceText"/>
        </w:rPr>
        <w:t>L_supcon = supervised_contrastive(outputs["z_id"], person_id)</w:t>
      </w:r>
    </w:p>
    <w:p>
      <w:pPr>
        <w:pStyle w:val="PreformattedText"/>
        <w:bidi w:val="0"/>
        <w:jc w:val="left"/>
        <w:rPr/>
      </w:pPr>
      <w:r>
        <w:rPr>
          <w:rStyle w:val="SourceText"/>
        </w:rPr>
        <w:t xml:space="preserve">        </w:t>
      </w:r>
      <w:r>
        <w:rPr>
          <w:rStyle w:val="SourceText"/>
        </w:rPr>
        <w:t>L_dir = ce(outputs["dir_logits"], direction)</w:t>
      </w:r>
    </w:p>
    <w:p>
      <w:pPr>
        <w:pStyle w:val="PreformattedText"/>
        <w:bidi w:val="0"/>
        <w:jc w:val="left"/>
        <w:rPr/>
      </w:pPr>
      <w:r>
        <w:rPr>
          <w:rStyle w:val="SourceText"/>
        </w:rPr>
        <w:t xml:space="preserve">        </w:t>
      </w:r>
      <w:r>
        <w:rPr>
          <w:rStyle w:val="SourceText"/>
        </w:rPr>
        <w:t>L_cond = ce(outputs["cond_logits"], condition)</w:t>
      </w:r>
    </w:p>
    <w:p>
      <w:pPr>
        <w:pStyle w:val="PreformattedText"/>
        <w:bidi w:val="0"/>
        <w:jc w:val="left"/>
        <w:rPr/>
      </w:pPr>
      <w:r>
        <w:rPr>
          <w:rStyle w:val="SourceText"/>
        </w:rPr>
        <w:t xml:space="preserve">        </w:t>
      </w:r>
      <w:r>
        <w:rPr>
          <w:rStyle w:val="SourceText"/>
        </w:rPr>
        <w:t>L_adv_dir = ce(outputs["adv_dir_logits"], direction)</w:t>
      </w:r>
    </w:p>
    <w:p>
      <w:pPr>
        <w:pStyle w:val="PreformattedText"/>
        <w:bidi w:val="0"/>
        <w:jc w:val="left"/>
        <w:rPr/>
      </w:pPr>
      <w:r>
        <w:rPr>
          <w:rStyle w:val="SourceText"/>
        </w:rPr>
        <w:t xml:space="preserve">        </w:t>
      </w:r>
      <w:r>
        <w:rPr>
          <w:rStyle w:val="SourceText"/>
        </w:rPr>
        <w:t>L_adv_cond = ce(outputs["adv_cond_logits"], condition)</w:t>
      </w:r>
    </w:p>
    <w:p>
      <w:pPr>
        <w:pStyle w:val="PreformattedText"/>
        <w:bidi w:val="0"/>
        <w:jc w:val="left"/>
        <w:rPr/>
      </w:pPr>
      <w:r>
        <w:rPr>
          <w:rStyle w:val="SourceText"/>
        </w:rPr>
        <w:t xml:space="preserve">        </w:t>
      </w:r>
      <w:r>
        <w:rPr>
          <w:rStyle w:val="SourceText"/>
        </w:rPr>
        <w:t>L_orth = orthogonality(outputs["z_id"], outputs["z_dir"], outputs["z_cond"])</w:t>
      </w:r>
    </w:p>
    <w:p>
      <w:pPr>
        <w:pStyle w:val="PreformattedText"/>
        <w:bidi w:val="0"/>
        <w:jc w:val="left"/>
        <w:rPr/>
      </w:pPr>
      <w:r>
        <w:rPr>
          <w:rStyle w:val="SourceText"/>
        </w:rPr>
        <w:t xml:space="preserve">        </w:t>
      </w:r>
      <w:r>
        <w:rPr>
          <w:rStyle w:val="SourceText"/>
        </w:rPr>
        <w:t>L_cycle = direction_cycle_loss(outputs["z_motion"], direction, person_id, condition)</w:t>
      </w:r>
    </w:p>
    <w:p>
      <w:pPr>
        <w:pStyle w:val="PreformattedText"/>
        <w:bidi w:val="0"/>
        <w:jc w:val="left"/>
        <w:rPr/>
      </w:pPr>
      <w:r>
        <w:rPr>
          <w:rStyle w:val="SourceText"/>
        </w:rPr>
        <w:t xml:space="preserve">        </w:t>
      </w:r>
      <w:r>
        <w:rPr>
          <w:rStyle w:val="SourceText"/>
        </w:rPr>
        <w:t>L_invol = ||Q @ Q - I||_F^2</w:t>
      </w:r>
    </w:p>
    <w:p>
      <w:pPr>
        <w:pStyle w:val="PreformattedText"/>
        <w:bidi w:val="0"/>
        <w:spacing w:before="0" w:after="283"/>
        <w:jc w:val="left"/>
        <w:rPr/>
      </w:pPr>
      <w:r>
        <w:rPr>
          <w:rStyle w:val="SourceText"/>
        </w:rPr>
        <w:t xml:space="preserve">        </w:t>
      </w:r>
      <w:r>
        <w:rPr>
          <w:rStyle w:val="SourceText"/>
        </w:rPr>
        <w:t>return weighted_sum(...)</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Recommended weights: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7" w:name="code-block-viewer_Copy_199"/>
      <w:bookmarkEnd w:id="97"/>
      <w:r>
        <w:rPr>
          <w:rStyle w:val="SourceText"/>
        </w:rPr>
        <w:t>loss:</w:t>
      </w:r>
    </w:p>
    <w:p>
      <w:pPr>
        <w:pStyle w:val="PreformattedText"/>
        <w:bidi w:val="0"/>
        <w:jc w:val="left"/>
        <w:rPr/>
      </w:pPr>
      <w:r>
        <w:rPr>
          <w:rStyle w:val="SourceText"/>
        </w:rPr>
        <w:t xml:space="preserve">  </w:t>
      </w:r>
      <w:r>
        <w:rPr>
          <w:rStyle w:val="SourceText"/>
        </w:rPr>
        <w:t>arcface: 1.0</w:t>
      </w:r>
    </w:p>
    <w:p>
      <w:pPr>
        <w:pStyle w:val="PreformattedText"/>
        <w:bidi w:val="0"/>
        <w:jc w:val="left"/>
        <w:rPr/>
      </w:pPr>
      <w:r>
        <w:rPr>
          <w:rStyle w:val="SourceText"/>
        </w:rPr>
        <w:t xml:space="preserve">  </w:t>
      </w:r>
      <w:r>
        <w:rPr>
          <w:rStyle w:val="SourceText"/>
        </w:rPr>
        <w:t>supcon: 0.2</w:t>
      </w:r>
    </w:p>
    <w:p>
      <w:pPr>
        <w:pStyle w:val="PreformattedText"/>
        <w:bidi w:val="0"/>
        <w:jc w:val="left"/>
        <w:rPr/>
      </w:pPr>
      <w:r>
        <w:rPr>
          <w:rStyle w:val="SourceText"/>
        </w:rPr>
        <w:t xml:space="preserve">  </w:t>
      </w:r>
      <w:r>
        <w:rPr>
          <w:rStyle w:val="SourceText"/>
        </w:rPr>
        <w:t>direction_ce: 0.2</w:t>
      </w:r>
    </w:p>
    <w:p>
      <w:pPr>
        <w:pStyle w:val="PreformattedText"/>
        <w:bidi w:val="0"/>
        <w:jc w:val="left"/>
        <w:rPr/>
      </w:pPr>
      <w:r>
        <w:rPr>
          <w:rStyle w:val="SourceText"/>
        </w:rPr>
        <w:t xml:space="preserve">  </w:t>
      </w:r>
      <w:r>
        <w:rPr>
          <w:rStyle w:val="SourceText"/>
        </w:rPr>
        <w:t>condition_ce: 0.2</w:t>
      </w:r>
    </w:p>
    <w:p>
      <w:pPr>
        <w:pStyle w:val="PreformattedText"/>
        <w:bidi w:val="0"/>
        <w:jc w:val="left"/>
        <w:rPr/>
      </w:pPr>
      <w:r>
        <w:rPr>
          <w:rStyle w:val="SourceText"/>
        </w:rPr>
        <w:t xml:space="preserve">  </w:t>
      </w:r>
      <w:r>
        <w:rPr>
          <w:rStyle w:val="SourceText"/>
        </w:rPr>
        <w:t>adversarial_direction: 0.1</w:t>
      </w:r>
    </w:p>
    <w:p>
      <w:pPr>
        <w:pStyle w:val="PreformattedText"/>
        <w:bidi w:val="0"/>
        <w:jc w:val="left"/>
        <w:rPr/>
      </w:pPr>
      <w:r>
        <w:rPr>
          <w:rStyle w:val="SourceText"/>
        </w:rPr>
        <w:t xml:space="preserve">  </w:t>
      </w:r>
      <w:r>
        <w:rPr>
          <w:rStyle w:val="SourceText"/>
        </w:rPr>
        <w:t>adversarial_condition: 0.1</w:t>
      </w:r>
    </w:p>
    <w:p>
      <w:pPr>
        <w:pStyle w:val="PreformattedText"/>
        <w:bidi w:val="0"/>
        <w:jc w:val="left"/>
        <w:rPr/>
      </w:pPr>
      <w:r>
        <w:rPr>
          <w:rStyle w:val="SourceText"/>
        </w:rPr>
        <w:t xml:space="preserve">  </w:t>
      </w:r>
      <w:r>
        <w:rPr>
          <w:rStyle w:val="SourceText"/>
        </w:rPr>
        <w:t>orthogonality: 0.05</w:t>
      </w:r>
    </w:p>
    <w:p>
      <w:pPr>
        <w:pStyle w:val="PreformattedText"/>
        <w:bidi w:val="0"/>
        <w:jc w:val="left"/>
        <w:rPr/>
      </w:pPr>
      <w:r>
        <w:rPr>
          <w:rStyle w:val="SourceText"/>
        </w:rPr>
        <w:t xml:space="preserve">  </w:t>
      </w:r>
      <w:r>
        <w:rPr>
          <w:rStyle w:val="SourceText"/>
        </w:rPr>
        <w:t>cycle: 0.1</w:t>
      </w:r>
    </w:p>
    <w:p>
      <w:pPr>
        <w:pStyle w:val="PreformattedText"/>
        <w:bidi w:val="0"/>
        <w:spacing w:before="0" w:after="283"/>
        <w:jc w:val="left"/>
        <w:rPr/>
      </w:pPr>
      <w:r>
        <w:rPr>
          <w:rStyle w:val="SourceText"/>
        </w:rPr>
        <w:t xml:space="preserve">  </w:t>
      </w:r>
      <w:r>
        <w:rPr>
          <w:rStyle w:val="SourceText"/>
        </w:rPr>
        <w:t>involution: 0.01</w:t>
      </w:r>
    </w:p>
    <w:p>
      <w:pPr>
        <w:sectPr>
          <w:type w:val="continuous"/>
          <w:pgSz w:w="11906" w:h="16838"/>
          <w:pgMar w:left="1134" w:right="1134" w:gutter="0" w:header="0" w:top="1134" w:footer="0" w:bottom="1134"/>
          <w:formProt w:val="false"/>
          <w:textDirection w:val="lrTb"/>
        </w:sectPr>
      </w:pPr>
    </w:p>
    <w:p>
      <w:pPr>
        <w:pStyle w:val="Heading2"/>
        <w:bidi w:val="0"/>
        <w:jc w:val="left"/>
        <w:rPr/>
      </w:pPr>
      <w:r>
        <w:rPr/>
        <w:t>E. Training schedule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8" w:name="code-block-viewer_Copy_200"/>
      <w:bookmarkEnd w:id="98"/>
      <w:r>
        <w:rPr>
          <w:rStyle w:val="SourceText"/>
        </w:rPr>
        <w:t>optimizer: AdamW</w:t>
      </w:r>
    </w:p>
    <w:p>
      <w:pPr>
        <w:pStyle w:val="PreformattedText"/>
        <w:bidi w:val="0"/>
        <w:jc w:val="left"/>
        <w:rPr/>
      </w:pPr>
      <w:r>
        <w:rPr>
          <w:rStyle w:val="SourceText"/>
        </w:rPr>
        <w:t>lr: 0.0003</w:t>
      </w:r>
    </w:p>
    <w:p>
      <w:pPr>
        <w:pStyle w:val="PreformattedText"/>
        <w:bidi w:val="0"/>
        <w:jc w:val="left"/>
        <w:rPr/>
      </w:pPr>
      <w:r>
        <w:rPr>
          <w:rStyle w:val="SourceText"/>
        </w:rPr>
        <w:t>weight_decay: 0.0001</w:t>
      </w:r>
    </w:p>
    <w:p>
      <w:pPr>
        <w:pStyle w:val="PreformattedText"/>
        <w:bidi w:val="0"/>
        <w:jc w:val="left"/>
        <w:rPr/>
      </w:pPr>
      <w:r>
        <w:rPr>
          <w:rStyle w:val="SourceText"/>
        </w:rPr>
        <w:t>batch_size: 32</w:t>
      </w:r>
    </w:p>
    <w:p>
      <w:pPr>
        <w:pStyle w:val="PreformattedText"/>
        <w:bidi w:val="0"/>
        <w:jc w:val="left"/>
        <w:rPr/>
      </w:pPr>
      <w:r>
        <w:rPr>
          <w:rStyle w:val="SourceText"/>
        </w:rPr>
        <w:t>epochs: 150</w:t>
      </w:r>
    </w:p>
    <w:p>
      <w:pPr>
        <w:pStyle w:val="PreformattedText"/>
        <w:bidi w:val="0"/>
        <w:jc w:val="left"/>
        <w:rPr/>
      </w:pPr>
      <w:r>
        <w:rPr>
          <w:rStyle w:val="SourceText"/>
        </w:rPr>
        <w:t>warmup_epochs: 10</w:t>
      </w:r>
    </w:p>
    <w:p>
      <w:pPr>
        <w:pStyle w:val="PreformattedText"/>
        <w:bidi w:val="0"/>
        <w:jc w:val="left"/>
        <w:rPr/>
      </w:pPr>
      <w:r>
        <w:rPr>
          <w:rStyle w:val="SourceText"/>
        </w:rPr>
        <w:t>scheduler: cosine</w:t>
      </w:r>
    </w:p>
    <w:p>
      <w:pPr>
        <w:pStyle w:val="PreformattedText"/>
        <w:bidi w:val="0"/>
        <w:jc w:val="left"/>
        <w:rPr/>
      </w:pPr>
      <w:r>
        <w:rPr>
          <w:rStyle w:val="SourceText"/>
        </w:rPr>
        <w:t>gradient_clip: 1.0</w:t>
      </w:r>
    </w:p>
    <w:p>
      <w:pPr>
        <w:pStyle w:val="PreformattedText"/>
        <w:bidi w:val="0"/>
        <w:jc w:val="left"/>
        <w:rPr/>
      </w:pPr>
      <w:r>
        <w:rPr>
          <w:rStyle w:val="SourceText"/>
        </w:rPr>
        <w:t>dropout: 0.2</w:t>
      </w:r>
    </w:p>
    <w:p>
      <w:pPr>
        <w:pStyle w:val="PreformattedText"/>
        <w:bidi w:val="0"/>
        <w:jc w:val="left"/>
        <w:rPr/>
      </w:pPr>
      <w:r>
        <w:rPr>
          <w:rStyle w:val="SourceText"/>
        </w:rPr>
        <w:t>early_stopping_metric: hard_split_macro_f1</w:t>
      </w:r>
    </w:p>
    <w:p>
      <w:pPr>
        <w:pStyle w:val="PreformattedText"/>
        <w:bidi w:val="0"/>
        <w:spacing w:before="0" w:after="283"/>
        <w:jc w:val="left"/>
        <w:rPr/>
      </w:pPr>
      <w:r>
        <w:rPr>
          <w:rStyle w:val="SourceText"/>
        </w:rPr>
        <w:t>seeds: [1, 2, 3, 4, 5]</w:t>
      </w:r>
    </w:p>
    <w:p>
      <w:pPr>
        <w:sectPr>
          <w:type w:val="continuous"/>
          <w:pgSz w:w="11906" w:h="16838"/>
          <w:pgMar w:left="1134" w:right="1134" w:gutter="0" w:header="0" w:top="1134" w:footer="0" w:bottom="1134"/>
          <w:formProt w:val="false"/>
          <w:textDirection w:val="lrTb"/>
        </w:sectPr>
      </w:pPr>
    </w:p>
    <w:p>
      <w:pPr>
        <w:pStyle w:val="BodyText"/>
        <w:bidi w:val="0"/>
        <w:jc w:val="left"/>
        <w:rPr/>
      </w:pPr>
      <w:r>
        <w:rPr/>
        <w:t>Training stages: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9" w:name="code-block-viewer_Copy_201"/>
      <w:bookmarkEnd w:id="99"/>
      <w:r>
        <w:rPr>
          <w:rStyle w:val="SourceText"/>
        </w:rPr>
        <w:t>Stage 1: train ArcFace encoder only</w:t>
      </w:r>
    </w:p>
    <w:p>
      <w:pPr>
        <w:pStyle w:val="PreformattedText"/>
        <w:bidi w:val="0"/>
        <w:jc w:val="left"/>
        <w:rPr/>
      </w:pPr>
      <w:r>
        <w:rPr>
          <w:rStyle w:val="SourceText"/>
        </w:rPr>
        <w:t>Stage 2: add direction and bag auxiliary heads</w:t>
      </w:r>
    </w:p>
    <w:p>
      <w:pPr>
        <w:pStyle w:val="PreformattedText"/>
        <w:bidi w:val="0"/>
        <w:jc w:val="left"/>
        <w:rPr/>
      </w:pPr>
      <w:r>
        <w:rPr>
          <w:rStyle w:val="SourceText"/>
        </w:rPr>
        <w:t>Stage 3: add adversarial nuisance heads</w:t>
      </w:r>
    </w:p>
    <w:p>
      <w:pPr>
        <w:pStyle w:val="PreformattedText"/>
        <w:bidi w:val="0"/>
        <w:jc w:val="left"/>
        <w:rPr/>
      </w:pPr>
      <w:r>
        <w:rPr>
          <w:rStyle w:val="SourceText"/>
        </w:rPr>
        <w:t>Stage 4: add CycleDIR loss</w:t>
      </w:r>
    </w:p>
    <w:p>
      <w:pPr>
        <w:pStyle w:val="PreformattedText"/>
        <w:bidi w:val="0"/>
        <w:spacing w:before="0" w:after="283"/>
        <w:jc w:val="left"/>
        <w:rPr/>
      </w:pPr>
      <w:r>
        <w:rPr>
          <w:rStyle w:val="SourceText"/>
        </w:rPr>
        <w:t>Stage 5: optional amplitude+phase fusion</w:t>
      </w:r>
    </w:p>
    <w:p>
      <w:pPr>
        <w:sectPr>
          <w:type w:val="continuous"/>
          <w:pgSz w:w="11906" w:h="16838"/>
          <w:pgMar w:left="1134" w:right="1134" w:gutter="0" w:header="0" w:top="1134" w:footer="0" w:bottom="1134"/>
          <w:formProt w:val="false"/>
          <w:textDirection w:val="lrTb"/>
        </w:sectPr>
      </w:pPr>
    </w:p>
    <w:p>
      <w:pPr>
        <w:pStyle w:val="Heading2"/>
        <w:bidi w:val="0"/>
        <w:jc w:val="left"/>
        <w:rPr/>
      </w:pPr>
      <w:r>
        <w:rPr/>
        <w:t>F. Experiment logging</w:t>
      </w:r>
    </w:p>
    <w:p>
      <w:pPr>
        <w:pStyle w:val="BodyText"/>
        <w:bidi w:val="0"/>
        <w:jc w:val="left"/>
        <w:rPr/>
      </w:pPr>
      <w:r>
        <w:rPr/>
        <w:t>Log every run with: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00" w:name="code-block-viewer_Copy_202"/>
      <w:bookmarkEnd w:id="100"/>
      <w:r>
        <w:rPr>
          <w:rStyle w:val="SourceText"/>
        </w:rPr>
        <w:t>run_id</w:t>
      </w:r>
    </w:p>
    <w:p>
      <w:pPr>
        <w:pStyle w:val="PreformattedText"/>
        <w:bidi w:val="0"/>
        <w:jc w:val="left"/>
        <w:rPr/>
      </w:pPr>
      <w:r>
        <w:rPr>
          <w:rStyle w:val="SourceText"/>
        </w:rPr>
        <w:t>git_commit</w:t>
      </w:r>
    </w:p>
    <w:p>
      <w:pPr>
        <w:pStyle w:val="PreformattedText"/>
        <w:bidi w:val="0"/>
        <w:jc w:val="left"/>
        <w:rPr/>
      </w:pPr>
      <w:r>
        <w:rPr>
          <w:rStyle w:val="SourceText"/>
        </w:rPr>
        <w:t>config_hash</w:t>
      </w:r>
    </w:p>
    <w:p>
      <w:pPr>
        <w:pStyle w:val="PreformattedText"/>
        <w:bidi w:val="0"/>
        <w:jc w:val="left"/>
        <w:rPr/>
      </w:pPr>
      <w:r>
        <w:rPr>
          <w:rStyle w:val="SourceText"/>
        </w:rPr>
        <w:t>seed</w:t>
      </w:r>
    </w:p>
    <w:p>
      <w:pPr>
        <w:pStyle w:val="PreformattedText"/>
        <w:bidi w:val="0"/>
        <w:jc w:val="left"/>
        <w:rPr/>
      </w:pPr>
      <w:r>
        <w:rPr>
          <w:rStyle w:val="SourceText"/>
        </w:rPr>
        <w:t>split_name</w:t>
      </w:r>
    </w:p>
    <w:p>
      <w:pPr>
        <w:pStyle w:val="PreformattedText"/>
        <w:bidi w:val="0"/>
        <w:jc w:val="left"/>
        <w:rPr/>
      </w:pPr>
      <w:r>
        <w:rPr>
          <w:rStyle w:val="SourceText"/>
        </w:rPr>
        <w:t>model_name</w:t>
      </w:r>
    </w:p>
    <w:p>
      <w:pPr>
        <w:pStyle w:val="PreformattedText"/>
        <w:bidi w:val="0"/>
        <w:jc w:val="left"/>
        <w:rPr/>
      </w:pPr>
      <w:r>
        <w:rPr>
          <w:rStyle w:val="SourceText"/>
        </w:rPr>
        <w:t>input_type</w:t>
      </w:r>
    </w:p>
    <w:p>
      <w:pPr>
        <w:pStyle w:val="PreformattedText"/>
        <w:bidi w:val="0"/>
        <w:jc w:val="left"/>
        <w:rPr/>
      </w:pPr>
      <w:r>
        <w:rPr>
          <w:rStyle w:val="SourceText"/>
        </w:rPr>
        <w:t>window_length</w:t>
      </w:r>
    </w:p>
    <w:p>
      <w:pPr>
        <w:pStyle w:val="PreformattedText"/>
        <w:bidi w:val="0"/>
        <w:jc w:val="left"/>
        <w:rPr/>
      </w:pPr>
      <w:r>
        <w:rPr>
          <w:rStyle w:val="SourceText"/>
        </w:rPr>
        <w:t>normalization_method</w:t>
      </w:r>
    </w:p>
    <w:p>
      <w:pPr>
        <w:pStyle w:val="PreformattedText"/>
        <w:bidi w:val="0"/>
        <w:jc w:val="left"/>
        <w:rPr/>
      </w:pPr>
      <w:r>
        <w:rPr>
          <w:rStyle w:val="SourceText"/>
        </w:rPr>
        <w:t>accuracy</w:t>
      </w:r>
    </w:p>
    <w:p>
      <w:pPr>
        <w:pStyle w:val="PreformattedText"/>
        <w:bidi w:val="0"/>
        <w:jc w:val="left"/>
        <w:rPr/>
      </w:pPr>
      <w:r>
        <w:rPr>
          <w:rStyle w:val="SourceText"/>
        </w:rPr>
        <w:t>macro_f1</w:t>
      </w:r>
    </w:p>
    <w:p>
      <w:pPr>
        <w:pStyle w:val="PreformattedText"/>
        <w:bidi w:val="0"/>
        <w:jc w:val="left"/>
        <w:rPr/>
      </w:pPr>
      <w:r>
        <w:rPr>
          <w:rStyle w:val="SourceText"/>
        </w:rPr>
        <w:t>balanced_accuracy</w:t>
      </w:r>
    </w:p>
    <w:p>
      <w:pPr>
        <w:pStyle w:val="PreformattedText"/>
        <w:bidi w:val="0"/>
        <w:jc w:val="left"/>
        <w:rPr/>
      </w:pPr>
      <w:r>
        <w:rPr>
          <w:rStyle w:val="SourceText"/>
        </w:rPr>
        <w:t>eer</w:t>
      </w:r>
    </w:p>
    <w:p>
      <w:pPr>
        <w:pStyle w:val="PreformattedText"/>
        <w:bidi w:val="0"/>
        <w:jc w:val="left"/>
        <w:rPr/>
      </w:pPr>
      <w:r>
        <w:rPr>
          <w:rStyle w:val="SourceText"/>
        </w:rPr>
        <w:t>auroc</w:t>
      </w:r>
    </w:p>
    <w:p>
      <w:pPr>
        <w:pStyle w:val="PreformattedText"/>
        <w:bidi w:val="0"/>
        <w:jc w:val="left"/>
        <w:rPr/>
      </w:pPr>
      <w:r>
        <w:rPr>
          <w:rStyle w:val="SourceText"/>
        </w:rPr>
        <w:t>params</w:t>
      </w:r>
    </w:p>
    <w:p>
      <w:pPr>
        <w:pStyle w:val="PreformattedText"/>
        <w:bidi w:val="0"/>
        <w:jc w:val="left"/>
        <w:rPr/>
      </w:pPr>
      <w:r>
        <w:rPr>
          <w:rStyle w:val="SourceText"/>
        </w:rPr>
        <w:t>flops</w:t>
      </w:r>
    </w:p>
    <w:p>
      <w:pPr>
        <w:pStyle w:val="PreformattedText"/>
        <w:bidi w:val="0"/>
        <w:jc w:val="left"/>
        <w:rPr/>
      </w:pPr>
      <w:r>
        <w:rPr>
          <w:rStyle w:val="SourceText"/>
        </w:rPr>
        <w:t>latency_ms</w:t>
      </w:r>
    </w:p>
    <w:p>
      <w:pPr>
        <w:pStyle w:val="PreformattedText"/>
        <w:bidi w:val="0"/>
        <w:jc w:val="left"/>
        <w:rPr/>
      </w:pPr>
      <w:r>
        <w:rPr>
          <w:rStyle w:val="SourceText"/>
        </w:rPr>
        <w:t>best_epoch</w:t>
      </w:r>
    </w:p>
    <w:p>
      <w:pPr>
        <w:pStyle w:val="PreformattedText"/>
        <w:bidi w:val="0"/>
        <w:jc w:val="left"/>
        <w:rPr/>
      </w:pPr>
      <w:r>
        <w:rPr>
          <w:rStyle w:val="SourceText"/>
        </w:rPr>
        <w:t>confusion_matrix_path</w:t>
      </w:r>
    </w:p>
    <w:p>
      <w:pPr>
        <w:pStyle w:val="PreformattedText"/>
        <w:bidi w:val="0"/>
        <w:jc w:val="left"/>
        <w:rPr/>
      </w:pPr>
      <w:r>
        <w:rPr>
          <w:rStyle w:val="SourceText"/>
        </w:rPr>
        <w:t>embedding_umap_path</w:t>
      </w:r>
    </w:p>
    <w:p>
      <w:pPr>
        <w:pStyle w:val="PreformattedText"/>
        <w:bidi w:val="0"/>
        <w:spacing w:before="0" w:after="283"/>
        <w:jc w:val="left"/>
        <w:rPr/>
      </w:pPr>
      <w:r>
        <w:rPr>
          <w:rStyle w:val="SourceText"/>
        </w:rPr>
        <w:t>checkpoint_path</w:t>
      </w:r>
    </w:p>
    <w:p>
      <w:pPr>
        <w:sectPr>
          <w:type w:val="continuous"/>
          <w:pgSz w:w="11906" w:h="16838"/>
          <w:pgMar w:left="1134" w:right="1134" w:gutter="0" w:header="0" w:top="1134" w:footer="0" w:bottom="1134"/>
          <w:formProt w:val="false"/>
          <w:textDirection w:val="lrTb"/>
        </w:sectPr>
      </w:pPr>
    </w:p>
    <w:p>
      <w:pPr>
        <w:pStyle w:val="BodyText"/>
        <w:bidi w:val="0"/>
        <w:jc w:val="left"/>
        <w:rPr/>
      </w:pPr>
      <w:r>
        <w:rPr/>
        <w:t>Use: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01" w:name="code-block-viewer_Copy_203"/>
      <w:bookmarkEnd w:id="101"/>
      <w:r>
        <w:rPr>
          <w:rStyle w:val="SourceText"/>
        </w:rPr>
        <w:t>TensorBoard or Weights &amp; Biases</w:t>
      </w:r>
    </w:p>
    <w:p>
      <w:pPr>
        <w:pStyle w:val="PreformattedText"/>
        <w:bidi w:val="0"/>
        <w:jc w:val="left"/>
        <w:rPr/>
      </w:pPr>
      <w:r>
        <w:rPr>
          <w:rStyle w:val="SourceText"/>
        </w:rPr>
        <w:t>CSV summary for paper tables</w:t>
      </w:r>
    </w:p>
    <w:p>
      <w:pPr>
        <w:pStyle w:val="PreformattedText"/>
        <w:bidi w:val="0"/>
        <w:spacing w:before="0" w:after="283"/>
        <w:jc w:val="left"/>
        <w:rPr/>
      </w:pPr>
      <w:r>
        <w:rPr>
          <w:rStyle w:val="SourceText"/>
        </w:rPr>
        <w:t>JSON config for reproducibility</w:t>
      </w:r>
    </w:p>
    <w:p>
      <w:pPr>
        <w:sectPr>
          <w:type w:val="continuous"/>
          <w:pgSz w:w="11906" w:h="16838"/>
          <w:pgMar w:left="1134" w:right="1134" w:gutter="0" w:header="0" w:top="1134" w:footer="0" w:bottom="1134"/>
          <w:formProt w:val="false"/>
          <w:textDirection w:val="lrTb"/>
        </w:sectPr>
      </w:pPr>
    </w:p>
    <w:p>
      <w:pPr>
        <w:pStyle w:val="Heading2"/>
        <w:bidi w:val="0"/>
        <w:jc w:val="left"/>
        <w:rPr/>
      </w:pPr>
      <w:r>
        <w:rPr/>
        <w:t>G. First implementation milestone</w:t>
      </w:r>
    </w:p>
    <w:p>
      <w:pPr>
        <w:pStyle w:val="BodyText"/>
        <w:bidi w:val="0"/>
        <w:jc w:val="left"/>
        <w:rPr/>
      </w:pPr>
      <w:r>
        <w:rPr/>
        <w:t>The first working milestone should be: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02" w:name="code-block-viewer_Copy_204"/>
      <w:bookmarkEnd w:id="102"/>
      <w:r>
        <w:rPr>
          <w:rStyle w:val="SourceText"/>
        </w:rPr>
        <w:t>CID-GaitNet without CycleDIR</w:t>
      </w:r>
    </w:p>
    <w:p>
      <w:pPr>
        <w:pStyle w:val="PreformattedText"/>
        <w:bidi w:val="0"/>
        <w:jc w:val="left"/>
        <w:rPr/>
      </w:pPr>
      <w:r>
        <w:rPr>
          <w:rStyle w:val="SourceText"/>
        </w:rPr>
        <w:t>amplitude-only</w:t>
      </w:r>
    </w:p>
    <w:p>
      <w:pPr>
        <w:pStyle w:val="PreformattedText"/>
        <w:bidi w:val="0"/>
        <w:jc w:val="left"/>
        <w:rPr/>
      </w:pPr>
      <w:r>
        <w:rPr>
          <w:rStyle w:val="SourceText"/>
        </w:rPr>
        <w:t>25-person regular setup</w:t>
      </w:r>
    </w:p>
    <w:p>
      <w:pPr>
        <w:pStyle w:val="PreformattedText"/>
        <w:bidi w:val="0"/>
        <w:spacing w:before="0" w:after="283"/>
        <w:jc w:val="left"/>
        <w:rPr/>
      </w:pPr>
      <w:r>
        <w:rPr>
          <w:rStyle w:val="SourceText"/>
        </w:rPr>
        <w:t>grouped split + L2R→R2L + normal→bag</w:t>
      </w:r>
    </w:p>
    <w:p>
      <w:pPr>
        <w:sectPr>
          <w:type w:val="continuous"/>
          <w:pgSz w:w="11906" w:h="16838"/>
          <w:pgMar w:left="1134" w:right="1134" w:gutter="0" w:header="0" w:top="1134" w:footer="0" w:bottom="1134"/>
          <w:formProt w:val="false"/>
          <w:textDirection w:val="lrTb"/>
        </w:sectPr>
      </w:pPr>
    </w:p>
    <w:p>
      <w:pPr>
        <w:pStyle w:val="BodyText"/>
        <w:bidi w:val="0"/>
        <w:jc w:val="left"/>
        <w:rPr/>
      </w:pPr>
      <w:r>
        <w:rPr/>
        <w:t>Do not add phase, MAE, domain adaptation, or modified-router experiments until this milestone is stable.</w:t>
      </w:r>
    </w:p>
    <w:p>
      <w:pPr>
        <w:pStyle w:val="HorizontalLine"/>
        <w:bidi w:val="0"/>
        <w:jc w:val="left"/>
        <w:rPr/>
      </w:pPr>
      <w:r>
        <w:rPr/>
      </w:r>
    </w:p>
    <w:p>
      <w:pPr>
        <w:pStyle w:val="Heading1"/>
        <w:bidi w:val="0"/>
        <w:jc w:val="left"/>
        <w:rPr/>
      </w:pPr>
      <w:r>
        <w:rPr/>
        <w:t>Final Q1 publication strategy</w:t>
      </w:r>
    </w:p>
    <w:p>
      <w:pPr>
        <w:pStyle w:val="BodyText"/>
        <w:numPr>
          <w:ilvl w:val="0"/>
          <w:numId w:val="20"/>
        </w:numPr>
        <w:tabs>
          <w:tab w:val="clear" w:pos="709"/>
          <w:tab w:val="left" w:pos="709" w:leader="none"/>
        </w:tabs>
        <w:bidi w:val="0"/>
        <w:spacing w:before="0" w:after="0"/>
        <w:ind w:hanging="283" w:left="709"/>
        <w:jc w:val="left"/>
        <w:rPr/>
      </w:pPr>
      <w:r>
        <w:rPr>
          <w:rStyle w:val="Strong"/>
        </w:rPr>
        <w:t>Paper 1 first:</w:t>
      </w:r>
      <w:r>
        <w:rPr/>
        <w:t xml:space="preserve"> CID-GaitNet + CycleDIR on the 25-person regular-router dataset. </w:t>
      </w:r>
    </w:p>
    <w:p>
      <w:pPr>
        <w:pStyle w:val="BodyText"/>
        <w:numPr>
          <w:ilvl w:val="0"/>
          <w:numId w:val="20"/>
        </w:numPr>
        <w:tabs>
          <w:tab w:val="clear" w:pos="709"/>
          <w:tab w:val="left" w:pos="709" w:leader="none"/>
        </w:tabs>
        <w:bidi w:val="0"/>
        <w:spacing w:before="0" w:after="0"/>
        <w:ind w:hanging="283" w:left="709"/>
        <w:jc w:val="left"/>
        <w:rPr/>
      </w:pPr>
      <w:r>
        <w:rPr>
          <w:rStyle w:val="Strong"/>
        </w:rPr>
        <w:t>Main claim:</w:t>
      </w:r>
      <w:r>
        <w:rPr/>
        <w:t xml:space="preserve"> robust CSI gait biometrics under direction and carrying-condition shifts. </w:t>
      </w:r>
    </w:p>
    <w:p>
      <w:pPr>
        <w:pStyle w:val="BodyText"/>
        <w:numPr>
          <w:ilvl w:val="0"/>
          <w:numId w:val="20"/>
        </w:numPr>
        <w:tabs>
          <w:tab w:val="clear" w:pos="709"/>
          <w:tab w:val="left" w:pos="709" w:leader="none"/>
        </w:tabs>
        <w:bidi w:val="0"/>
        <w:spacing w:before="0" w:after="0"/>
        <w:ind w:hanging="283" w:left="709"/>
        <w:jc w:val="left"/>
        <w:rPr/>
      </w:pPr>
      <w:r>
        <w:rPr>
          <w:rStyle w:val="Strong"/>
        </w:rPr>
        <w:t>Do not rely on random accuracy.</w:t>
      </w:r>
      <w:r>
        <w:rPr/>
        <w:t xml:space="preserve"> Make cross-direction and normal→bag the main story. </w:t>
      </w:r>
    </w:p>
    <w:p>
      <w:pPr>
        <w:pStyle w:val="BodyText"/>
        <w:numPr>
          <w:ilvl w:val="0"/>
          <w:numId w:val="20"/>
        </w:numPr>
        <w:tabs>
          <w:tab w:val="clear" w:pos="709"/>
          <w:tab w:val="left" w:pos="709" w:leader="none"/>
        </w:tabs>
        <w:bidi w:val="0"/>
        <w:spacing w:before="0" w:after="0"/>
        <w:ind w:hanging="283" w:left="709"/>
        <w:jc w:val="left"/>
        <w:rPr/>
      </w:pPr>
      <w:r>
        <w:rPr>
          <w:rStyle w:val="Strong"/>
        </w:rPr>
        <w:t>Paper 2 second:</w:t>
      </w:r>
      <w:r>
        <w:rPr/>
        <w:t xml:space="preserve"> PAIR-BridgeNet for regular↔modified router adaptation. </w:t>
      </w:r>
    </w:p>
    <w:p>
      <w:pPr>
        <w:pStyle w:val="BodyText"/>
        <w:numPr>
          <w:ilvl w:val="0"/>
          <w:numId w:val="20"/>
        </w:numPr>
        <w:tabs>
          <w:tab w:val="clear" w:pos="709"/>
          <w:tab w:val="left" w:pos="709" w:leader="none"/>
        </w:tabs>
        <w:bidi w:val="0"/>
        <w:spacing w:before="0" w:after="0"/>
        <w:ind w:hanging="283" w:left="709"/>
        <w:jc w:val="left"/>
        <w:rPr/>
      </w:pPr>
      <w:r>
        <w:rPr>
          <w:rStyle w:val="Strong"/>
        </w:rPr>
        <w:t>Frame modified setup carefully:</w:t>
      </w:r>
      <w:r>
        <w:rPr/>
        <w:t xml:space="preserve"> paired pilot cross-configuration domain shift, not universal antenna-array superiority. </w:t>
      </w:r>
    </w:p>
    <w:p>
      <w:pPr>
        <w:pStyle w:val="BodyText"/>
        <w:numPr>
          <w:ilvl w:val="0"/>
          <w:numId w:val="20"/>
        </w:numPr>
        <w:tabs>
          <w:tab w:val="clear" w:pos="709"/>
          <w:tab w:val="left" w:pos="709" w:leader="none"/>
        </w:tabs>
        <w:bidi w:val="0"/>
        <w:spacing w:before="0" w:after="0"/>
        <w:ind w:hanging="283" w:left="709"/>
        <w:jc w:val="left"/>
        <w:rPr/>
      </w:pPr>
      <w:r>
        <w:rPr>
          <w:rStyle w:val="Strong"/>
        </w:rPr>
        <w:t>Collect more modified-router subjects if possible.</w:t>
      </w:r>
      <w:r>
        <w:rPr/>
        <w:t xml:space="preserve"> Increasing from 5 to 15–25 would greatly strengthen Paper 2. </w:t>
      </w:r>
    </w:p>
    <w:p>
      <w:pPr>
        <w:pStyle w:val="BodyText"/>
        <w:numPr>
          <w:ilvl w:val="0"/>
          <w:numId w:val="20"/>
        </w:numPr>
        <w:tabs>
          <w:tab w:val="clear" w:pos="709"/>
          <w:tab w:val="left" w:pos="709" w:leader="none"/>
        </w:tabs>
        <w:bidi w:val="0"/>
        <w:spacing w:before="0" w:after="0"/>
        <w:ind w:hanging="283" w:left="709"/>
        <w:jc w:val="left"/>
        <w:rPr/>
      </w:pPr>
      <w:r>
        <w:rPr>
          <w:rStyle w:val="Strong"/>
        </w:rPr>
        <w:t>Release split files and metadata.</w:t>
      </w:r>
      <w:r>
        <w:rPr/>
        <w:t xml:space="preserve"> This directly addresses leakage and reproducibility criticism. </w:t>
      </w:r>
    </w:p>
    <w:p>
      <w:pPr>
        <w:pStyle w:val="BodyText"/>
        <w:numPr>
          <w:ilvl w:val="0"/>
          <w:numId w:val="20"/>
        </w:numPr>
        <w:tabs>
          <w:tab w:val="clear" w:pos="709"/>
          <w:tab w:val="left" w:pos="709" w:leader="none"/>
        </w:tabs>
        <w:bidi w:val="0"/>
        <w:spacing w:before="0" w:after="0"/>
        <w:ind w:hanging="283" w:left="709"/>
        <w:jc w:val="left"/>
        <w:rPr/>
      </w:pPr>
      <w:r>
        <w:rPr>
          <w:rStyle w:val="Strong"/>
        </w:rPr>
        <w:t>Use LLM-inspired methods only as masked/autoregressive CSI pretraining.</w:t>
      </w:r>
      <w:r>
        <w:rPr/>
        <w:t xml:space="preserve"> Do not market the paper as LLM-based CSI recognition. </w:t>
      </w:r>
    </w:p>
    <w:p>
      <w:pPr>
        <w:pStyle w:val="BodyText"/>
        <w:numPr>
          <w:ilvl w:val="0"/>
          <w:numId w:val="20"/>
        </w:numPr>
        <w:tabs>
          <w:tab w:val="clear" w:pos="709"/>
          <w:tab w:val="left" w:pos="709" w:leader="none"/>
        </w:tabs>
        <w:bidi w:val="0"/>
        <w:ind w:hanging="283" w:left="709"/>
        <w:jc w:val="left"/>
        <w:rPr/>
      </w:pPr>
      <w:r>
        <w:rPr>
          <w:rStyle w:val="Strong"/>
        </w:rPr>
        <w:t>Your strongest publishable story:</w:t>
      </w:r>
      <w:r>
        <w:rPr/>
        <w:t xml:space="preserve"> not “high CSI classification accuracy,” but </w:t>
      </w:r>
      <w:r>
        <w:rPr>
          <w:rStyle w:val="Strong"/>
        </w:rPr>
        <w:t>architecture-level robust representation learning that explains and reduces failures caused by direction, bag carrying, and router-configuration shift.</w:t>
      </w:r>
    </w:p>
    <w:p>
      <w:pPr>
        <w:pStyle w:val="Normal"/>
        <w:bidi w:val="0"/>
        <w:ind w:hanging="0" w:left="0" w:right="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43</Pages>
  <Words>8439</Words>
  <Characters>54806</Characters>
  <CharactersWithSpaces>62449</CharactersWithSpaces>
  <Paragraphs>1995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2026-05-12T16:53:19Z</dcterms:created>
  <dc:creator/>
  <dc:description/>
  <dc:language>en-US</dc:language>
  <cp:lastModifiedBy/>
  <dcterms:modified xsi:type="dcterms:W3CDTF">2026-05-12T16:54:49Z</dcterms:modified>
  <cp:revision>1</cp:revision>
  <dc:subject/>
  <dc:title/>
</cp:coreProperties>
</file>