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540A3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proofErr w:type="spellStart"/>
      <w:r w:rsidRPr="001D0BFB">
        <w:rPr>
          <w:rStyle w:val="SubtitleChar"/>
          <w:rFonts w:asciiTheme="minorHAnsi" w:hAnsiTheme="minorHAnsi" w:cstheme="minorHAnsi"/>
          <w:sz w:val="22"/>
          <w:szCs w:val="22"/>
        </w:rPr>
        <w:t>Wafa</w:t>
      </w:r>
      <w:proofErr w:type="spellEnd"/>
      <w:r w:rsidRPr="001D0BFB">
        <w:rPr>
          <w:rStyle w:val="SubtitleChar"/>
          <w:rFonts w:asciiTheme="minorHAnsi" w:hAnsiTheme="minorHAnsi" w:cstheme="minorHAnsi"/>
          <w:sz w:val="22"/>
          <w:szCs w:val="22"/>
        </w:rPr>
        <w:t xml:space="preserve">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569F3DE1"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AQLkbSE8","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686ED19B"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673B4C">
        <w:rPr>
          <w:rFonts w:asciiTheme="minorHAnsi" w:hAnsiTheme="minorHAnsi" w:cstheme="minorBidi"/>
          <w:sz w:val="22"/>
          <w:szCs w:val="22"/>
        </w:rPr>
        <w:instrText xml:space="preserve"> ADDIN ZOTERO_ITEM CSL_CITATION {"citationID":"NXoHAPBx","properties":{"unsorted":true,"formattedCitation":"(2\\uc0\\u8211{}6)","plainCitation":"(2–6)","noteIndex":0},"citationItems":[{"id":3619,"uris":["http://zotero.org/groups/2419050/items/XFJX7CRS"],"uri":["http://zotero.org/groups/2419050/items/XFJX7CRS"],"itemData":{"id":3619,"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C."},{"family":"Göksun","given":"Tilbe"}],"issued":{"date-parts":[["2018"]]}}},{"id":3407,"uris":["http://zotero.org/groups/2419050/items/8RLAKL98"],"uri":["http://zotero.org/groups/2419050/items/8RLAKL98"],"itemData":{"id":3407,"type":"article-journal","abstract":"In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3406,"uris":["http://zotero.org/groups/2419050/items/TM9SQKFG"],"uri":["http://zotero.org/groups/2419050/items/TM9SQKFG"],"itemData":{"id":3406,"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bfSTLuWI/4CKhfpeX","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3356,"uris":["http://zotero.org/groups/2419050/items/8N6IDWKG"],"uri":["http://zotero.org/groups/2419050/items/8N6IDWKG"],"itemData":{"id":3356,"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bgJWCg6f","properties":{"formattedCitation":"(7)","plainCitation":"(7)","noteIndex":0},"citationItems":[{"id":3371,"uris":["http://zotero.org/groups/2419050/items/2ZQA2QZ3"],"uri":["http://zotero.org/groups/2419050/items/2ZQA2QZ3"],"itemData":{"id":3371,"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proofErr w:type="spellStart"/>
      <w:r w:rsidR="0070434D">
        <w:rPr>
          <w:rFonts w:asciiTheme="minorHAnsi" w:hAnsiTheme="minorHAnsi" w:cstheme="minorBidi"/>
          <w:sz w:val="22"/>
          <w:szCs w:val="22"/>
        </w:rPr>
        <w:t>Jamet</w:t>
      </w:r>
      <w:proofErr w:type="spellEnd"/>
      <w:r w:rsidR="0070434D">
        <w:rPr>
          <w:rFonts w:asciiTheme="minorHAnsi" w:hAnsiTheme="minorHAnsi" w:cstheme="minorBidi"/>
          <w:sz w:val="22"/>
          <w:szCs w:val="22"/>
        </w:rPr>
        <w:t xml:space="preserve">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3PZm8lfS","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PVQ4lg32","properties":{"formattedCitation":"(9)","plainCitation":"(9)","noteIndex":0},"citationItems":[{"id":3347,"uris":["http://zotero.org/groups/2419050/items/HY75EP7P"],"uri":["http://zotero.org/groups/2419050/items/HY75EP7P"],"itemData":{"id":3347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979gQuqp","properties":{"formattedCitation":"(10)","plainCitation":"(10)","noteIndex":0},"citationItems":[{"id":3354,"uris":["http://zotero.org/groups/2419050/items/KRGWQAAX"],"uri":["http://zotero.org/groups/2419050/items/KRGWQAAX"],"itemData":{"id":3354,"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9781522578796\nLibrary Catalog: www.igi-global.com\nPages: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6BAE855C" w:rsidR="003B75E6" w:rsidRPr="007D26AC" w:rsidRDefault="000D22E6" w:rsidP="003B75E6">
      <w:pPr>
        <w:pStyle w:val="NormalWeb"/>
        <w:jc w:val="both"/>
        <w:rPr>
          <w:rFonts w:asciiTheme="minorHAnsi" w:hAnsiTheme="minorHAnsi" w:cstheme="minorHAnsi"/>
          <w:sz w:val="22"/>
          <w:szCs w:val="22"/>
        </w:rPr>
      </w:pPr>
      <w:proofErr w:type="spellStart"/>
      <w:r>
        <w:rPr>
          <w:rFonts w:asciiTheme="minorHAnsi" w:hAnsiTheme="minorHAnsi" w:cstheme="minorHAnsi"/>
          <w:sz w:val="22"/>
          <w:szCs w:val="22"/>
        </w:rPr>
        <w:t>Belpaeme</w:t>
      </w:r>
      <w:proofErr w:type="spellEnd"/>
      <w:r>
        <w:rPr>
          <w:rFonts w:asciiTheme="minorHAnsi" w:hAnsiTheme="minorHAnsi" w:cstheme="minorHAnsi"/>
          <w:sz w:val="22"/>
          <w:szCs w:val="22"/>
        </w:rPr>
        <w:t xml:space="preserv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DbEhGrz","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proofErr w:type="spellStart"/>
      <w:r w:rsidR="00103ED6">
        <w:rPr>
          <w:rFonts w:asciiTheme="minorHAnsi" w:hAnsiTheme="minorHAnsi" w:cstheme="minorHAnsi"/>
          <w:sz w:val="22"/>
          <w:szCs w:val="22"/>
        </w:rPr>
        <w:t>Rosanda</w:t>
      </w:r>
      <w:proofErr w:type="spellEnd"/>
      <w:r w:rsidR="00103ED6">
        <w:rPr>
          <w:rFonts w:asciiTheme="minorHAnsi" w:hAnsiTheme="minorHAnsi" w:cstheme="minorHAnsi"/>
          <w:sz w:val="22"/>
          <w:szCs w:val="22"/>
        </w:rPr>
        <w:t xml:space="preserve"> and </w:t>
      </w:r>
      <w:proofErr w:type="spellStart"/>
      <w:r w:rsidR="00103ED6">
        <w:rPr>
          <w:rFonts w:asciiTheme="minorHAnsi" w:hAnsiTheme="minorHAnsi" w:cstheme="minorHAnsi"/>
          <w:sz w:val="22"/>
          <w:szCs w:val="22"/>
        </w:rPr>
        <w:t>Istenic</w:t>
      </w:r>
      <w:proofErr w:type="spellEnd"/>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x4O35G5O","properties":{"formattedCitation":"(12)","plainCitation":"(12)","noteIndex":0},"citationItems":[{"id":3348,"uris":["http://zotero.org/groups/2419050/items/RCY5K6K6"],"uri":["http://zotero.org/groups/2419050/items/RCY5K6K6"],"itemData":{"id":3348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1F65D3F5"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A63C1E">
        <w:rPr>
          <w:rFonts w:asciiTheme="minorHAnsi" w:hAnsiTheme="minorHAnsi" w:cstheme="minorHAnsi"/>
          <w:i w:val="0"/>
          <w:iCs w:val="0"/>
        </w:rPr>
        <w:instrText xml:space="preserve"> ADDIN ZOTERO_ITEM CSL_CITATION {"citationID":"gjELKsuU","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4FBFB54A"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w:t>
      </w:r>
      <w:proofErr w:type="spellStart"/>
      <w:r w:rsidR="006B61AD">
        <w:rPr>
          <w:rFonts w:asciiTheme="minorHAnsi" w:hAnsiTheme="minorHAnsi" w:cstheme="minorHAnsi"/>
          <w:sz w:val="22"/>
          <w:szCs w:val="22"/>
        </w:rPr>
        <w:t>Belpaeme</w:t>
      </w:r>
      <w:proofErr w:type="spellEnd"/>
      <w:r w:rsidR="006B61AD">
        <w:rPr>
          <w:rFonts w:asciiTheme="minorHAnsi" w:hAnsiTheme="minorHAnsi" w:cstheme="minorHAnsi"/>
          <w:sz w:val="22"/>
          <w:szCs w:val="22"/>
        </w:rPr>
        <w:t xml:space="preserv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5g06glPY","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0B36DC2A"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proofErr w:type="spellStart"/>
      <w:r w:rsidR="005127D8" w:rsidRPr="3FA2677E">
        <w:rPr>
          <w:rFonts w:asciiTheme="minorHAnsi" w:hAnsiTheme="minorHAnsi" w:cstheme="minorBidi"/>
        </w:rPr>
        <w:t>Belpaeme</w:t>
      </w:r>
      <w:proofErr w:type="spellEnd"/>
      <w:r w:rsidR="005127D8" w:rsidRPr="3FA2677E">
        <w:rPr>
          <w:rFonts w:asciiTheme="minorHAnsi" w:hAnsiTheme="minorHAnsi" w:cstheme="minorBidi"/>
        </w:rPr>
        <w:t xml:space="preserv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 xml:space="preserve">published papers, we used the </w:t>
      </w:r>
      <w:proofErr w:type="spellStart"/>
      <w:r w:rsidR="008F53B4" w:rsidRPr="3FA2677E">
        <w:rPr>
          <w:rFonts w:asciiTheme="minorHAnsi" w:hAnsiTheme="minorHAnsi" w:cstheme="minorBidi"/>
        </w:rPr>
        <w:t>CrossRef</w:t>
      </w:r>
      <w:proofErr w:type="spellEnd"/>
      <w:r w:rsidR="008F53B4" w:rsidRPr="3FA2677E">
        <w:rPr>
          <w:rFonts w:asciiTheme="minorHAnsi" w:hAnsiTheme="minorHAnsi" w:cstheme="minorBidi"/>
        </w:rPr>
        <w:t xml:space="preserve"> python API</w:t>
      </w:r>
      <w:r w:rsidR="00D7705F" w:rsidRPr="3FA2677E">
        <w:rPr>
          <w:rStyle w:val="FootnoteReference"/>
          <w:rFonts w:asciiTheme="minorHAnsi" w:hAnsiTheme="minorHAnsi" w:cstheme="minorBidi"/>
        </w:rPr>
        <w:footnoteReference w:id="2"/>
      </w:r>
      <w:r w:rsidR="008F53B4" w:rsidRPr="3FA2677E">
        <w:rPr>
          <w:rFonts w:asciiTheme="minorHAnsi" w:hAnsiTheme="minorHAnsi" w:cstheme="minorBidi"/>
        </w:rPr>
        <w:t xml:space="preserve"> 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4E4EDA" w:rsidRPr="3FA2677E">
        <w:rPr>
          <w:rStyle w:val="FootnoteReference"/>
          <w:rFonts w:asciiTheme="minorHAnsi" w:hAnsiTheme="minorHAnsi" w:cstheme="minorBidi"/>
        </w:rPr>
        <w:footnoteReference w:id="3"/>
      </w:r>
      <w:r w:rsidR="00CC76DE" w:rsidRPr="3FA2677E">
        <w:rPr>
          <w:rFonts w:asciiTheme="minorHAnsi" w:hAnsiTheme="minorHAnsi" w:cstheme="minorBidi"/>
        </w:rPr>
        <w:t xml:space="preserve">. </w:t>
      </w:r>
    </w:p>
    <w:p w14:paraId="31849552" w14:textId="56020C3C" w:rsidR="00072309" w:rsidRDefault="001314BF" w:rsidP="0028260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 xml:space="preserve">propose to </w:t>
      </w:r>
      <w:proofErr w:type="spellStart"/>
      <w:r w:rsidR="009D2019">
        <w:rPr>
          <w:rFonts w:asciiTheme="minorHAnsi" w:hAnsiTheme="minorHAnsi" w:cstheme="minorHAnsi"/>
          <w:sz w:val="22"/>
          <w:szCs w:val="22"/>
        </w:rPr>
        <w:t>clusteri</w:t>
      </w:r>
      <w:r w:rsidR="00B039C0">
        <w:rPr>
          <w:rFonts w:asciiTheme="minorHAnsi" w:hAnsiTheme="minorHAnsi" w:cstheme="minorHAnsi"/>
          <w:sz w:val="22"/>
          <w:szCs w:val="22"/>
        </w:rPr>
        <w:t>ze</w:t>
      </w:r>
      <w:proofErr w:type="spellEnd"/>
      <w:r w:rsidR="00B039C0">
        <w:rPr>
          <w:rFonts w:asciiTheme="minorHAnsi" w:hAnsiTheme="minorHAnsi" w:cstheme="minorHAnsi"/>
          <w:sz w:val="22"/>
          <w:szCs w:val="22"/>
        </w:rPr>
        <w:t xml:space="preserv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BC376E" w:rsidRPr="00BC376E">
        <w:rPr>
          <w:rFonts w:asciiTheme="minorHAnsi" w:hAnsiTheme="minorHAnsi" w:cstheme="minorHAnsi"/>
          <w:sz w:val="22"/>
          <w:szCs w:val="22"/>
        </w:rPr>
        <w:fldChar w:fldCharType="begin"/>
      </w:r>
      <w:r w:rsidR="00BC376E" w:rsidRPr="00BC376E">
        <w:rPr>
          <w:rFonts w:asciiTheme="minorHAnsi" w:hAnsiTheme="minorHAnsi" w:cstheme="minorHAnsi"/>
          <w:sz w:val="22"/>
          <w:szCs w:val="22"/>
        </w:rPr>
        <w:instrText xml:space="preserve"> REF _Ref38094685 \h  \* MERGEFORMAT </w:instrText>
      </w:r>
      <w:r w:rsidR="00BC376E" w:rsidRPr="00BC376E">
        <w:rPr>
          <w:rFonts w:asciiTheme="minorHAnsi" w:hAnsiTheme="minorHAnsi" w:cstheme="minorHAnsi"/>
          <w:sz w:val="22"/>
          <w:szCs w:val="22"/>
        </w:rPr>
      </w:r>
      <w:r w:rsidR="00BC376E" w:rsidRPr="00BC376E">
        <w:rPr>
          <w:rFonts w:asciiTheme="minorHAnsi" w:hAnsiTheme="minorHAnsi" w:cstheme="minorHAnsi"/>
          <w:sz w:val="22"/>
          <w:szCs w:val="22"/>
        </w:rPr>
        <w:fldChar w:fldCharType="separate"/>
      </w:r>
      <w:r w:rsidR="00BC376E" w:rsidRPr="00BC376E">
        <w:rPr>
          <w:rFonts w:asciiTheme="minorHAnsi" w:hAnsiTheme="minorHAnsi" w:cstheme="minorHAnsi"/>
          <w:sz w:val="22"/>
          <w:szCs w:val="22"/>
        </w:rPr>
        <w:t xml:space="preserve">Table </w:t>
      </w:r>
      <w:r w:rsidR="00BC376E" w:rsidRPr="00BC376E">
        <w:rPr>
          <w:rFonts w:asciiTheme="minorHAnsi" w:hAnsiTheme="minorHAnsi" w:cstheme="minorHAnsi"/>
          <w:noProof/>
          <w:sz w:val="22"/>
          <w:szCs w:val="22"/>
        </w:rPr>
        <w:t>2</w:t>
      </w:r>
      <w:r w:rsidR="00BC376E" w:rsidRP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w:t>
      </w:r>
      <w:proofErr w:type="spellStart"/>
      <w:r w:rsidR="00BC376E">
        <w:rPr>
          <w:rFonts w:asciiTheme="minorHAnsi" w:hAnsiTheme="minorHAnsi" w:cstheme="minorHAnsi"/>
          <w:sz w:val="22"/>
          <w:szCs w:val="22"/>
        </w:rPr>
        <w:t>clusterized</w:t>
      </w:r>
      <w:proofErr w:type="spellEnd"/>
      <w:r w:rsidR="00BC376E">
        <w:rPr>
          <w:rFonts w:asciiTheme="minorHAnsi" w:hAnsiTheme="minorHAnsi" w:cstheme="minorHAnsi"/>
          <w:sz w:val="22"/>
          <w:szCs w:val="22"/>
        </w:rPr>
        <w:t>.</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279C2C85" w14:textId="77777777" w:rsidR="00282601" w:rsidRPr="00282601" w:rsidRDefault="00282601" w:rsidP="00282601">
      <w:pPr>
        <w:pStyle w:val="NormalWeb"/>
        <w:jc w:val="both"/>
        <w:rPr>
          <w:rFonts w:asciiTheme="minorHAnsi" w:hAnsiTheme="minorHAnsi" w:cstheme="minorHAnsi"/>
        </w:rPr>
      </w:pPr>
    </w:p>
    <w:p w14:paraId="110A04C7" w14:textId="77777777" w:rsidR="00A47B3D" w:rsidRDefault="00A47B3D" w:rsidP="00B80B8E">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00A47B3D" w:rsidRPr="00310E49" w14:paraId="6DAA40CA" w14:textId="77777777" w:rsidTr="00A47B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5E3C551C" w14:textId="77777777" w:rsidR="00A47B3D" w:rsidRPr="00310E49" w:rsidRDefault="00A47B3D" w:rsidP="00A47B3D">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4B99FDCB" w14:textId="77777777" w:rsidR="00A47B3D" w:rsidRPr="00310E49" w:rsidRDefault="00A47B3D" w:rsidP="00A47B3D">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A47B3D" w:rsidRPr="00310E49" w14:paraId="07B589B8"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78482BD" w14:textId="77777777" w:rsidR="00A47B3D" w:rsidRPr="00310E49" w:rsidRDefault="00A47B3D" w:rsidP="00A47B3D">
            <w:pPr>
              <w:pStyle w:val="NormalWeb"/>
              <w:rPr>
                <w:rFonts w:asciiTheme="minorHAnsi" w:hAnsiTheme="minorHAnsi" w:cstheme="minorHAnsi"/>
                <w:b w:val="0"/>
                <w:sz w:val="22"/>
                <w:szCs w:val="22"/>
              </w:rPr>
            </w:pPr>
          </w:p>
        </w:tc>
        <w:tc>
          <w:tcPr>
            <w:tcW w:w="1820" w:type="dxa"/>
          </w:tcPr>
          <w:p w14:paraId="71986227"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proofErr w:type="spellStart"/>
            <w:r w:rsidRPr="00310E49">
              <w:rPr>
                <w:rFonts w:asciiTheme="minorHAnsi" w:hAnsiTheme="minorHAnsi" w:cstheme="minorHAnsi"/>
                <w:b/>
                <w:sz w:val="22"/>
                <w:szCs w:val="22"/>
              </w:rPr>
              <w:t>Crossref</w:t>
            </w:r>
            <w:proofErr w:type="spellEnd"/>
          </w:p>
        </w:tc>
        <w:tc>
          <w:tcPr>
            <w:tcW w:w="1517" w:type="dxa"/>
          </w:tcPr>
          <w:p w14:paraId="7DFA55AB"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A47B3D" w:rsidRPr="00713761" w14:paraId="7815D1FD"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A71106A" w14:textId="6E4CA595" w:rsidR="00A47B3D" w:rsidRPr="00713761" w:rsidRDefault="00A47B3D" w:rsidP="00A47B3D">
            <w:pPr>
              <w:spacing w:line="240" w:lineRule="auto"/>
              <w:rPr>
                <w:b w:val="0"/>
                <w:bCs w:val="0"/>
              </w:rPr>
            </w:pPr>
            <w:r w:rsidRPr="00713761">
              <w:rPr>
                <w:b w:val="0"/>
                <w:bCs w:val="0"/>
                <w:caps w:val="0"/>
              </w:rPr>
              <w:t xml:space="preserve">Tanaka and </w:t>
            </w:r>
            <w:proofErr w:type="spellStart"/>
            <w:r>
              <w:rPr>
                <w:b w:val="0"/>
                <w:bCs w:val="0"/>
                <w:caps w:val="0"/>
              </w:rPr>
              <w:t>M</w:t>
            </w:r>
            <w:r w:rsidRPr="00713761">
              <w:rPr>
                <w:b w:val="0"/>
                <w:bCs w:val="0"/>
                <w:caps w:val="0"/>
              </w:rPr>
              <w:t>atsuzoe</w:t>
            </w:r>
            <w:proofErr w:type="spellEnd"/>
            <w:r w:rsidRPr="00713761">
              <w:rPr>
                <w:b w:val="0"/>
                <w:bCs w:val="0"/>
                <w:caps w:val="0"/>
              </w:rPr>
              <w:t>,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A63C1E">
              <w:rPr>
                <w:b w:val="0"/>
                <w:bCs w:val="0"/>
                <w:caps w:val="0"/>
              </w:rPr>
              <w:instrText xml:space="preserve"> ADDIN ZOTERO_ITEM CSL_CITATION {"citationID":"ZGjWuZQr","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14:paraId="3E8F91AB"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4D41AD3"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A47B3D" w:rsidRPr="00713761" w14:paraId="5127A1A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25BFBB" w14:textId="79D3FBDD" w:rsidR="00A47B3D" w:rsidRPr="00713761" w:rsidRDefault="00A47B3D" w:rsidP="00A47B3D">
            <w:pPr>
              <w:spacing w:line="240" w:lineRule="auto"/>
              <w:rPr>
                <w:b w:val="0"/>
                <w:bCs w:val="0"/>
              </w:rPr>
            </w:pPr>
            <w:proofErr w:type="spellStart"/>
            <w:r w:rsidRPr="00713761">
              <w:rPr>
                <w:b w:val="0"/>
                <w:bCs w:val="0"/>
                <w:caps w:val="0"/>
              </w:rPr>
              <w:t>Fasola</w:t>
            </w:r>
            <w:proofErr w:type="spellEnd"/>
            <w:r w:rsidRPr="00713761">
              <w:rPr>
                <w:b w:val="0"/>
                <w:bCs w:val="0"/>
              </w:rPr>
              <w:t xml:space="preserve"> </w:t>
            </w:r>
            <w:r w:rsidRPr="00713761">
              <w:rPr>
                <w:b w:val="0"/>
                <w:bCs w:val="0"/>
                <w:caps w:val="0"/>
              </w:rPr>
              <w:t>and</w:t>
            </w:r>
            <w:r w:rsidRPr="00713761">
              <w:rPr>
                <w:b w:val="0"/>
                <w:bCs w:val="0"/>
              </w:rPr>
              <w:t xml:space="preserve"> </w:t>
            </w:r>
            <w:proofErr w:type="spellStart"/>
            <w:r>
              <w:rPr>
                <w:b w:val="0"/>
                <w:bCs w:val="0"/>
                <w:caps w:val="0"/>
              </w:rPr>
              <w:t>M</w:t>
            </w:r>
            <w:r w:rsidRPr="00713761">
              <w:rPr>
                <w:b w:val="0"/>
                <w:bCs w:val="0"/>
                <w:caps w:val="0"/>
              </w:rPr>
              <w:t>atarić</w:t>
            </w:r>
            <w:proofErr w:type="spellEnd"/>
            <w:r w:rsidRPr="00713761">
              <w:rPr>
                <w:b w:val="0"/>
                <w:bCs w:val="0"/>
                <w:caps w:val="0"/>
              </w:rPr>
              <w:t>.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A63C1E">
              <w:rPr>
                <w:b w:val="0"/>
                <w:bCs w:val="0"/>
                <w:caps w:val="0"/>
              </w:rPr>
              <w:instrText xml:space="preserve"> ADDIN ZOTERO_ITEM CSL_CITATION {"citationID":"b2hXvavZ","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14:paraId="5B396DA1"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452FADB4"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A47B3D" w:rsidRPr="00713761" w14:paraId="5E4D08D6"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71D756" w14:textId="48B5F7BE" w:rsidR="00A47B3D" w:rsidRPr="00713761" w:rsidRDefault="00A47B3D" w:rsidP="00A47B3D">
            <w:pPr>
              <w:spacing w:line="240" w:lineRule="auto"/>
              <w:rPr>
                <w:b w:val="0"/>
                <w:bCs w:val="0"/>
              </w:rPr>
            </w:pPr>
            <w:proofErr w:type="spellStart"/>
            <w:r w:rsidRPr="00713761">
              <w:rPr>
                <w:b w:val="0"/>
                <w:bCs w:val="0"/>
                <w:caps w:val="0"/>
              </w:rPr>
              <w:t>Saerbeck</w:t>
            </w:r>
            <w:proofErr w:type="spellEnd"/>
            <w:r w:rsidRPr="00713761">
              <w:rPr>
                <w:b w:val="0"/>
                <w:bCs w:val="0"/>
              </w:rPr>
              <w:t xml:space="preserve">, </w:t>
            </w:r>
            <w:proofErr w:type="spellStart"/>
            <w:r>
              <w:rPr>
                <w:b w:val="0"/>
                <w:bCs w:val="0"/>
                <w:caps w:val="0"/>
              </w:rPr>
              <w:t>S</w:t>
            </w:r>
            <w:r w:rsidRPr="00713761">
              <w:rPr>
                <w:b w:val="0"/>
                <w:bCs w:val="0"/>
                <w:caps w:val="0"/>
              </w:rPr>
              <w:t>chut</w:t>
            </w:r>
            <w:proofErr w:type="spellEnd"/>
            <w:r w:rsidRPr="00713761">
              <w:rPr>
                <w:b w:val="0"/>
                <w:bCs w:val="0"/>
                <w:caps w:val="0"/>
              </w:rPr>
              <w:t xml:space="preserve">, </w:t>
            </w:r>
            <w:proofErr w:type="spellStart"/>
            <w:r>
              <w:rPr>
                <w:b w:val="0"/>
                <w:bCs w:val="0"/>
                <w:caps w:val="0"/>
              </w:rPr>
              <w:t>B</w:t>
            </w:r>
            <w:r w:rsidRPr="00713761">
              <w:rPr>
                <w:b w:val="0"/>
                <w:bCs w:val="0"/>
                <w:caps w:val="0"/>
              </w:rPr>
              <w:t>artneck</w:t>
            </w:r>
            <w:proofErr w:type="spellEnd"/>
            <w:r w:rsidRPr="00713761">
              <w:rPr>
                <w:b w:val="0"/>
                <w:bCs w:val="0"/>
                <w:caps w:val="0"/>
              </w:rPr>
              <w:t xml:space="preserve">, and </w:t>
            </w:r>
            <w:proofErr w:type="spellStart"/>
            <w:r>
              <w:rPr>
                <w:b w:val="0"/>
                <w:bCs w:val="0"/>
                <w:caps w:val="0"/>
              </w:rPr>
              <w:t>J</w:t>
            </w:r>
            <w:r w:rsidRPr="00713761">
              <w:rPr>
                <w:b w:val="0"/>
                <w:bCs w:val="0"/>
                <w:caps w:val="0"/>
              </w:rPr>
              <w:t>anse</w:t>
            </w:r>
            <w:proofErr w:type="spellEnd"/>
            <w:r w:rsidRPr="00713761">
              <w:rPr>
                <w:b w:val="0"/>
                <w:bCs w:val="0"/>
                <w:caps w:val="0"/>
              </w:rPr>
              <w:t>.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A63C1E">
              <w:rPr>
                <w:b w:val="0"/>
                <w:bCs w:val="0"/>
                <w:caps w:val="0"/>
              </w:rPr>
              <w:instrText xml:space="preserve"> ADDIN ZOTERO_ITEM CSL_CITATION {"citationID":"cFFHPtBz","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14:paraId="425F039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521A8429" w14:textId="77777777" w:rsidR="00A47B3D" w:rsidRPr="00713761" w:rsidRDefault="00A47B3D" w:rsidP="00A47B3D">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A47B3D" w:rsidRPr="00713761" w14:paraId="0BA84C0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C58E1D1" w14:textId="1EFF6D54" w:rsidR="00A47B3D" w:rsidRPr="00713761" w:rsidRDefault="00A47B3D" w:rsidP="00A47B3D">
            <w:pPr>
              <w:spacing w:line="240" w:lineRule="auto"/>
              <w:rPr>
                <w:b w:val="0"/>
                <w:bCs w:val="0"/>
              </w:rPr>
            </w:pPr>
            <w:proofErr w:type="spellStart"/>
            <w:r w:rsidRPr="00713761">
              <w:rPr>
                <w:b w:val="0"/>
                <w:bCs w:val="0"/>
                <w:caps w:val="0"/>
              </w:rPr>
              <w:t>Szafir</w:t>
            </w:r>
            <w:proofErr w:type="spellEnd"/>
            <w:r w:rsidRPr="00713761">
              <w:rPr>
                <w:b w:val="0"/>
                <w:bCs w:val="0"/>
                <w:caps w:val="0"/>
              </w:rPr>
              <w:t xml:space="preserve"> and </w:t>
            </w:r>
            <w:proofErr w:type="spellStart"/>
            <w:r>
              <w:rPr>
                <w:b w:val="0"/>
                <w:bCs w:val="0"/>
                <w:caps w:val="0"/>
              </w:rPr>
              <w:t>M</w:t>
            </w:r>
            <w:r w:rsidRPr="00713761">
              <w:rPr>
                <w:b w:val="0"/>
                <w:bCs w:val="0"/>
                <w:caps w:val="0"/>
              </w:rPr>
              <w:t>utlu</w:t>
            </w:r>
            <w:proofErr w:type="spellEnd"/>
            <w:r w:rsidRPr="00713761">
              <w:rPr>
                <w:b w:val="0"/>
                <w:bCs w:val="0"/>
                <w:caps w:val="0"/>
              </w:rPr>
              <w:t>.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A63C1E">
              <w:rPr>
                <w:b w:val="0"/>
                <w:bCs w:val="0"/>
                <w:caps w:val="0"/>
              </w:rPr>
              <w:instrText xml:space="preserve"> ADDIN ZOTERO_ITEM CSL_CITATION {"citationID":"ceVVep6d","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14:paraId="08DBF43C"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79354516"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A47B3D" w:rsidRPr="00713761" w14:paraId="6A3F7B6C"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279D69A" w14:textId="39967B7F" w:rsidR="00A47B3D" w:rsidRPr="00713761" w:rsidRDefault="00A47B3D" w:rsidP="00A47B3D">
            <w:pPr>
              <w:spacing w:line="240" w:lineRule="auto"/>
              <w:rPr>
                <w:b w:val="0"/>
                <w:bCs w:val="0"/>
              </w:rPr>
            </w:pPr>
            <w:proofErr w:type="spellStart"/>
            <w:r w:rsidRPr="00713761">
              <w:rPr>
                <w:b w:val="0"/>
                <w:bCs w:val="0"/>
                <w:caps w:val="0"/>
              </w:rPr>
              <w:t>Fridin</w:t>
            </w:r>
            <w:proofErr w:type="spellEnd"/>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A63C1E">
              <w:rPr>
                <w:b w:val="0"/>
                <w:bCs w:val="0"/>
                <w:caps w:val="0"/>
              </w:rPr>
              <w:instrText xml:space="preserve"> ADDIN ZOTERO_ITEM CSL_CITATION {"citationID":"7yE1pSnh","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14:paraId="272AA9EA"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2AC532E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A47B3D" w:rsidRPr="00713761" w14:paraId="10F75B04"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06EC976" w14:textId="7C6D0832" w:rsidR="00A47B3D" w:rsidRPr="00713761" w:rsidRDefault="00A47B3D" w:rsidP="00A47B3D">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A63C1E">
              <w:rPr>
                <w:b w:val="0"/>
                <w:bCs w:val="0"/>
                <w:caps w:val="0"/>
              </w:rPr>
              <w:instrText xml:space="preserve"> ADDIN ZOTERO_ITEM CSL_CITATION {"citationID":"iqmPrjsz","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14:paraId="55336492"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2FA6116D"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A47B3D" w:rsidRPr="00713761" w14:paraId="488D99DE"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C6B68D0" w14:textId="1BCF0678" w:rsidR="00A47B3D" w:rsidRPr="00713761" w:rsidRDefault="00A47B3D" w:rsidP="00A47B3D">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proofErr w:type="spellStart"/>
            <w:r>
              <w:rPr>
                <w:b w:val="0"/>
                <w:bCs w:val="0"/>
                <w:caps w:val="0"/>
              </w:rPr>
              <w:t>B</w:t>
            </w:r>
            <w:r w:rsidRPr="00713761">
              <w:rPr>
                <w:b w:val="0"/>
                <w:bCs w:val="0"/>
                <w:caps w:val="0"/>
              </w:rPr>
              <w:t>elpaeme</w:t>
            </w:r>
            <w:proofErr w:type="spellEnd"/>
            <w:r w:rsidRPr="00713761">
              <w:rPr>
                <w:b w:val="0"/>
                <w:bCs w:val="0"/>
                <w:caps w:val="0"/>
              </w:rPr>
              <w:t>. “</w:t>
            </w:r>
            <w:r>
              <w:rPr>
                <w:b w:val="0"/>
                <w:bCs w:val="0"/>
                <w:caps w:val="0"/>
              </w:rPr>
              <w:t>T</w:t>
            </w:r>
            <w:r w:rsidRPr="00713761">
              <w:rPr>
                <w:b w:val="0"/>
                <w:bCs w:val="0"/>
                <w:caps w:val="0"/>
              </w:rPr>
              <w:t xml:space="preserve">he robot who tried too hard: social </w:t>
            </w:r>
            <w:proofErr w:type="spellStart"/>
            <w:r w:rsidRPr="00713761">
              <w:rPr>
                <w:b w:val="0"/>
                <w:bCs w:val="0"/>
                <w:caps w:val="0"/>
              </w:rPr>
              <w:t>behaviour</w:t>
            </w:r>
            <w:proofErr w:type="spellEnd"/>
            <w:r w:rsidRPr="00713761">
              <w:rPr>
                <w:b w:val="0"/>
                <w:bCs w:val="0"/>
                <w:caps w:val="0"/>
              </w:rPr>
              <w:t xml:space="preserve"> of a robot tutor can negatively affect child learning</w:t>
            </w:r>
            <w:r w:rsidRPr="00713761">
              <w:rPr>
                <w:b w:val="0"/>
                <w:bCs w:val="0"/>
              </w:rPr>
              <w:t>.”</w:t>
            </w:r>
            <w:r w:rsidRPr="00713761">
              <w:fldChar w:fldCharType="begin"/>
            </w:r>
            <w:r w:rsidR="00A63C1E">
              <w:rPr>
                <w:b w:val="0"/>
                <w:bCs w:val="0"/>
                <w:caps w:val="0"/>
              </w:rPr>
              <w:instrText xml:space="preserve"> ADDIN ZOTERO_ITEM CSL_CITATION {"citationID":"2ZJdfpa5","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14:paraId="3FA0F4E4"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CDF9616"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A47B3D" w:rsidRPr="00713761" w14:paraId="4471DE97"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B54A53F" w14:textId="790615C9" w:rsidR="00A47B3D" w:rsidRPr="00713761" w:rsidRDefault="00A47B3D" w:rsidP="00A47B3D">
            <w:pPr>
              <w:spacing w:line="240" w:lineRule="auto"/>
              <w:rPr>
                <w:b w:val="0"/>
                <w:bCs w:val="0"/>
              </w:rPr>
            </w:pPr>
            <w:proofErr w:type="spellStart"/>
            <w:r w:rsidRPr="00713761">
              <w:rPr>
                <w:b w:val="0"/>
                <w:bCs w:val="0"/>
                <w:caps w:val="0"/>
              </w:rPr>
              <w:t>Leyzberg</w:t>
            </w:r>
            <w:proofErr w:type="spellEnd"/>
            <w:r w:rsidRPr="00713761">
              <w:rPr>
                <w:b w:val="0"/>
                <w:bCs w:val="0"/>
                <w:caps w:val="0"/>
              </w:rPr>
              <w:t xml:space="preserve">, </w:t>
            </w:r>
            <w:r>
              <w:rPr>
                <w:b w:val="0"/>
                <w:bCs w:val="0"/>
                <w:caps w:val="0"/>
              </w:rPr>
              <w:t>S</w:t>
            </w:r>
            <w:r w:rsidRPr="00713761">
              <w:rPr>
                <w:b w:val="0"/>
                <w:bCs w:val="0"/>
                <w:caps w:val="0"/>
              </w:rPr>
              <w:t xml:space="preserve">paulding, and </w:t>
            </w:r>
            <w:proofErr w:type="spellStart"/>
            <w:r>
              <w:rPr>
                <w:b w:val="0"/>
                <w:bCs w:val="0"/>
                <w:caps w:val="0"/>
              </w:rPr>
              <w:t>S</w:t>
            </w:r>
            <w:r w:rsidRPr="00713761">
              <w:rPr>
                <w:b w:val="0"/>
                <w:bCs w:val="0"/>
                <w:caps w:val="0"/>
              </w:rPr>
              <w:t>cassellati</w:t>
            </w:r>
            <w:proofErr w:type="spellEnd"/>
            <w:r w:rsidRPr="00713761">
              <w:rPr>
                <w:b w:val="0"/>
                <w:bCs w:val="0"/>
                <w:caps w:val="0"/>
              </w:rPr>
              <w:t>.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A63C1E">
              <w:rPr>
                <w:b w:val="0"/>
                <w:bCs w:val="0"/>
                <w:caps w:val="0"/>
              </w:rPr>
              <w:instrText xml:space="preserve"> ADDIN ZOTERO_ITEM CSL_CITATION {"citationID":"QZ2uGFJr","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14:paraId="79546CA7"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36D92BCB"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32A9D35C" w14:textId="2D3B3EEF" w:rsidR="00A47B3D" w:rsidRPr="00A47B3D" w:rsidRDefault="00A47B3D" w:rsidP="00A47B3D">
      <w:pPr>
        <w:pStyle w:val="Caption"/>
        <w:jc w:val="center"/>
      </w:pPr>
      <w:bookmarkStart w:id="2" w:name="_Ref37785210"/>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A63C1E">
        <w:instrText xml:space="preserve"> ADDIN ZOTERO_ITEM CSL_CITATION {"citationID":"xCLmfoaV","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14:paraId="23A62CAD" w14:textId="778B138A"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U5BrpZ8m","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w:t>
      </w:r>
      <w:proofErr w:type="spellStart"/>
      <w:r w:rsidR="00FD364E" w:rsidRPr="00310E49">
        <w:rPr>
          <w:rFonts w:asciiTheme="minorHAnsi" w:hAnsiTheme="minorHAnsi" w:cstheme="minorHAnsi"/>
        </w:rPr>
        <w:t>Crossref</w:t>
      </w:r>
      <w:proofErr w:type="spellEnd"/>
      <w:r w:rsidR="00BE68C5" w:rsidRPr="00310E49">
        <w:rPr>
          <w:rStyle w:val="FootnoteReference"/>
          <w:rFonts w:asciiTheme="minorHAnsi" w:hAnsiTheme="minorHAnsi" w:cstheme="minorHAnsi"/>
        </w:rPr>
        <w:footnoteReference w:id="4"/>
      </w:r>
      <w:r w:rsidR="00EF7216" w:rsidRPr="00310E49">
        <w:rPr>
          <w:rFonts w:asciiTheme="minorHAnsi" w:hAnsiTheme="minorHAnsi" w:cstheme="minorHAnsi"/>
        </w:rPr>
        <w:t xml:space="preserve">. </w:t>
      </w:r>
      <w:proofErr w:type="spellStart"/>
      <w:r w:rsidR="00EB714E">
        <w:rPr>
          <w:rFonts w:asciiTheme="minorHAnsi" w:hAnsiTheme="minorHAnsi" w:cstheme="minorHAnsi"/>
        </w:rPr>
        <w:t>Crossref</w:t>
      </w:r>
      <w:r w:rsidR="007449DD">
        <w:rPr>
          <w:rFonts w:asciiTheme="minorHAnsi" w:hAnsiTheme="minorHAnsi" w:cstheme="minorHAnsi"/>
        </w:rPr>
        <w:t>’s</w:t>
      </w:r>
      <w:proofErr w:type="spellEnd"/>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 xml:space="preserve">from the survey are listed in </w:t>
      </w:r>
      <w:r w:rsidR="000359E9" w:rsidRPr="00310E49">
        <w:rPr>
          <w:rFonts w:asciiTheme="minorHAnsi" w:hAnsiTheme="minorHAnsi" w:cstheme="minorHAnsi"/>
        </w:rPr>
        <w:fldChar w:fldCharType="begin"/>
      </w:r>
      <w:r w:rsidR="000359E9" w:rsidRPr="00310E49">
        <w:rPr>
          <w:rFonts w:asciiTheme="minorHAnsi" w:hAnsiTheme="minorHAnsi" w:cstheme="minorHAnsi"/>
        </w:rPr>
        <w:instrText xml:space="preserve"> REF _Ref37785210 \h  \* MERGEFORMAT </w:instrText>
      </w:r>
      <w:r w:rsidR="000359E9" w:rsidRPr="00310E49">
        <w:rPr>
          <w:rFonts w:asciiTheme="minorHAnsi" w:hAnsiTheme="minorHAnsi" w:cstheme="minorHAnsi"/>
        </w:rPr>
      </w:r>
      <w:r w:rsidR="000359E9" w:rsidRPr="00310E49">
        <w:rPr>
          <w:rFonts w:asciiTheme="minorHAnsi" w:hAnsiTheme="minorHAnsi" w:cstheme="minorHAnsi"/>
        </w:rPr>
        <w:fldChar w:fldCharType="separate"/>
      </w:r>
      <w:r w:rsidR="000359E9" w:rsidRPr="00310E49">
        <w:rPr>
          <w:rFonts w:asciiTheme="minorHAnsi" w:hAnsiTheme="minorHAnsi" w:cstheme="minorHAnsi"/>
        </w:rPr>
        <w:t xml:space="preserve">Table </w:t>
      </w:r>
      <w:r w:rsidR="000359E9" w:rsidRPr="00310E49">
        <w:rPr>
          <w:rFonts w:asciiTheme="minorHAnsi" w:hAnsiTheme="minorHAnsi" w:cstheme="minorHAnsi"/>
          <w:noProof/>
        </w:rPr>
        <w:t>1</w:t>
      </w:r>
      <w:r w:rsidR="000359E9" w:rsidRPr="00310E49">
        <w:rPr>
          <w:rFonts w:asciiTheme="minorHAnsi" w:hAnsiTheme="minorHAnsi" w:cstheme="minorHAnsi"/>
        </w:rPr>
        <w:fldChar w:fldCharType="end"/>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6B09A6DC" w14:textId="09BC1146"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w:t>
      </w:r>
      <w:proofErr w:type="spellStart"/>
      <w:r w:rsidR="00AB079D">
        <w:rPr>
          <w:rFonts w:asciiTheme="minorHAnsi" w:hAnsiTheme="minorHAnsi" w:cstheme="minorHAnsi"/>
          <w:sz w:val="22"/>
          <w:szCs w:val="22"/>
        </w:rPr>
        <w:t>Matsuzoe</w:t>
      </w:r>
      <w:proofErr w:type="spellEnd"/>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KrZGpDpJ","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w:t>
      </w:r>
      <w:proofErr w:type="spellStart"/>
      <w:r w:rsidR="000A2C90" w:rsidRPr="0027613C">
        <w:rPr>
          <w:rFonts w:asciiTheme="minorHAnsi" w:hAnsiTheme="minorHAnsi" w:cstheme="minorHAnsi"/>
          <w:sz w:val="22"/>
          <w:szCs w:val="22"/>
        </w:rPr>
        <w:t>LbT</w:t>
      </w:r>
      <w:proofErr w:type="spellEnd"/>
      <w:r w:rsidR="000A2C90" w:rsidRPr="0027613C">
        <w:rPr>
          <w:rFonts w:asciiTheme="minorHAnsi" w:hAnsiTheme="minorHAnsi" w:cstheme="minorHAnsi"/>
          <w:sz w:val="22"/>
          <w:szCs w:val="22"/>
        </w:rPr>
        <w: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w:t>
      </w:r>
      <w:proofErr w:type="spellStart"/>
      <w:r w:rsidR="00E959B3" w:rsidRPr="0027613C">
        <w:rPr>
          <w:rFonts w:asciiTheme="minorHAnsi" w:hAnsiTheme="minorHAnsi" w:cstheme="minorHAnsi"/>
          <w:sz w:val="22"/>
          <w:szCs w:val="22"/>
        </w:rPr>
        <w:t>LbT</w:t>
      </w:r>
      <w:proofErr w:type="spellEnd"/>
      <w:r w:rsidR="00E959B3" w:rsidRPr="0027613C">
        <w:rPr>
          <w:rFonts w:asciiTheme="minorHAnsi" w:hAnsiTheme="minorHAnsi" w:cstheme="minorHAnsi"/>
          <w:sz w:val="22"/>
          <w:szCs w:val="22"/>
        </w:rPr>
        <w:t xml:space="preserve">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vLR60Dd","properties":{"formattedCitation":"(21,22)","plainCitation":"(21,22)","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w:t>
      </w:r>
      <w:proofErr w:type="spellStart"/>
      <w:r w:rsidR="00F64473">
        <w:rPr>
          <w:rFonts w:asciiTheme="minorHAnsi" w:hAnsiTheme="minorHAnsi" w:cstheme="minorHAnsi"/>
          <w:sz w:val="22"/>
          <w:szCs w:val="22"/>
        </w:rPr>
        <w:t>Jamet</w:t>
      </w:r>
      <w:proofErr w:type="spellEnd"/>
      <w:r w:rsidR="00F64473">
        <w:rPr>
          <w:rFonts w:asciiTheme="minorHAnsi" w:hAnsiTheme="minorHAnsi" w:cstheme="minorHAnsi"/>
          <w:sz w:val="22"/>
          <w:szCs w:val="22"/>
        </w:rPr>
        <w:t xml:space="preserve">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w:t>
      </w:r>
      <w:proofErr w:type="spellStart"/>
      <w:r w:rsidR="006D3BD4" w:rsidRPr="0027613C">
        <w:rPr>
          <w:rFonts w:asciiTheme="minorHAnsi" w:hAnsiTheme="minorHAnsi" w:cstheme="minorHAnsi"/>
          <w:sz w:val="22"/>
          <w:szCs w:val="22"/>
        </w:rPr>
        <w:t>LbT</w:t>
      </w:r>
      <w:proofErr w:type="spellEnd"/>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unO0Blt","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1CD7A5B5"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w:t>
      </w:r>
      <w:proofErr w:type="spellStart"/>
      <w:r w:rsidR="005350BB">
        <w:rPr>
          <w:rFonts w:asciiTheme="minorHAnsi" w:hAnsiTheme="minorHAnsi" w:cstheme="minorHAnsi"/>
          <w:sz w:val="22"/>
          <w:szCs w:val="22"/>
        </w:rPr>
        <w:t>Fasola</w:t>
      </w:r>
      <w:proofErr w:type="spellEnd"/>
      <w:r w:rsidR="005350BB">
        <w:rPr>
          <w:rFonts w:asciiTheme="minorHAnsi" w:hAnsiTheme="minorHAnsi" w:cstheme="minorHAnsi"/>
          <w:sz w:val="22"/>
          <w:szCs w:val="22"/>
        </w:rPr>
        <w:t xml:space="preserve"> and </w:t>
      </w:r>
      <w:proofErr w:type="spellStart"/>
      <w:r w:rsidR="005350BB" w:rsidRPr="004B30AB">
        <w:rPr>
          <w:rFonts w:ascii="Calibri" w:hAnsiTheme="minorHAnsi" w:cs="Calibri"/>
          <w:sz w:val="22"/>
          <w:lang w:val="en-GB"/>
        </w:rPr>
        <w:t>Matarić</w:t>
      </w:r>
      <w:proofErr w:type="spellEnd"/>
      <w:r w:rsidR="005350BB" w:rsidRPr="004B30AB">
        <w:rPr>
          <w:rFonts w:ascii="Calibri" w:hAnsiTheme="minorHAnsi" w:cs="Calibri"/>
          <w:sz w:val="22"/>
          <w:lang w:val="en-GB"/>
        </w:rPr>
        <w:t xml:space="preserve"> </w:t>
      </w:r>
      <w:r w:rsidR="00D40532"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2Cf7RSy","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AC151C">
        <w:rPr>
          <w:rFonts w:ascii="Calibri" w:hAnsiTheme="minorHAnsi" w:cs="Calibri"/>
          <w:sz w:val="22"/>
          <w:lang w:val="en-GB"/>
        </w:rPr>
        <w:t>(14)</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R2K1VTBt","properties":{"formattedCitation":"(23)","plainCitation":"(23)","noteIndex":0},"citationItems":[{"id":3511,"uris":["http://zotero.org/groups/2419050/items/27G735DB"],"uri":["http://zotero.org/groups/2419050/items/27G735DB"],"itemData":{"id":3511,"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29D67281" w:rsidR="00B649FE" w:rsidRDefault="00E142A0" w:rsidP="002B1B94">
      <w:pPr>
        <w:pStyle w:val="NormalWeb"/>
        <w:jc w:val="both"/>
        <w:rPr>
          <w:rFonts w:asciiTheme="minorHAnsi" w:hAnsiTheme="minorHAnsi" w:cstheme="minorHAnsi"/>
          <w:sz w:val="22"/>
          <w:szCs w:val="22"/>
        </w:rPr>
      </w:pPr>
      <w:proofErr w:type="spellStart"/>
      <w:r w:rsidRPr="003822ED">
        <w:rPr>
          <w:rFonts w:asciiTheme="minorHAnsi" w:hAnsiTheme="minorHAnsi" w:cstheme="minorHAnsi"/>
          <w:sz w:val="22"/>
          <w:szCs w:val="22"/>
        </w:rPr>
        <w:t>Saerbeck</w:t>
      </w:r>
      <w:proofErr w:type="spellEnd"/>
      <w:r w:rsidRPr="003822ED">
        <w:rPr>
          <w:rFonts w:asciiTheme="minorHAnsi" w:hAnsiTheme="minorHAnsi" w:cstheme="minorHAnsi"/>
          <w:sz w:val="22"/>
          <w:szCs w:val="22"/>
        </w:rPr>
        <w:t xml:space="preserve">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U3AD5QF3","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AC151C" w:rsidRPr="00BC18AC">
        <w:rPr>
          <w:rFonts w:asciiTheme="minorHAnsi" w:hAnsiTheme="minorHAnsi" w:cstheme="minorHAnsi"/>
          <w:sz w:val="22"/>
          <w:szCs w:val="22"/>
        </w:rPr>
        <w:t>(15)</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w4nzOJR","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1E948985" w:rsidR="002232FD" w:rsidRPr="006D20A5" w:rsidRDefault="00B649FE" w:rsidP="002B1B94">
      <w:pPr>
        <w:pStyle w:val="NormalWeb"/>
        <w:jc w:val="both"/>
        <w:rPr>
          <w:rFonts w:asciiTheme="minorHAnsi" w:hAnsiTheme="minorHAnsi" w:cstheme="minorHAnsi"/>
          <w:sz w:val="22"/>
          <w:szCs w:val="22"/>
        </w:rPr>
      </w:pPr>
      <w:proofErr w:type="spellStart"/>
      <w:r w:rsidRPr="006D20A5">
        <w:rPr>
          <w:rFonts w:asciiTheme="minorHAnsi" w:hAnsiTheme="minorHAnsi" w:cstheme="minorHAnsi"/>
          <w:sz w:val="22"/>
          <w:szCs w:val="22"/>
        </w:rPr>
        <w:t>Fridin</w:t>
      </w:r>
      <w:proofErr w:type="spellEnd"/>
      <w:r w:rsidRPr="006D20A5">
        <w:rPr>
          <w:rFonts w:asciiTheme="minorHAnsi" w:hAnsiTheme="minorHAnsi" w:cstheme="minorHAnsi"/>
          <w:sz w:val="22"/>
          <w:szCs w:val="22"/>
        </w:rPr>
        <w:t xml:space="preserve"> </w:t>
      </w:r>
      <w:r w:rsidR="002232FD"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3ivGeQme","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4D35CB85"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w:t>
      </w:r>
      <w:proofErr w:type="spellStart"/>
      <w:r w:rsidR="00A20A28" w:rsidRPr="006D20A5">
        <w:rPr>
          <w:rFonts w:asciiTheme="minorHAnsi" w:hAnsiTheme="minorHAnsi" w:cstheme="minorHAnsi"/>
          <w:sz w:val="22"/>
          <w:szCs w:val="22"/>
        </w:rPr>
        <w:t>Szafir</w:t>
      </w:r>
      <w:proofErr w:type="spellEnd"/>
      <w:r w:rsidR="00A20A28" w:rsidRPr="006D20A5">
        <w:rPr>
          <w:rFonts w:asciiTheme="minorHAnsi" w:hAnsiTheme="minorHAnsi" w:cstheme="minorHAnsi"/>
          <w:sz w:val="22"/>
          <w:szCs w:val="22"/>
        </w:rPr>
        <w:t xml:space="preserve"> and </w:t>
      </w:r>
      <w:proofErr w:type="spellStart"/>
      <w:r w:rsidR="00A20A28" w:rsidRPr="006D20A5">
        <w:rPr>
          <w:rFonts w:asciiTheme="minorHAnsi" w:hAnsiTheme="minorHAnsi" w:cstheme="minorHAnsi"/>
          <w:sz w:val="22"/>
          <w:szCs w:val="22"/>
        </w:rPr>
        <w:t>Mutlu</w:t>
      </w:r>
      <w:proofErr w:type="spellEnd"/>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E8y3kWw","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proofErr w:type="spellStart"/>
      <w:r w:rsidR="00996DEB" w:rsidRPr="006D20A5">
        <w:rPr>
          <w:rFonts w:asciiTheme="minorHAnsi" w:hAnsiTheme="minorHAnsi" w:cstheme="minorHAnsi"/>
          <w:sz w:val="22"/>
          <w:szCs w:val="22"/>
        </w:rPr>
        <w:t>Leyzberg</w:t>
      </w:r>
      <w:proofErr w:type="spellEnd"/>
      <w:r w:rsidR="00996DEB" w:rsidRPr="006D20A5">
        <w:rPr>
          <w:rFonts w:asciiTheme="minorHAnsi" w:hAnsiTheme="minorHAnsi" w:cstheme="minorHAnsi"/>
          <w:sz w:val="22"/>
          <w:szCs w:val="22"/>
        </w:rPr>
        <w:t xml:space="preserve">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H2leBY2k","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qRaITAbN","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2C126F53"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03B0FEE8"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children participants.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proofErr w:type="spellStart"/>
      <w:r w:rsidR="005D1554" w:rsidRPr="004B4A79">
        <w:rPr>
          <w:rFonts w:asciiTheme="minorHAnsi" w:hAnsiTheme="minorHAnsi" w:cstheme="minorHAnsi"/>
          <w:sz w:val="22"/>
          <w:szCs w:val="22"/>
        </w:rPr>
        <w:t>Belpaeme</w:t>
      </w:r>
      <w:proofErr w:type="spellEnd"/>
      <w:r w:rsidR="005D1554" w:rsidRPr="004B4A79">
        <w:rPr>
          <w:rFonts w:asciiTheme="minorHAnsi" w:hAnsiTheme="minorHAnsi" w:cstheme="minorHAnsi"/>
          <w:sz w:val="22"/>
          <w:szCs w:val="22"/>
        </w:rPr>
        <w:t xml:space="preserv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42ib2E0a","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fkWPkRIp","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w:t>
      </w:r>
      <w:proofErr w:type="spellStart"/>
      <w:r w:rsidR="0061314A" w:rsidRPr="007941EF">
        <w:rPr>
          <w:rFonts w:asciiTheme="minorHAnsi" w:hAnsiTheme="minorHAnsi" w:cstheme="minorHAnsi"/>
          <w:sz w:val="22"/>
          <w:szCs w:val="22"/>
        </w:rPr>
        <w:t>Belpaeme</w:t>
      </w:r>
      <w:proofErr w:type="spellEnd"/>
      <w:r w:rsidR="0061314A" w:rsidRPr="007941EF">
        <w:rPr>
          <w:rFonts w:asciiTheme="minorHAnsi" w:hAnsiTheme="minorHAnsi" w:cstheme="minorHAnsi"/>
          <w:sz w:val="22"/>
          <w:szCs w:val="22"/>
        </w:rPr>
        <w:t xml:space="preserve"> et al. found that </w:t>
      </w:r>
      <w:r w:rsidR="0061314A">
        <w:rPr>
          <w:rFonts w:asciiTheme="minorHAnsi" w:hAnsiTheme="minorHAnsi" w:cstheme="minorHAnsi"/>
          <w:sz w:val="22"/>
          <w:szCs w:val="22"/>
        </w:rPr>
        <w:t xml:space="preserve">a large number of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7941EF">
        <w:rPr>
          <w:rFonts w:asciiTheme="minorHAnsi" w:hAnsiTheme="minorHAnsi" w:cstheme="minorHAnsi"/>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retention outcomes.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138B9C67"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during which the proposition of one-to-one setup</w:t>
      </w:r>
      <w:r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w:t>
      </w:r>
      <w:r w:rsidR="001372A7" w:rsidRPr="00B01722">
        <w:rPr>
          <w:rFonts w:asciiTheme="minorHAnsi" w:hAnsiTheme="minorHAnsi" w:cstheme="minorHAnsi"/>
          <w:sz w:val="22"/>
          <w:szCs w:val="22"/>
        </w:rPr>
        <w:t xml:space="preserve"> (above </w:t>
      </w:r>
      <w:r w:rsidR="00F93A1D">
        <w:rPr>
          <w:rFonts w:asciiTheme="minorHAnsi" w:hAnsiTheme="minorHAnsi" w:cstheme="minorHAnsi"/>
          <w:sz w:val="22"/>
          <w:szCs w:val="22"/>
        </w:rPr>
        <w:t>6</w:t>
      </w:r>
      <w:r w:rsidR="001372A7" w:rsidRPr="00B01722">
        <w:rPr>
          <w:rFonts w:asciiTheme="minorHAnsi" w:hAnsiTheme="minorHAnsi" w:cstheme="minorHAnsi"/>
          <w:sz w:val="22"/>
          <w:szCs w:val="22"/>
        </w:rPr>
        <w:t>0%)</w:t>
      </w:r>
      <w:r w:rsidR="00AB64B4" w:rsidRPr="00B01722">
        <w:rPr>
          <w:rFonts w:asciiTheme="minorHAnsi" w:hAnsiTheme="minorHAnsi" w:cstheme="minorHAnsi"/>
          <w:sz w:val="22"/>
          <w:szCs w:val="22"/>
        </w:rPr>
        <w:t xml:space="preserve">.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w:t>
      </w:r>
      <w:proofErr w:type="spellStart"/>
      <w:r w:rsidR="0096597A">
        <w:rPr>
          <w:rFonts w:asciiTheme="minorHAnsi" w:hAnsiTheme="minorHAnsi" w:cstheme="minorHAnsi"/>
          <w:sz w:val="22"/>
          <w:szCs w:val="22"/>
        </w:rPr>
        <w:t>Cla</w:t>
      </w:r>
      <w:r w:rsidR="00A851E6">
        <w:rPr>
          <w:rFonts w:asciiTheme="minorHAnsi" w:hAnsiTheme="minorHAnsi" w:cstheme="minorHAnsi"/>
          <w:sz w:val="22"/>
          <w:szCs w:val="22"/>
        </w:rPr>
        <w:t>baugh</w:t>
      </w:r>
      <w:proofErr w:type="spellEnd"/>
      <w:r w:rsidR="00A851E6">
        <w:rPr>
          <w:rFonts w:asciiTheme="minorHAnsi" w:hAnsiTheme="minorHAnsi" w:cstheme="minorHAnsi"/>
          <w:sz w:val="22"/>
          <w:szCs w:val="22"/>
        </w:rPr>
        <w:t xml:space="preserve"> and </w:t>
      </w:r>
      <w:proofErr w:type="spellStart"/>
      <w:r w:rsidR="00A851E6" w:rsidRPr="00BA644B">
        <w:rPr>
          <w:rFonts w:ascii="Calibri" w:hAnsiTheme="minorHAnsi" w:cs="Calibri"/>
          <w:sz w:val="22"/>
          <w:lang w:val="en-GB"/>
        </w:rPr>
        <w:t>Matarić</w:t>
      </w:r>
      <w:proofErr w:type="spellEnd"/>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hNugyqj","properties":{"formattedCitation":"(24)","plainCitation":"(24)","noteIndex":0},"citationItems":[{"id":3955,"uris":["http://zotero.org/groups/2419050/items/HWGGPP77"],"uri":["http://zotero.org/groups/2419050/items/HWGGPP77"],"itemData":{"id":3955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hAnsiTheme="minorHAnsi" w:cs="Calibr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1942962B"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material that was used as a medium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material used</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A63C1E">
        <w:instrText xml:space="preserve"> ADDIN ZOTERO_ITEM CSL_CITATION {"citationID":"vx0c2zlP","properties":{"formattedCitation":"(22)","plainCitation":"(22)","noteIndex":0},"citationItems":[{"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A63C1E">
        <w:instrText xml:space="preserve"> ADDIN ZOTERO_ITEM CSL_CITATION {"citationID":"Bev6zqNY","properties":{"formattedCitation":"(25)","plainCitation":"(25)","noteIndex":0},"citationItems":[{"id":3574,"uris":["http://zotero.org/groups/2419050/items/EPMZCGS9"],"uri":["http://zotero.org/groups/2419050/items/EPMZCGS9"],"itemData":{"id":3574,"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A63C1E">
        <w:instrText xml:space="preserve"> ADDIN ZOTERO_ITEM CSL_CITATION {"citationID":"Ns3oFu8i","properties":{"formattedCitation":"(26)","plainCitation":"(26)","noteIndex":0},"citationItems":[{"id":3498,"uris":["http://zotero.org/groups/2419050/items/QHCJNMED"],"uri":["http://zotero.org/groups/2419050/items/QHCJNMED"],"itemData":{"id":3498,"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A63C1E">
        <w:instrText xml:space="preserve"> ADDIN ZOTERO_ITEM CSL_CITATION {"citationID":"Dry5fXbi","properties":{"formattedCitation":"(27)","plainCitation":"(27)","noteIndex":0},"citationItems":[{"id":3662,"uris":["http://zotero.org/groups/2419050/items/Z9MFI4FA"],"uri":["http://zotero.org/groups/2419050/items/Z9MFI4FA"],"itemData":{"id":3662,"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A63C1E">
        <w:instrText xml:space="preserve"> ADDIN ZOTERO_ITEM CSL_CITATION {"citationID":"ekgl0cpC","properties":{"formattedCitation":"(28)","plainCitation":"(28)","noteIndex":0},"citationItems":[{"id":3560,"uris":["http://zotero.org/groups/2419050/items/DC7DPCXA"],"uri":["http://zotero.org/groups/2419050/items/DC7DPCXA"],"itemData":{"id":3560,"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A63C1E">
        <w:instrText xml:space="preserve"> ADDIN ZOTERO_ITEM CSL_CITATION {"citationID":"UA5bdxY7","properties":{"formattedCitation":"(29)","plainCitation":"(29)","noteIndex":0},"citationItems":[{"id":3534,"uris":["http://zotero.org/groups/2419050/items/WJ8G5BA5"],"uri":["http://zotero.org/groups/2419050/items/WJ8G5BA5"],"itemData":{"id":3534,"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the majority </w:t>
      </w:r>
      <w:r w:rsidR="00B3791E">
        <w:t>of</w:t>
      </w:r>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A63C1E">
        <w:instrText xml:space="preserve"> ADDIN ZOTERO_ITEM CSL_CITATION {"citationID":"3qhLJCKS","properties":{"formattedCitation":"(30)","plainCitation":"(30)","noteIndex":0},"citationItems":[{"id":3716,"uris":["http://zotero.org/groups/2419050/items/FJCEN8W9"],"uri":["http://zotero.org/groups/2419050/items/FJCEN8W9"],"itemData":{"id":3716,"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touch </w:t>
      </w:r>
      <w:r w:rsidR="00852F81">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A63C1E">
        <w:instrText xml:space="preserve"> ADDIN ZOTERO_ITEM CSL_CITATION {"citationID":"qEstUioo","properties":{"formattedCitation":"(31)","plainCitation":"(31)","noteIndex":0},"citationItems":[{"id":3954,"uris":["http://zotero.org/groups/2419050/items/4QY2PYPM"],"uri":["http://zotero.org/groups/2419050/items/4QY2PYPM"],"itemData":{"id":3954,"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A63C1E">
        <w:instrText xml:space="preserve"> ADDIN ZOTERO_ITEM CSL_CITATION {"citationID":"dTKuZXzt","properties":{"formattedCitation":"(32)","plainCitation":"(32)","noteIndex":0},"citationItems":[{"id":3956,"uris":["http://zotero.org/groups/2419050/items/4HX6ZW4W"],"uri":["http://zotero.org/groups/2419050/items/4HX6ZW4W"],"itemData":{"id":3956,"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74D57CB" w14:textId="5077A6FE" w:rsidR="00350DD2" w:rsidRPr="008E1D0A"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A63C1E">
        <w:instrText xml:space="preserve"> ADDIN ZOTERO_ITEM CSL_CITATION {"citationID":"4jBSsILq","properties":{"formattedCitation":"(33)","plainCitation":"(33)","noteIndex":0},"citationItems":[{"id":1430,"uris":["http://zotero.org/users/1894218/items/A46USAHD"],"uri":["http://zotero.org/users/1894218/items/A46USAHD"],"itemData":{"id":1430,"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w:t>
      </w:r>
      <w:proofErr w:type="gramStart"/>
      <w:r w:rsidR="00B42EA2">
        <w:t xml:space="preserve">) </w:t>
      </w:r>
      <w:r w:rsidR="008E1D0A">
        <w:t>)</w:t>
      </w:r>
      <w:proofErr w:type="gramEnd"/>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proofErr w:type="spellStart"/>
      <w:r w:rsidR="00B7570C" w:rsidRPr="008E1D0A">
        <w:t>Jibo</w:t>
      </w:r>
      <w:proofErr w:type="spellEnd"/>
      <w:r w:rsidR="00B7570C" w:rsidRPr="008E1D0A">
        <w:t xml:space="preserve">, </w:t>
      </w:r>
      <w:proofErr w:type="spellStart"/>
      <w:r w:rsidR="00B7570C" w:rsidRPr="008E1D0A">
        <w:t>Tega</w:t>
      </w:r>
      <w:proofErr w:type="spellEnd"/>
      <w:r w:rsidR="00B7570C" w:rsidRPr="008E1D0A">
        <w:t>)</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 or in a dedicated area in the classroom.</w:t>
      </w:r>
    </w:p>
    <w:p w14:paraId="67A60A41" w14:textId="77777777" w:rsidR="00C15CFA" w:rsidRDefault="00C15CFA" w:rsidP="005972F6">
      <w:pPr>
        <w:jc w:val="both"/>
        <w:rPr>
          <w:b/>
          <w:bCs/>
          <w:sz w:val="24"/>
          <w:szCs w:val="24"/>
        </w:rPr>
      </w:pPr>
    </w:p>
    <w:p w14:paraId="3A883CC9" w14:textId="77777777" w:rsidR="00E25D40" w:rsidRDefault="00E25D40" w:rsidP="005972F6">
      <w:pPr>
        <w:jc w:val="both"/>
        <w:rPr>
          <w:b/>
          <w:bCs/>
          <w:sz w:val="24"/>
          <w:szCs w:val="24"/>
        </w:rPr>
      </w:pPr>
    </w:p>
    <w:p w14:paraId="2EB9CFCB" w14:textId="04CB6F7B" w:rsidR="00F37E93" w:rsidRPr="005972F6" w:rsidRDefault="00F117D7" w:rsidP="005972F6">
      <w:pPr>
        <w:jc w:val="both"/>
        <w:rPr>
          <w:b/>
          <w:bCs/>
          <w:sz w:val="24"/>
          <w:szCs w:val="24"/>
        </w:rPr>
      </w:pPr>
      <w:r>
        <w:rPr>
          <w:b/>
          <w:bCs/>
          <w:sz w:val="24"/>
          <w:szCs w:val="24"/>
        </w:rPr>
        <w:t>Reflections on Social Robots in Education</w:t>
      </w:r>
    </w:p>
    <w:p w14:paraId="33668B5C" w14:textId="04B5F55C" w:rsidR="00B97486" w:rsidRPr="0074458B" w:rsidRDefault="00A32EA3" w:rsidP="0074458B">
      <w:pPr>
        <w:jc w:val="both"/>
        <w:rPr>
          <w:rFonts w:asciiTheme="minorHAnsi" w:hAnsiTheme="minorHAnsi" w:cstheme="minorHAnsi"/>
        </w:rPr>
      </w:pPr>
      <w:r w:rsidRPr="0074458B">
        <w:rPr>
          <w:rFonts w:asciiTheme="minorHAnsi" w:eastAsia="Times New Roman" w:hAnsiTheme="minorHAnsi" w:cstheme="minorHAnsi"/>
        </w:rPr>
        <w:t>At this point, several potential</w:t>
      </w:r>
      <w:r w:rsidR="00DF0CF0"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and threat</w:t>
      </w:r>
      <w:r w:rsidR="00E63508"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are to be considered for the growth of the social educational robotics. </w:t>
      </w:r>
      <w:r w:rsidR="001E6BA0">
        <w:rPr>
          <w:rFonts w:asciiTheme="minorHAnsi" w:eastAsia="Times New Roman" w:hAnsiTheme="minorHAnsi" w:cstheme="minorHAnsi"/>
        </w:rPr>
        <w:t>T</w:t>
      </w:r>
      <w:r w:rsidR="00E63508" w:rsidRPr="0074458B">
        <w:rPr>
          <w:rFonts w:asciiTheme="minorHAnsi" w:eastAsia="Times New Roman" w:hAnsiTheme="minorHAnsi" w:cstheme="minorHAnsi"/>
        </w:rPr>
        <w:t>his section</w:t>
      </w:r>
      <w:r w:rsidR="001E6BA0">
        <w:rPr>
          <w:rFonts w:asciiTheme="minorHAnsi" w:eastAsia="Times New Roman" w:hAnsiTheme="minorHAnsi" w:cstheme="minorHAnsi"/>
        </w:rPr>
        <w:t xml:space="preserve"> makes</w:t>
      </w:r>
      <w:r w:rsidR="00B97486" w:rsidRPr="0074458B">
        <w:rPr>
          <w:rFonts w:asciiTheme="minorHAnsi" w:eastAsia="Times New Roman" w:hAnsiTheme="minorHAnsi" w:cstheme="minorHAnsi"/>
        </w:rPr>
        <w:t xml:space="preserve"> some </w:t>
      </w:r>
      <w:r w:rsidR="00E63508" w:rsidRPr="0074458B">
        <w:rPr>
          <w:rFonts w:asciiTheme="minorHAnsi" w:eastAsia="Times New Roman" w:hAnsiTheme="minorHAnsi" w:cstheme="minorHAnsi"/>
        </w:rPr>
        <w:t xml:space="preserve">concrete </w:t>
      </w:r>
      <w:r w:rsidR="00B97486" w:rsidRPr="0074458B">
        <w:rPr>
          <w:rFonts w:asciiTheme="minorHAnsi" w:eastAsia="Times New Roman" w:hAnsiTheme="minorHAnsi" w:cstheme="minorHAnsi"/>
        </w:rPr>
        <w:t xml:space="preserve">recommendations for future research in social robots in education. </w:t>
      </w:r>
    </w:p>
    <w:p w14:paraId="1A78BB3B" w14:textId="70D92819" w:rsidR="00A616B5" w:rsidRPr="00A616B5" w:rsidRDefault="001E6BA0" w:rsidP="0074458B">
      <w:pPr>
        <w:jc w:val="both"/>
        <w:rPr>
          <w:rFonts w:asciiTheme="minorHAnsi" w:eastAsia="Times New Roman" w:hAnsiTheme="minorHAnsi" w:cstheme="minorHAnsi"/>
        </w:rPr>
      </w:pPr>
      <w:r w:rsidRPr="0074458B">
        <w:rPr>
          <w:rFonts w:asciiTheme="minorHAnsi" w:eastAsia="Times New Roman" w:hAnsiTheme="minorHAnsi" w:cstheme="minorHAnsi"/>
          <w:b/>
          <w:bCs/>
        </w:rPr>
        <w:t>Analyz</w:t>
      </w:r>
      <w:r>
        <w:rPr>
          <w:rFonts w:asciiTheme="minorHAnsi" w:eastAsia="Times New Roman" w:hAnsiTheme="minorHAnsi" w:cstheme="minorHAnsi"/>
          <w:b/>
          <w:bCs/>
        </w:rPr>
        <w:t>e</w:t>
      </w:r>
      <w:r w:rsidR="00A616B5" w:rsidRPr="0074458B">
        <w:rPr>
          <w:rFonts w:asciiTheme="minorHAnsi" w:eastAsia="Times New Roman" w:hAnsiTheme="minorHAnsi" w:cstheme="minorHAnsi"/>
          <w:b/>
          <w:bCs/>
        </w:rPr>
        <w:t xml:space="preserve"> the Learning Process:</w:t>
      </w:r>
      <w:r w:rsidR="00A616B5" w:rsidRPr="0074458B">
        <w:rPr>
          <w:rFonts w:asciiTheme="minorHAnsi" w:eastAsia="Times New Roman" w:hAnsiTheme="minorHAnsi" w:cstheme="minorHAnsi"/>
        </w:rPr>
        <w:t xml:space="preserve"> One big area of research in technology enhanced learning is learning analytics. Learning </w:t>
      </w:r>
      <w:r w:rsidR="004C2BFE">
        <w:rPr>
          <w:rFonts w:asciiTheme="minorHAnsi" w:eastAsia="Times New Roman" w:hAnsiTheme="minorHAnsi" w:cstheme="minorHAnsi"/>
        </w:rPr>
        <w:t>a</w:t>
      </w:r>
      <w:r w:rsidR="00A616B5" w:rsidRPr="0074458B">
        <w:rPr>
          <w:rFonts w:asciiTheme="minorHAnsi" w:eastAsia="Times New Roman" w:hAnsiTheme="minorHAnsi" w:cstheme="minorHAnsi"/>
        </w:rPr>
        <w:t>nalytics aims to use data mining techni</w:t>
      </w:r>
      <w:r>
        <w:rPr>
          <w:rFonts w:asciiTheme="minorHAnsi" w:eastAsia="Times New Roman" w:hAnsiTheme="minorHAnsi" w:cstheme="minorHAnsi"/>
        </w:rPr>
        <w:t>que</w:t>
      </w:r>
      <w:r w:rsidR="00A616B5" w:rsidRPr="0074458B">
        <w:rPr>
          <w:rFonts w:asciiTheme="minorHAnsi" w:eastAsia="Times New Roman" w:hAnsiTheme="minorHAnsi" w:cstheme="minorHAnsi"/>
        </w:rPr>
        <w:t xml:space="preserve">s to understand learning </w:t>
      </w:r>
      <w:r w:rsidR="004C2BFE">
        <w:rPr>
          <w:rFonts w:asciiTheme="minorHAnsi" w:eastAsia="Times New Roman" w:hAnsiTheme="minorHAnsi" w:cstheme="minorHAnsi"/>
        </w:rPr>
        <w:t>&amp;</w:t>
      </w:r>
      <w:r w:rsidR="002F1081">
        <w:rPr>
          <w:rFonts w:asciiTheme="minorHAnsi" w:eastAsia="Times New Roman" w:hAnsiTheme="minorHAnsi" w:cstheme="minorHAnsi"/>
        </w:rPr>
        <w:t xml:space="preserve"> </w:t>
      </w:r>
      <w:r w:rsidR="00A616B5" w:rsidRPr="0074458B">
        <w:rPr>
          <w:rFonts w:asciiTheme="minorHAnsi" w:eastAsia="Times New Roman" w:hAnsiTheme="minorHAnsi" w:cstheme="minorHAnsi"/>
        </w:rPr>
        <w:t>interaction process</w:t>
      </w:r>
      <w:r w:rsidR="001217E7">
        <w:rPr>
          <w:rFonts w:asciiTheme="minorHAnsi" w:eastAsia="Times New Roman" w:hAnsiTheme="minorHAnsi" w:cstheme="minorHAnsi"/>
        </w:rPr>
        <w:t>es</w:t>
      </w:r>
      <w:r w:rsidR="00A616B5" w:rsidRPr="0074458B">
        <w:rPr>
          <w:rFonts w:asciiTheme="minorHAnsi" w:eastAsia="Times New Roman" w:hAnsiTheme="minorHAnsi" w:cstheme="minorHAnsi"/>
        </w:rPr>
        <w:t xml:space="preserve"> and to inform</w:t>
      </w:r>
      <w:r w:rsidR="003C1F54">
        <w:rPr>
          <w:rFonts w:asciiTheme="minorHAnsi" w:eastAsia="Times New Roman" w:hAnsiTheme="minorHAnsi" w:cstheme="minorHAnsi"/>
        </w:rPr>
        <w:t xml:space="preserve"> the</w:t>
      </w:r>
      <w:r w:rsidR="00A616B5" w:rsidRPr="0074458B">
        <w:rPr>
          <w:rFonts w:asciiTheme="minorHAnsi" w:eastAsia="Times New Roman" w:hAnsiTheme="minorHAnsi" w:cstheme="minorHAnsi"/>
        </w:rPr>
        <w:t xml:space="preserve"> design of learner models</w:t>
      </w:r>
      <w:r w:rsidR="00A616B5">
        <w:rPr>
          <w:rFonts w:asciiTheme="minorHAnsi" w:eastAsia="Times New Roman" w:hAnsiTheme="minorHAnsi" w:cstheme="minorHAnsi"/>
        </w:rPr>
        <w:t xml:space="preserve"> </w:t>
      </w:r>
      <w:r w:rsidR="00A616B5">
        <w:rPr>
          <w:rFonts w:asciiTheme="minorHAnsi" w:eastAsia="Times New Roman" w:hAnsiTheme="minorHAnsi" w:cstheme="minorHAnsi"/>
        </w:rPr>
        <w:fldChar w:fldCharType="begin"/>
      </w:r>
      <w:r w:rsidR="00673B4C">
        <w:rPr>
          <w:rFonts w:asciiTheme="minorHAnsi" w:eastAsia="Times New Roman" w:hAnsiTheme="minorHAnsi" w:cstheme="minorHAnsi"/>
        </w:rPr>
        <w:instrText xml:space="preserve"> ADDIN ZOTERO_ITEM CSL_CITATION {"citationID":"aS66md0r","properties":{"formattedCitation":"(34\\uc0\\u8211{}36)","plainCitation":"(34–36)","noteIndex":0},"citationItems":[{"id":3960,"uris":["http://zotero.org/groups/2419050/items/9R4BWL77"],"uri":["http://zotero.org/groups/2419050/items/9R4BWL77"],"itemData":{"id":3960,"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3961,"uris":["http://zotero.org/groups/2419050/items/GG6E7XLA"],"uri":["http://zotero.org/groups/2419050/items/GG6E7XLA"],"itemData":{"id":3961,"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3962,"uris":["http://zotero.org/groups/2419050/items/P9EL98LW"],"uri":["http://zotero.org/groups/2419050/items/P9EL98LW"],"itemData":{"id":3962,"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Pr>
          <w:rFonts w:asciiTheme="minorHAnsi" w:eastAsia="Times New Roman" w:hAnsiTheme="minorHAnsi" w:cstheme="minorHAnsi"/>
        </w:rPr>
        <w:fldChar w:fldCharType="separate"/>
      </w:r>
      <w:r w:rsidR="00AC151C" w:rsidRPr="00AC151C">
        <w:rPr>
          <w:rFonts w:hAnsiTheme="minorHAnsi" w:cs="Calibri"/>
          <w:lang w:val="en-GB"/>
        </w:rPr>
        <w:t>(34–36)</w:t>
      </w:r>
      <w:r w:rsidR="00A616B5">
        <w:rPr>
          <w:rFonts w:asciiTheme="minorHAnsi" w:eastAsia="Times New Roman" w:hAnsiTheme="minorHAnsi" w:cstheme="minorHAnsi"/>
        </w:rPr>
        <w:fldChar w:fldCharType="end"/>
      </w:r>
      <w:r w:rsidR="00A616B5" w:rsidRPr="0074458B">
        <w:rPr>
          <w:rFonts w:asciiTheme="minorHAnsi" w:eastAsia="Times New Roman" w:hAnsiTheme="minorHAnsi" w:cstheme="minorHAnsi"/>
        </w:rPr>
        <w:t xml:space="preserve">. </w:t>
      </w:r>
      <w:r w:rsidR="00A616B5">
        <w:rPr>
          <w:rFonts w:asciiTheme="minorHAnsi" w:eastAsia="Times New Roman" w:hAnsiTheme="minorHAnsi" w:cstheme="minorHAnsi"/>
        </w:rPr>
        <w:t xml:space="preserve">Several reasons make social educational robots interesting for learning analytics. </w:t>
      </w:r>
      <w:r w:rsidR="00663657">
        <w:rPr>
          <w:rFonts w:asciiTheme="minorHAnsi" w:eastAsia="Times New Roman" w:hAnsiTheme="minorHAnsi" w:cstheme="minorHAnsi"/>
        </w:rPr>
        <w:t>On one hand, r</w:t>
      </w:r>
      <w:r w:rsidR="00A616B5">
        <w:rPr>
          <w:rFonts w:asciiTheme="minorHAnsi" w:eastAsia="Times New Roman" w:hAnsiTheme="minorHAnsi" w:cstheme="minorHAnsi"/>
        </w:rPr>
        <w:t xml:space="preserve">obots feature </w:t>
      </w:r>
      <w:r w:rsidR="00C80259">
        <w:rPr>
          <w:rFonts w:asciiTheme="minorHAnsi" w:eastAsia="Times New Roman" w:hAnsiTheme="minorHAnsi" w:cstheme="minorHAnsi"/>
        </w:rPr>
        <w:t>lots</w:t>
      </w:r>
      <w:r w:rsidR="00A616B5">
        <w:rPr>
          <w:rFonts w:asciiTheme="minorHAnsi" w:eastAsia="Times New Roman" w:hAnsiTheme="minorHAnsi" w:cstheme="minorHAnsi"/>
        </w:rPr>
        <w:t xml:space="preserve"> of sensors that can be used as inputs to investigate the temporality</w:t>
      </w:r>
      <w:r w:rsidR="001E5D8A">
        <w:rPr>
          <w:rFonts w:asciiTheme="minorHAnsi" w:eastAsia="Times New Roman" w:hAnsiTheme="minorHAnsi" w:cstheme="minorHAnsi"/>
        </w:rPr>
        <w:t xml:space="preserve"> and </w:t>
      </w:r>
      <w:r w:rsidR="00D75041">
        <w:rPr>
          <w:rFonts w:asciiTheme="minorHAnsi" w:eastAsia="Times New Roman" w:hAnsiTheme="minorHAnsi" w:cstheme="minorHAnsi"/>
        </w:rPr>
        <w:t xml:space="preserve">multimodality </w:t>
      </w:r>
      <w:r w:rsidR="00A616B5">
        <w:rPr>
          <w:rFonts w:asciiTheme="minorHAnsi" w:eastAsia="Times New Roman" w:hAnsiTheme="minorHAnsi" w:cstheme="minorHAnsi"/>
        </w:rPr>
        <w:t xml:space="preserve">of learning </w:t>
      </w:r>
      <w:r w:rsidR="001E5D8A">
        <w:rPr>
          <w:rFonts w:asciiTheme="minorHAnsi" w:eastAsia="Times New Roman" w:hAnsiTheme="minorHAnsi" w:cstheme="minorHAnsi"/>
        </w:rPr>
        <w:t>mechanisms</w:t>
      </w:r>
      <w:r w:rsidR="00A616B5">
        <w:rPr>
          <w:rFonts w:asciiTheme="minorHAnsi" w:eastAsia="Times New Roman" w:hAnsiTheme="minorHAnsi" w:cstheme="minorHAnsi"/>
        </w:rPr>
        <w:t>. These sensors can be used to build affective and knowledge learner model</w:t>
      </w:r>
      <w:r w:rsidR="003E4521">
        <w:rPr>
          <w:rFonts w:asciiTheme="minorHAnsi" w:eastAsia="Times New Roman" w:hAnsiTheme="minorHAnsi" w:cstheme="minorHAnsi"/>
        </w:rPr>
        <w:t>s</w:t>
      </w:r>
      <w:r w:rsidR="00A616B5">
        <w:rPr>
          <w:rFonts w:asciiTheme="minorHAnsi" w:eastAsia="Times New Roman" w:hAnsiTheme="minorHAnsi" w:cstheme="minorHAnsi"/>
        </w:rPr>
        <w:t xml:space="preserve">. </w:t>
      </w:r>
      <w:r w:rsidR="00663657">
        <w:rPr>
          <w:rFonts w:asciiTheme="minorHAnsi" w:eastAsia="Times New Roman" w:hAnsiTheme="minorHAnsi" w:cstheme="minorHAnsi"/>
        </w:rPr>
        <w:t>On the other hand, learning analytics provide tools to analyze and model data streams</w:t>
      </w:r>
      <w:r w:rsidR="00C12EE1">
        <w:rPr>
          <w:rFonts w:asciiTheme="minorHAnsi" w:eastAsia="Times New Roman" w:hAnsiTheme="minorHAnsi" w:cstheme="minorHAnsi"/>
        </w:rPr>
        <w:t>,</w:t>
      </w:r>
      <w:r w:rsidR="00663657">
        <w:rPr>
          <w:rFonts w:asciiTheme="minorHAnsi" w:eastAsia="Times New Roman" w:hAnsiTheme="minorHAnsi" w:cstheme="minorHAnsi"/>
        </w:rPr>
        <w:t xml:space="preserve"> and to provide insights on the learning </w:t>
      </w:r>
      <w:r w:rsidR="00724A10">
        <w:rPr>
          <w:rFonts w:asciiTheme="minorHAnsi" w:eastAsia="Times New Roman" w:hAnsiTheme="minorHAnsi" w:cstheme="minorHAnsi"/>
        </w:rPr>
        <w:t xml:space="preserve">outcomes </w:t>
      </w:r>
      <w:r w:rsidR="00663657">
        <w:rPr>
          <w:rFonts w:asciiTheme="minorHAnsi" w:eastAsia="Times New Roman" w:hAnsiTheme="minorHAnsi" w:cstheme="minorHAnsi"/>
        </w:rPr>
        <w:t xml:space="preserve">beyond the </w:t>
      </w:r>
      <w:r w:rsidR="00724A10">
        <w:rPr>
          <w:rFonts w:asciiTheme="minorHAnsi" w:eastAsia="Times New Roman" w:hAnsiTheme="minorHAnsi" w:cstheme="minorHAnsi"/>
        </w:rPr>
        <w:t xml:space="preserve">simple </w:t>
      </w:r>
      <w:r w:rsidR="00663657">
        <w:rPr>
          <w:rFonts w:asciiTheme="minorHAnsi" w:eastAsia="Times New Roman" w:hAnsiTheme="minorHAnsi" w:cstheme="minorHAnsi"/>
        </w:rPr>
        <w:t>pre-</w:t>
      </w:r>
      <w:r w:rsidR="00DC060F">
        <w:rPr>
          <w:rFonts w:asciiTheme="minorHAnsi" w:eastAsia="Times New Roman" w:hAnsiTheme="minorHAnsi" w:cstheme="minorHAnsi"/>
        </w:rPr>
        <w:t>post</w:t>
      </w:r>
      <w:r w:rsidR="00C12EE1">
        <w:rPr>
          <w:rFonts w:asciiTheme="minorHAnsi" w:eastAsia="Times New Roman" w:hAnsiTheme="minorHAnsi" w:cstheme="minorHAnsi"/>
        </w:rPr>
        <w:t>-</w:t>
      </w:r>
      <w:r w:rsidR="00DC060F">
        <w:rPr>
          <w:rFonts w:asciiTheme="minorHAnsi" w:eastAsia="Times New Roman" w:hAnsiTheme="minorHAnsi" w:cstheme="minorHAnsi"/>
        </w:rPr>
        <w:t>test</w:t>
      </w:r>
      <w:r w:rsidR="00663657">
        <w:rPr>
          <w:rFonts w:asciiTheme="minorHAnsi" w:eastAsia="Times New Roman" w:hAnsiTheme="minorHAnsi" w:cstheme="minorHAnsi"/>
        </w:rPr>
        <w:t xml:space="preserve"> analysis. </w:t>
      </w:r>
      <w:r w:rsidR="00213454">
        <w:rPr>
          <w:rFonts w:asciiTheme="minorHAnsi" w:eastAsia="Times New Roman" w:hAnsiTheme="minorHAnsi" w:cstheme="minorHAnsi"/>
        </w:rPr>
        <w:t>Some recent works in</w:t>
      </w:r>
      <w:r w:rsidR="00E522EA">
        <w:rPr>
          <w:rFonts w:asciiTheme="minorHAnsi" w:eastAsia="Times New Roman" w:hAnsiTheme="minorHAnsi" w:cstheme="minorHAnsi"/>
        </w:rPr>
        <w:t xml:space="preserve"> robots in education have started to </w:t>
      </w:r>
      <w:r w:rsidR="0024099E">
        <w:rPr>
          <w:rFonts w:asciiTheme="minorHAnsi" w:eastAsia="Times New Roman" w:hAnsiTheme="minorHAnsi" w:cstheme="minorHAnsi"/>
        </w:rPr>
        <w:t>use</w:t>
      </w:r>
      <w:r w:rsidR="00E522EA">
        <w:rPr>
          <w:rFonts w:asciiTheme="minorHAnsi" w:eastAsia="Times New Roman" w:hAnsiTheme="minorHAnsi" w:cstheme="minorHAnsi"/>
        </w:rPr>
        <w:t xml:space="preserve"> learning and interaction logs to extract </w:t>
      </w:r>
      <w:r w:rsidR="00F61971">
        <w:rPr>
          <w:rFonts w:asciiTheme="minorHAnsi" w:eastAsia="Times New Roman" w:hAnsiTheme="minorHAnsi" w:cstheme="minorHAnsi"/>
        </w:rPr>
        <w:t>learners’</w:t>
      </w:r>
      <w:r w:rsidR="00E522EA">
        <w:rPr>
          <w:rFonts w:asciiTheme="minorHAnsi" w:eastAsia="Times New Roman" w:hAnsiTheme="minorHAnsi" w:cstheme="minorHAnsi"/>
        </w:rPr>
        <w:t xml:space="preserve"> </w:t>
      </w:r>
      <w:r w:rsidR="009B6099">
        <w:rPr>
          <w:rFonts w:asciiTheme="minorHAnsi" w:eastAsia="Times New Roman" w:hAnsiTheme="minorHAnsi" w:cstheme="minorHAnsi"/>
        </w:rPr>
        <w:t>strategies</w:t>
      </w:r>
      <w:r w:rsidR="00682C42">
        <w:rPr>
          <w:rFonts w:asciiTheme="minorHAnsi" w:eastAsia="Times New Roman" w:hAnsiTheme="minorHAnsi" w:cstheme="minorHAnsi"/>
        </w:rPr>
        <w:t xml:space="preserve"> in a problem-so</w:t>
      </w:r>
      <w:r w:rsidR="00CD2AA7">
        <w:rPr>
          <w:rFonts w:asciiTheme="minorHAnsi" w:eastAsia="Times New Roman" w:hAnsiTheme="minorHAnsi" w:cstheme="minorHAnsi"/>
        </w:rPr>
        <w:t>lv</w:t>
      </w:r>
      <w:r w:rsidR="00682C42">
        <w:rPr>
          <w:rFonts w:asciiTheme="minorHAnsi" w:eastAsia="Times New Roman" w:hAnsiTheme="minorHAnsi" w:cstheme="minorHAnsi"/>
        </w:rPr>
        <w:t>ing task</w:t>
      </w:r>
      <w:r w:rsidR="0092447A">
        <w:rPr>
          <w:rFonts w:asciiTheme="minorHAnsi" w:eastAsia="Times New Roman" w:hAnsiTheme="minorHAnsi" w:cstheme="minorHAnsi"/>
        </w:rPr>
        <w:t xml:space="preserve"> </w:t>
      </w:r>
      <w:r w:rsidR="00A754A0">
        <w:rPr>
          <w:rFonts w:asciiTheme="minorHAnsi" w:eastAsia="Times New Roman" w:hAnsiTheme="minorHAnsi" w:cstheme="minorHAnsi"/>
        </w:rPr>
        <w:fldChar w:fldCharType="begin"/>
      </w:r>
      <w:r w:rsidR="00673B4C">
        <w:rPr>
          <w:rFonts w:asciiTheme="minorHAnsi" w:eastAsia="Times New Roman" w:hAnsiTheme="minorHAnsi" w:cstheme="minorHAnsi"/>
        </w:rPr>
        <w:instrText xml:space="preserve"> ADDIN ZOTERO_ITEM CSL_CITATION {"citationID":"WF6e1uTS","properties":{"formattedCitation":"(37)","plainCitation":"(37)","noteIndex":0},"citationItems":[{"id":19,"uris":["http://zotero.org/users/1894218/items/C7KUXCZV"],"uri":["http://zotero.org/users/1894218/items/C7KUXCZV"],"itemData":{"id":19,"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Pr>
          <w:rFonts w:asciiTheme="minorHAnsi" w:eastAsia="Times New Roman" w:hAnsiTheme="minorHAnsi" w:cstheme="minorHAnsi"/>
        </w:rPr>
        <w:fldChar w:fldCharType="separate"/>
      </w:r>
      <w:r w:rsidR="00AC151C">
        <w:rPr>
          <w:rFonts w:asciiTheme="minorHAnsi" w:eastAsia="Times New Roman" w:hAnsiTheme="minorHAnsi" w:cstheme="minorHAnsi"/>
          <w:noProof/>
        </w:rPr>
        <w:t>(37)</w:t>
      </w:r>
      <w:r w:rsidR="00A754A0">
        <w:rPr>
          <w:rFonts w:asciiTheme="minorHAnsi" w:eastAsia="Times New Roman" w:hAnsiTheme="minorHAnsi" w:cstheme="minorHAnsi"/>
        </w:rPr>
        <w:fldChar w:fldCharType="end"/>
      </w:r>
      <w:r w:rsidR="00F063B1">
        <w:rPr>
          <w:rFonts w:asciiTheme="minorHAnsi" w:eastAsia="Times New Roman" w:hAnsiTheme="minorHAnsi" w:cstheme="minorHAnsi"/>
        </w:rPr>
        <w:t xml:space="preserve"> and </w:t>
      </w:r>
      <w:r w:rsidR="00B706B4">
        <w:rPr>
          <w:rFonts w:asciiTheme="minorHAnsi" w:eastAsia="Times New Roman" w:hAnsiTheme="minorHAnsi" w:cstheme="minorHAnsi"/>
        </w:rPr>
        <w:t xml:space="preserve">or to model </w:t>
      </w:r>
      <w:r w:rsidR="00190541">
        <w:rPr>
          <w:rFonts w:asciiTheme="minorHAnsi" w:eastAsia="Times New Roman" w:hAnsiTheme="minorHAnsi" w:cstheme="minorHAnsi"/>
        </w:rPr>
        <w:t xml:space="preserve">learner’s behavior </w:t>
      </w:r>
      <w:r w:rsidR="001F04F5">
        <w:rPr>
          <w:rFonts w:asciiTheme="minorHAnsi" w:eastAsia="Times New Roman" w:hAnsiTheme="minorHAnsi" w:cstheme="minorHAnsi"/>
        </w:rPr>
        <w:t xml:space="preserve">in a </w:t>
      </w:r>
      <w:r w:rsidR="00F063B1">
        <w:rPr>
          <w:rFonts w:asciiTheme="minorHAnsi" w:eastAsia="Times New Roman" w:hAnsiTheme="minorHAnsi" w:cstheme="minorHAnsi"/>
        </w:rPr>
        <w:t>literacy</w:t>
      </w:r>
      <w:r w:rsidR="00754897">
        <w:rPr>
          <w:rFonts w:asciiTheme="minorHAnsi" w:eastAsia="Times New Roman" w:hAnsiTheme="minorHAnsi" w:cstheme="minorHAnsi"/>
        </w:rPr>
        <w:t xml:space="preserve"> scenario</w:t>
      </w:r>
      <w:r w:rsidR="00673B4C">
        <w:rPr>
          <w:rFonts w:asciiTheme="minorHAnsi" w:eastAsia="Times New Roman" w:hAnsiTheme="minorHAnsi" w:cstheme="minorHAnsi"/>
        </w:rPr>
        <w:t xml:space="preserve"> </w:t>
      </w:r>
      <w:r w:rsidR="00754897">
        <w:rPr>
          <w:rFonts w:asciiTheme="minorHAnsi" w:eastAsia="Times New Roman" w:hAnsiTheme="minorHAnsi" w:cstheme="minorHAnsi"/>
        </w:rPr>
        <w:fldChar w:fldCharType="begin"/>
      </w:r>
      <w:r w:rsidR="00673B4C">
        <w:rPr>
          <w:rFonts w:asciiTheme="minorHAnsi" w:eastAsia="Times New Roman" w:hAnsiTheme="minorHAnsi" w:cstheme="minorHAnsi"/>
        </w:rPr>
        <w:instrText xml:space="preserve"> ADDIN ZOTERO_ITEM CSL_CITATION {"citationID":"JuWiJiX6","properties":{"formattedCitation":"(38)","plainCitation":"(38)","noteIndex":0},"citationItems":[{"id":3508,"uris":["http://zotero.org/groups/2419050/items/FTBMVYKW"],"uri":["http://zotero.org/groups/2419050/items/FTBMVYKW"],"itemData":{"id":3508,"type":"article-journal","abstract":"Social robots are innovative new technologies that have considerable potential to support children’s education as tutors and learning companions. Given this potential, it behooves us to study the mechanisms by which children learn from social robots, as well as the similarities and differences between children’s learning from robots as compared to human partners. In the present study, we examined whether young children will attend to the same nonverbal social cues from a robot as from a human partner during a word learning task, specifically gaze and bodily orientation to an unfamiliar referent. Thirty-six children viewed images of unfamiliar animals with a human and with a robot. The interlocutor (human or robot) oriented toward, and provided names for, some of the animals, and children were given a posttest to assess their recall of the names. We found that children performed equally well on the recall test whether they had been provided with names by the robot or by the human. Moreover, in each case, their performance was constrained by the spatial distinctiveness of nonverbal orientation cues available to determine which animal was being referred to during naming.","container-title":"International Journal of Child-Computer Interaction","DOI":"10.1016/j.ijcci.2017.04.001","ISSN":"2212-8689","journalAbbreviation":"International Journal of Child-Computer Interaction","language":"en","page":"1-9","source":"ScienceDirect","title":"Children use non-verbal cues to learn new words from robots as well as people","volume":"13","author":[{"family":"Westlund","given":"Jacqueline M. Kory"},{"family":"Dickens","given":"Leah"},{"family":"Jeong","given":"Sooyeon"},{"family":"Harris","given":"Paul L."},{"family":"DeSteno","given":"David"},{"family":"Breazeal","given":"Cynthia L."}],"issued":{"date-parts":[["2017",7,1]]}}}],"schema":"https://github.com/citation-style-language/schema/raw/master/csl-citation.json"} </w:instrText>
      </w:r>
      <w:r w:rsidR="00754897">
        <w:rPr>
          <w:rFonts w:asciiTheme="minorHAnsi" w:eastAsia="Times New Roman" w:hAnsiTheme="minorHAnsi" w:cstheme="minorHAnsi"/>
        </w:rPr>
        <w:fldChar w:fldCharType="separate"/>
      </w:r>
      <w:r w:rsidR="00673B4C">
        <w:rPr>
          <w:rFonts w:asciiTheme="minorHAnsi" w:eastAsia="Times New Roman" w:hAnsiTheme="minorHAnsi" w:cstheme="minorHAnsi"/>
          <w:noProof/>
        </w:rPr>
        <w:t>(38)</w:t>
      </w:r>
      <w:r w:rsidR="00754897">
        <w:rPr>
          <w:rFonts w:asciiTheme="minorHAnsi" w:eastAsia="Times New Roman" w:hAnsiTheme="minorHAnsi" w:cstheme="minorHAnsi"/>
        </w:rPr>
        <w:fldChar w:fldCharType="end"/>
      </w:r>
      <w:r w:rsidR="00754897">
        <w:rPr>
          <w:rFonts w:asciiTheme="minorHAnsi" w:eastAsia="Times New Roman" w:hAnsiTheme="minorHAnsi" w:cstheme="minorHAnsi"/>
        </w:rPr>
        <w:t>.</w:t>
      </w:r>
    </w:p>
    <w:p w14:paraId="5F7C1139" w14:textId="6047F5C5" w:rsidR="00AC311B" w:rsidRDefault="00B97486" w:rsidP="0074458B">
      <w:pPr>
        <w:jc w:val="both"/>
        <w:rPr>
          <w:rFonts w:asciiTheme="minorHAnsi" w:eastAsia="Times New Roman" w:hAnsiTheme="minorHAnsi" w:cstheme="minorBidi"/>
        </w:rPr>
      </w:pPr>
      <w:r w:rsidRPr="263130DC">
        <w:rPr>
          <w:rFonts w:asciiTheme="minorHAnsi" w:eastAsia="Times New Roman" w:hAnsiTheme="minorHAnsi" w:cstheme="minorBidi"/>
          <w:b/>
        </w:rPr>
        <w:t>Benchmark, reuse and reproduce</w:t>
      </w:r>
      <w:r w:rsidRPr="263130DC">
        <w:rPr>
          <w:rFonts w:asciiTheme="minorHAnsi" w:eastAsia="Times New Roman" w:hAnsiTheme="minorHAnsi" w:cstheme="minorBidi"/>
        </w:rPr>
        <w:t xml:space="preserve">: </w:t>
      </w:r>
      <w:r w:rsidR="00E63508" w:rsidRPr="263130DC">
        <w:rPr>
          <w:rFonts w:asciiTheme="minorHAnsi" w:eastAsia="Times New Roman" w:hAnsiTheme="minorHAnsi" w:cstheme="minorBidi"/>
        </w:rPr>
        <w:t xml:space="preserve">As noted </w:t>
      </w:r>
      <w:r w:rsidR="00231C92" w:rsidRPr="263130DC">
        <w:rPr>
          <w:rFonts w:asciiTheme="minorHAnsi" w:eastAsia="Times New Roman" w:hAnsiTheme="minorHAnsi" w:cstheme="minorBidi"/>
        </w:rPr>
        <w:t>previously</w:t>
      </w:r>
      <w:r w:rsidR="00055A40">
        <w:rPr>
          <w:rFonts w:asciiTheme="minorHAnsi" w:eastAsia="Times New Roman" w:hAnsiTheme="minorHAnsi" w:cstheme="minorBidi"/>
        </w:rPr>
        <w:t xml:space="preserve"> </w:t>
      </w:r>
      <w:r w:rsidR="00B54436">
        <w:rPr>
          <w:rFonts w:asciiTheme="minorHAnsi" w:eastAsia="Times New Roman" w:hAnsiTheme="minorHAnsi" w:cstheme="minorBidi"/>
        </w:rPr>
        <w:t xml:space="preserve">by </w:t>
      </w:r>
      <w:proofErr w:type="spellStart"/>
      <w:r w:rsidR="00B54436">
        <w:rPr>
          <w:rFonts w:asciiTheme="minorHAnsi" w:eastAsia="Times New Roman" w:hAnsiTheme="minorHAnsi" w:cstheme="minorBidi"/>
        </w:rPr>
        <w:t>Belpaeme</w:t>
      </w:r>
      <w:proofErr w:type="spellEnd"/>
      <w:r w:rsidR="00B54436">
        <w:rPr>
          <w:rFonts w:asciiTheme="minorHAnsi" w:eastAsia="Times New Roman" w:hAnsiTheme="minorHAnsi" w:cstheme="minorBidi"/>
        </w:rPr>
        <w:t xml:space="preserve"> </w:t>
      </w:r>
      <w:r w:rsidR="00B54436" w:rsidRPr="00F7744B">
        <w:rPr>
          <w:rFonts w:asciiTheme="minorHAnsi" w:eastAsia="Times New Roman" w:hAnsiTheme="minorHAnsi" w:cstheme="minorBidi"/>
          <w:i/>
          <w:iCs/>
        </w:rPr>
        <w:t>et al.</w:t>
      </w:r>
      <w:r w:rsidR="00B54436">
        <w:rPr>
          <w:rFonts w:asciiTheme="minorHAnsi" w:eastAsia="Times New Roman" w:hAnsiTheme="minorHAnsi" w:cstheme="minorBidi"/>
        </w:rPr>
        <w:t xml:space="preserve"> </w:t>
      </w:r>
      <w:r w:rsidR="00B54436">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ipOH5Zit","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Pr>
          <w:rFonts w:asciiTheme="minorHAnsi" w:eastAsia="Times New Roman" w:hAnsiTheme="minorHAnsi" w:cstheme="minorBidi"/>
        </w:rPr>
        <w:fldChar w:fldCharType="separate"/>
      </w:r>
      <w:r w:rsidR="00AC151C">
        <w:rPr>
          <w:rFonts w:asciiTheme="minorHAnsi" w:eastAsia="Times New Roman" w:hAnsiTheme="minorHAnsi" w:cstheme="minorBidi"/>
          <w:noProof/>
        </w:rPr>
        <w:t>(11)</w:t>
      </w:r>
      <w:r w:rsidR="00B54436">
        <w:rPr>
          <w:rFonts w:asciiTheme="minorHAnsi" w:eastAsia="Times New Roman" w:hAnsiTheme="minorHAnsi" w:cstheme="minorBidi"/>
        </w:rPr>
        <w:fldChar w:fldCharType="end"/>
      </w:r>
      <w:r w:rsidR="00E63508" w:rsidRPr="263130DC">
        <w:rPr>
          <w:rFonts w:asciiTheme="minorHAnsi" w:eastAsia="Times New Roman" w:hAnsiTheme="minorHAnsi" w:cstheme="minorBidi"/>
        </w:rPr>
        <w:t xml:space="preserve">, </w:t>
      </w:r>
      <w:r w:rsidR="008052E2" w:rsidRPr="263130DC">
        <w:rPr>
          <w:rFonts w:asciiTheme="minorHAnsi" w:eastAsia="Times New Roman" w:hAnsiTheme="minorHAnsi" w:cstheme="minorBidi"/>
        </w:rPr>
        <w:t>there ha</w:t>
      </w:r>
      <w:r w:rsidR="00A32CB3">
        <w:rPr>
          <w:rFonts w:asciiTheme="minorHAnsi" w:eastAsia="Times New Roman" w:hAnsiTheme="minorHAnsi" w:cstheme="minorBidi"/>
        </w:rPr>
        <w:t>ve</w:t>
      </w:r>
      <w:r w:rsidR="008052E2" w:rsidRPr="263130DC">
        <w:rPr>
          <w:rFonts w:asciiTheme="minorHAnsi" w:eastAsia="Times New Roman" w:hAnsiTheme="minorHAnsi" w:cstheme="minorBidi"/>
        </w:rPr>
        <w:t xml:space="preserve"> been several research studies </w:t>
      </w:r>
      <w:r w:rsidR="00F7744B">
        <w:rPr>
          <w:rFonts w:asciiTheme="minorHAnsi" w:eastAsia="Times New Roman" w:hAnsiTheme="minorHAnsi" w:cstheme="minorBidi"/>
        </w:rPr>
        <w:t>covering</w:t>
      </w:r>
      <w:r w:rsidR="008052E2" w:rsidRPr="263130DC">
        <w:rPr>
          <w:rFonts w:asciiTheme="minorHAnsi" w:eastAsia="Times New Roman" w:hAnsiTheme="minorHAnsi" w:cstheme="minorBidi"/>
        </w:rPr>
        <w:t xml:space="preserve"> </w:t>
      </w:r>
      <w:r w:rsidR="00A1128C">
        <w:rPr>
          <w:rFonts w:asciiTheme="minorHAnsi" w:eastAsia="Times New Roman" w:hAnsiTheme="minorHAnsi" w:cstheme="minorBidi"/>
        </w:rPr>
        <w:t xml:space="preserve">similar </w:t>
      </w:r>
      <w:r w:rsidR="00E34B53">
        <w:rPr>
          <w:rFonts w:asciiTheme="minorHAnsi" w:eastAsia="Times New Roman" w:hAnsiTheme="minorHAnsi" w:cstheme="minorBidi"/>
        </w:rPr>
        <w:t>curricul</w:t>
      </w:r>
      <w:r w:rsidR="00A32CB3">
        <w:rPr>
          <w:rFonts w:asciiTheme="minorHAnsi" w:eastAsia="Times New Roman" w:hAnsiTheme="minorHAnsi" w:cstheme="minorBidi"/>
        </w:rPr>
        <w:t>um</w:t>
      </w:r>
      <w:r w:rsidR="00E34B53">
        <w:rPr>
          <w:rFonts w:asciiTheme="minorHAnsi" w:eastAsia="Times New Roman" w:hAnsiTheme="minorHAnsi" w:cstheme="minorBidi"/>
        </w:rPr>
        <w:t xml:space="preserve"> areas</w:t>
      </w:r>
      <w:r w:rsidR="00EF2F84">
        <w:rPr>
          <w:rFonts w:asciiTheme="minorHAnsi" w:eastAsia="Times New Roman" w:hAnsiTheme="minorHAnsi" w:cstheme="minorBidi"/>
        </w:rPr>
        <w:t xml:space="preserve"> (i.e.</w:t>
      </w:r>
      <w:r w:rsidR="008C7602">
        <w:rPr>
          <w:rFonts w:asciiTheme="minorHAnsi" w:eastAsia="Times New Roman" w:hAnsiTheme="minorHAnsi" w:cstheme="minorBidi"/>
        </w:rPr>
        <w:t xml:space="preserve"> handwriting, L2 and literacy</w:t>
      </w:r>
      <w:r w:rsidR="00E771A2">
        <w:rPr>
          <w:rFonts w:asciiTheme="minorHAnsi" w:eastAsia="Times New Roman" w:hAnsiTheme="minorHAnsi" w:cstheme="minorBidi"/>
        </w:rPr>
        <w:t xml:space="preserve">) </w:t>
      </w:r>
      <w:r w:rsidR="00A32CB3">
        <w:rPr>
          <w:rFonts w:asciiTheme="minorHAnsi" w:eastAsia="Times New Roman" w:hAnsiTheme="minorHAnsi" w:cstheme="minorBidi"/>
        </w:rPr>
        <w:t xml:space="preserve">which </w:t>
      </w:r>
      <w:r w:rsidR="008052E2" w:rsidRPr="263130DC">
        <w:rPr>
          <w:rFonts w:asciiTheme="minorHAnsi" w:eastAsia="Times New Roman" w:hAnsiTheme="minorHAnsi" w:cstheme="minorBidi"/>
        </w:rPr>
        <w:t>sometimes us</w:t>
      </w:r>
      <w:r w:rsidR="00A32CB3">
        <w:rPr>
          <w:rFonts w:asciiTheme="minorHAnsi" w:eastAsia="Times New Roman" w:hAnsiTheme="minorHAnsi" w:cstheme="minorBidi"/>
        </w:rPr>
        <w:t>e</w:t>
      </w:r>
      <w:r w:rsidR="008052E2" w:rsidRPr="263130DC">
        <w:rPr>
          <w:rFonts w:asciiTheme="minorHAnsi" w:eastAsia="Times New Roman" w:hAnsiTheme="minorHAnsi" w:cstheme="minorBidi"/>
        </w:rPr>
        <w:t xml:space="preserve"> the same </w:t>
      </w:r>
      <w:r w:rsidR="00231C92" w:rsidRPr="263130DC">
        <w:rPr>
          <w:rFonts w:asciiTheme="minorHAnsi" w:eastAsia="Times New Roman" w:hAnsiTheme="minorHAnsi" w:cstheme="minorBidi"/>
        </w:rPr>
        <w:t>platform</w:t>
      </w:r>
      <w:r w:rsidR="00FC7E78">
        <w:rPr>
          <w:rFonts w:asciiTheme="minorHAnsi" w:eastAsia="Times New Roman" w:hAnsiTheme="minorHAnsi" w:cstheme="minorBidi"/>
        </w:rPr>
        <w:t xml:space="preserve"> (</w:t>
      </w:r>
      <w:r w:rsidR="004956AC">
        <w:rPr>
          <w:rFonts w:asciiTheme="minorHAnsi" w:eastAsia="Times New Roman" w:hAnsiTheme="minorHAnsi" w:cstheme="minorBidi"/>
        </w:rPr>
        <w:t>48</w:t>
      </w:r>
      <w:r w:rsidR="00FC7E78">
        <w:rPr>
          <w:rFonts w:asciiTheme="minorHAnsi" w:eastAsia="Times New Roman" w:hAnsiTheme="minorHAnsi" w:cstheme="minorBidi"/>
        </w:rPr>
        <w:t>% of studies use</w:t>
      </w:r>
      <w:r w:rsidR="004956AC">
        <w:rPr>
          <w:rFonts w:asciiTheme="minorHAnsi" w:eastAsia="Times New Roman" w:hAnsiTheme="minorHAnsi" w:cstheme="minorBidi"/>
        </w:rPr>
        <w:t>d</w:t>
      </w:r>
      <w:r w:rsidR="00FC7E78">
        <w:rPr>
          <w:rFonts w:asciiTheme="minorHAnsi" w:eastAsia="Times New Roman" w:hAnsiTheme="minorHAnsi" w:cstheme="minorBidi"/>
        </w:rPr>
        <w:t xml:space="preserve"> th</w:t>
      </w:r>
      <w:r w:rsidR="00E768CA">
        <w:rPr>
          <w:rFonts w:asciiTheme="minorHAnsi" w:eastAsia="Times New Roman" w:hAnsiTheme="minorHAnsi" w:cstheme="minorBidi"/>
        </w:rPr>
        <w:t>e</w:t>
      </w:r>
      <w:r w:rsidR="00FC7E78">
        <w:rPr>
          <w:rFonts w:asciiTheme="minorHAnsi" w:eastAsia="Times New Roman" w:hAnsiTheme="minorHAnsi" w:cstheme="minorBidi"/>
        </w:rPr>
        <w:t xml:space="preserve"> Nao robot)</w:t>
      </w:r>
      <w:r w:rsidR="008052E2" w:rsidRPr="263130DC">
        <w:rPr>
          <w:rFonts w:asciiTheme="minorHAnsi" w:eastAsia="Times New Roman" w:hAnsiTheme="minorHAnsi" w:cstheme="minorBidi"/>
        </w:rPr>
        <w:t>. Besides, we noticed that the robot</w:t>
      </w:r>
      <w:r w:rsidR="0087152C">
        <w:rPr>
          <w:rFonts w:asciiTheme="minorHAnsi" w:eastAsia="Times New Roman" w:hAnsiTheme="minorHAnsi" w:cstheme="minorBidi"/>
        </w:rPr>
        <w:t>s</w:t>
      </w:r>
      <w:r w:rsidR="008052E2" w:rsidRPr="263130DC">
        <w:rPr>
          <w:rFonts w:asciiTheme="minorHAnsi" w:eastAsia="Times New Roman" w:hAnsiTheme="minorHAnsi" w:cstheme="minorBidi"/>
        </w:rPr>
        <w:t xml:space="preserve"> w</w:t>
      </w:r>
      <w:r w:rsidR="00E30BA8">
        <w:rPr>
          <w:rFonts w:asciiTheme="minorHAnsi" w:eastAsia="Times New Roman" w:hAnsiTheme="minorHAnsi" w:cstheme="minorBidi"/>
        </w:rPr>
        <w:t>ere</w:t>
      </w:r>
      <w:r w:rsidR="008052E2" w:rsidRPr="263130DC">
        <w:rPr>
          <w:rFonts w:asciiTheme="minorHAnsi" w:eastAsia="Times New Roman" w:hAnsiTheme="minorHAnsi" w:cstheme="minorBidi"/>
        </w:rPr>
        <w:t xml:space="preserve"> </w:t>
      </w:r>
      <w:r w:rsidR="00231C92" w:rsidRPr="263130DC">
        <w:rPr>
          <w:rFonts w:asciiTheme="minorHAnsi" w:eastAsia="Times New Roman" w:hAnsiTheme="minorHAnsi" w:cstheme="minorBidi"/>
        </w:rPr>
        <w:t>often</w:t>
      </w:r>
      <w:r w:rsidR="008052E2" w:rsidRPr="263130DC">
        <w:rPr>
          <w:rFonts w:asciiTheme="minorHAnsi" w:eastAsia="Times New Roman" w:hAnsiTheme="minorHAnsi" w:cstheme="minorBidi"/>
        </w:rPr>
        <w:t xml:space="preserve"> used for </w:t>
      </w:r>
      <w:r w:rsidR="00231C92" w:rsidRPr="263130DC">
        <w:rPr>
          <w:rFonts w:asciiTheme="minorHAnsi" w:eastAsia="Times New Roman" w:hAnsiTheme="minorHAnsi" w:cstheme="minorBidi"/>
        </w:rPr>
        <w:t>communicative</w:t>
      </w:r>
      <w:r w:rsidR="008052E2" w:rsidRPr="263130DC">
        <w:rPr>
          <w:rFonts w:asciiTheme="minorHAnsi" w:eastAsia="Times New Roman" w:hAnsiTheme="minorHAnsi" w:cstheme="minorBidi"/>
        </w:rPr>
        <w:t xml:space="preserve"> motions</w:t>
      </w:r>
      <w:r w:rsidR="004C76E8">
        <w:rPr>
          <w:rFonts w:asciiTheme="minorHAnsi" w:eastAsia="Times New Roman" w:hAnsiTheme="minorHAnsi" w:cstheme="minorBidi"/>
        </w:rPr>
        <w:t>. These motions are</w:t>
      </w:r>
      <w:r w:rsidR="008052E2" w:rsidRPr="263130DC">
        <w:rPr>
          <w:rFonts w:asciiTheme="minorHAnsi" w:eastAsia="Times New Roman" w:hAnsiTheme="minorHAnsi" w:cstheme="minorBidi"/>
        </w:rPr>
        <w:t xml:space="preserve"> not </w:t>
      </w:r>
      <w:r w:rsidR="00AB726B" w:rsidRPr="263130DC">
        <w:rPr>
          <w:rFonts w:asciiTheme="minorHAnsi" w:eastAsia="Times New Roman" w:hAnsiTheme="minorHAnsi" w:cstheme="minorBidi"/>
        </w:rPr>
        <w:t xml:space="preserve">platform </w:t>
      </w:r>
      <w:r w:rsidR="00231C92" w:rsidRPr="263130DC">
        <w:rPr>
          <w:rFonts w:asciiTheme="minorHAnsi" w:eastAsia="Times New Roman" w:hAnsiTheme="minorHAnsi" w:cstheme="minorBidi"/>
        </w:rPr>
        <w:t>dependent</w:t>
      </w:r>
      <w:r w:rsidR="00AB726B" w:rsidRPr="263130DC">
        <w:rPr>
          <w:rFonts w:asciiTheme="minorHAnsi" w:eastAsia="Times New Roman" w:hAnsiTheme="minorHAnsi" w:cstheme="minorBidi"/>
        </w:rPr>
        <w:t xml:space="preserve"> and could have been </w:t>
      </w:r>
      <w:r w:rsidR="004C76E8">
        <w:rPr>
          <w:rFonts w:asciiTheme="minorHAnsi" w:eastAsia="Times New Roman" w:hAnsiTheme="minorHAnsi" w:cstheme="minorBidi"/>
        </w:rPr>
        <w:t>acted</w:t>
      </w:r>
      <w:r w:rsidR="00AB726B" w:rsidRPr="263130DC">
        <w:rPr>
          <w:rFonts w:asciiTheme="minorHAnsi" w:eastAsia="Times New Roman" w:hAnsiTheme="minorHAnsi" w:cstheme="minorBidi"/>
        </w:rPr>
        <w:t xml:space="preserve"> with a different </w:t>
      </w:r>
      <w:r w:rsidR="00413895">
        <w:rPr>
          <w:rFonts w:asciiTheme="minorHAnsi" w:eastAsia="Times New Roman" w:hAnsiTheme="minorHAnsi" w:cstheme="minorBidi"/>
        </w:rPr>
        <w:t xml:space="preserve">social </w:t>
      </w:r>
      <w:r w:rsidR="00AB726B" w:rsidRPr="263130DC">
        <w:rPr>
          <w:rFonts w:asciiTheme="minorHAnsi" w:eastAsia="Times New Roman" w:hAnsiTheme="minorHAnsi" w:cstheme="minorBidi"/>
        </w:rPr>
        <w:t xml:space="preserve">robot. For these reasons, </w:t>
      </w:r>
      <w:r w:rsidR="00827B3A">
        <w:rPr>
          <w:rFonts w:asciiTheme="minorHAnsi" w:eastAsia="Times New Roman" w:hAnsiTheme="minorHAnsi" w:cstheme="minorBidi"/>
        </w:rPr>
        <w:t xml:space="preserve">a major </w:t>
      </w:r>
      <w:r w:rsidRPr="263130DC">
        <w:rPr>
          <w:rFonts w:asciiTheme="minorHAnsi" w:eastAsia="Times New Roman" w:hAnsiTheme="minorHAnsi" w:cstheme="minorBidi"/>
        </w:rPr>
        <w:t xml:space="preserve">recommendation is to propose </w:t>
      </w:r>
      <w:r w:rsidR="008324E3">
        <w:rPr>
          <w:rFonts w:asciiTheme="minorHAnsi" w:eastAsia="Times New Roman" w:hAnsiTheme="minorHAnsi" w:cstheme="minorBidi"/>
        </w:rPr>
        <w:t>a wider use of</w:t>
      </w:r>
      <w:r w:rsidRPr="263130DC">
        <w:rPr>
          <w:rFonts w:asciiTheme="minorHAnsi" w:eastAsia="Times New Roman" w:hAnsiTheme="minorHAnsi" w:cstheme="minorBidi"/>
        </w:rPr>
        <w:t xml:space="preserve"> open source system</w:t>
      </w:r>
      <w:r w:rsidR="00AB726B" w:rsidRPr="263130DC">
        <w:rPr>
          <w:rFonts w:asciiTheme="minorHAnsi" w:eastAsia="Times New Roman" w:hAnsiTheme="minorHAnsi" w:cstheme="minorBidi"/>
        </w:rPr>
        <w:t>s</w:t>
      </w:r>
      <w:r w:rsidR="006D7A11">
        <w:rPr>
          <w:rFonts w:asciiTheme="minorHAnsi" w:eastAsia="Times New Roman" w:hAnsiTheme="minorHAnsi" w:cstheme="minorBidi"/>
        </w:rPr>
        <w:t xml:space="preserve"> and </w:t>
      </w:r>
      <w:r w:rsidRPr="263130DC">
        <w:rPr>
          <w:rFonts w:asciiTheme="minorHAnsi" w:eastAsia="Times New Roman" w:hAnsiTheme="minorHAnsi" w:cstheme="minorBidi"/>
        </w:rPr>
        <w:t>benchmark</w:t>
      </w:r>
      <w:r w:rsidR="006D7A11">
        <w:rPr>
          <w:rFonts w:asciiTheme="minorHAnsi" w:eastAsia="Times New Roman" w:hAnsiTheme="minorHAnsi" w:cstheme="minorBidi"/>
        </w:rPr>
        <w:t xml:space="preserve">ed material as well as </w:t>
      </w:r>
      <w:r w:rsidRPr="263130DC">
        <w:rPr>
          <w:rFonts w:asciiTheme="minorHAnsi" w:eastAsia="Times New Roman" w:hAnsiTheme="minorHAnsi" w:cstheme="minorBidi"/>
        </w:rPr>
        <w:t xml:space="preserve">design and empirical challenges. </w:t>
      </w:r>
      <w:r w:rsidR="008324E3">
        <w:rPr>
          <w:rFonts w:asciiTheme="minorHAnsi" w:eastAsia="Times New Roman" w:hAnsiTheme="minorHAnsi" w:cstheme="minorBidi"/>
        </w:rPr>
        <w:t>T</w:t>
      </w:r>
      <w:r w:rsidRPr="263130DC">
        <w:rPr>
          <w:rFonts w:asciiTheme="minorHAnsi" w:eastAsia="Times New Roman" w:hAnsiTheme="minorHAnsi" w:cstheme="minorBidi"/>
        </w:rPr>
        <w:t>o evaluate the interaction effect, one need</w:t>
      </w:r>
      <w:r w:rsidR="00876EAD">
        <w:rPr>
          <w:rFonts w:asciiTheme="minorHAnsi" w:eastAsia="Times New Roman" w:hAnsiTheme="minorHAnsi" w:cstheme="minorBidi"/>
        </w:rPr>
        <w:t>s</w:t>
      </w:r>
      <w:r w:rsidRPr="263130DC">
        <w:rPr>
          <w:rFonts w:asciiTheme="minorHAnsi" w:eastAsia="Times New Roman" w:hAnsiTheme="minorHAnsi" w:cstheme="minorBidi"/>
        </w:rPr>
        <w:t xml:space="preserve"> to have a solid learning activity, with a real benefit</w:t>
      </w:r>
      <w:r w:rsidR="00ED582D">
        <w:rPr>
          <w:rFonts w:asciiTheme="minorHAnsi" w:eastAsia="Times New Roman" w:hAnsiTheme="minorHAnsi" w:cstheme="minorBidi"/>
        </w:rPr>
        <w:t xml:space="preserve">, with the adequate </w:t>
      </w:r>
      <w:r w:rsidR="00E23CCA">
        <w:rPr>
          <w:rFonts w:asciiTheme="minorHAnsi" w:eastAsia="Times New Roman" w:hAnsiTheme="minorHAnsi" w:cstheme="minorBidi"/>
        </w:rPr>
        <w:t>learning material as well as evaluation (i.e. pre-test, post-test and retention test)</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With shared</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instructional designs</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researchers in social educational robotics</w:t>
      </w:r>
      <w:r w:rsidRPr="263130DC">
        <w:rPr>
          <w:rFonts w:asciiTheme="minorHAnsi" w:eastAsia="Times New Roman" w:hAnsiTheme="minorHAnsi" w:cstheme="minorBidi"/>
        </w:rPr>
        <w:t xml:space="preserve"> c</w:t>
      </w:r>
      <w:r w:rsidR="00E23CCA">
        <w:rPr>
          <w:rFonts w:asciiTheme="minorHAnsi" w:eastAsia="Times New Roman" w:hAnsiTheme="minorHAnsi" w:cstheme="minorBidi"/>
        </w:rPr>
        <w:t xml:space="preserve">ould </w:t>
      </w:r>
      <w:r w:rsidR="00272CEF">
        <w:rPr>
          <w:rFonts w:asciiTheme="minorHAnsi" w:eastAsia="Times New Roman" w:hAnsiTheme="minorHAnsi" w:cstheme="minorBidi"/>
        </w:rPr>
        <w:t xml:space="preserve">tackle core and general </w:t>
      </w:r>
      <w:r w:rsidR="00F23A38" w:rsidRPr="263130DC">
        <w:rPr>
          <w:rFonts w:asciiTheme="minorHAnsi" w:eastAsia="Times New Roman" w:hAnsiTheme="minorHAnsi" w:cstheme="minorBidi"/>
        </w:rPr>
        <w:t xml:space="preserve">robotics or human-robot interaction </w:t>
      </w:r>
      <w:r w:rsidR="00272CEF">
        <w:rPr>
          <w:rFonts w:asciiTheme="minorHAnsi" w:eastAsia="Times New Roman" w:hAnsiTheme="minorHAnsi" w:cstheme="minorBidi"/>
        </w:rPr>
        <w:t>research challenges</w:t>
      </w:r>
      <w:r w:rsidRPr="263130DC">
        <w:rPr>
          <w:rFonts w:asciiTheme="minorHAnsi" w:eastAsia="Times New Roman" w:hAnsiTheme="minorHAnsi" w:cstheme="minorBidi"/>
        </w:rPr>
        <w:t>.</w:t>
      </w:r>
      <w:r w:rsidR="00100DA7">
        <w:rPr>
          <w:rFonts w:asciiTheme="minorHAnsi" w:eastAsia="Times New Roman" w:hAnsiTheme="minorHAnsi" w:cstheme="minorBidi"/>
        </w:rPr>
        <w:t xml:space="preserve"> </w:t>
      </w:r>
      <w:r w:rsidR="008956EB">
        <w:rPr>
          <w:rFonts w:asciiTheme="minorHAnsi" w:eastAsia="Times New Roman" w:hAnsiTheme="minorHAnsi" w:cstheme="minorBidi"/>
        </w:rPr>
        <w:t xml:space="preserve">A </w:t>
      </w:r>
      <w:r w:rsidRPr="263130DC">
        <w:rPr>
          <w:rFonts w:asciiTheme="minorHAnsi" w:eastAsia="Times New Roman" w:hAnsiTheme="minorHAnsi" w:cstheme="minorBidi"/>
        </w:rPr>
        <w:t>good example</w:t>
      </w:r>
      <w:r w:rsidR="00100DA7">
        <w:rPr>
          <w:rFonts w:asciiTheme="minorHAnsi" w:eastAsia="Times New Roman" w:hAnsiTheme="minorHAnsi" w:cstheme="minorBidi"/>
        </w:rPr>
        <w:t xml:space="preserve"> </w:t>
      </w:r>
      <w:r w:rsidRPr="263130DC">
        <w:rPr>
          <w:rFonts w:asciiTheme="minorHAnsi" w:eastAsia="Times New Roman" w:hAnsiTheme="minorHAnsi" w:cstheme="minorBidi"/>
        </w:rPr>
        <w:t xml:space="preserve">of this is the </w:t>
      </w:r>
      <w:r w:rsidR="00100DA7">
        <w:rPr>
          <w:rFonts w:asciiTheme="minorHAnsi" w:eastAsia="Times New Roman" w:hAnsiTheme="minorHAnsi" w:cstheme="minorBidi"/>
        </w:rPr>
        <w:t>C</w:t>
      </w:r>
      <w:r w:rsidRPr="263130DC">
        <w:rPr>
          <w:rFonts w:asciiTheme="minorHAnsi" w:eastAsia="Times New Roman" w:hAnsiTheme="minorHAnsi" w:cstheme="minorBidi"/>
        </w:rPr>
        <w:t>owriter project</w:t>
      </w:r>
      <w:r w:rsidR="007D7EF6">
        <w:rPr>
          <w:rFonts w:asciiTheme="minorHAnsi" w:eastAsia="Times New Roman" w:hAnsiTheme="minorHAnsi" w:cstheme="minorBidi"/>
        </w:rPr>
        <w:t xml:space="preserve"> </w:t>
      </w:r>
      <w:r w:rsidR="007D7EF6">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vajdxt8A","properties":{"formattedCitation":"(21)","plainCitation":"(21)","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Pr>
          <w:rFonts w:asciiTheme="minorHAnsi" w:eastAsia="Times New Roman" w:hAnsiTheme="minorHAnsi" w:cstheme="minorBidi"/>
        </w:rPr>
        <w:fldChar w:fldCharType="separate"/>
      </w:r>
      <w:r w:rsidR="00AC151C">
        <w:rPr>
          <w:rFonts w:asciiTheme="minorHAnsi" w:eastAsia="Times New Roman" w:hAnsiTheme="minorHAnsi" w:cstheme="minorBidi"/>
          <w:noProof/>
        </w:rPr>
        <w:t>(21)</w:t>
      </w:r>
      <w:r w:rsidR="007D7EF6">
        <w:rPr>
          <w:rFonts w:asciiTheme="minorHAnsi" w:eastAsia="Times New Roman" w:hAnsiTheme="minorHAnsi" w:cstheme="minorBidi"/>
        </w:rPr>
        <w:fldChar w:fldCharType="end"/>
      </w:r>
      <w:r w:rsidRPr="263130DC">
        <w:rPr>
          <w:rFonts w:asciiTheme="minorHAnsi" w:eastAsia="Times New Roman" w:hAnsiTheme="minorHAnsi" w:cstheme="minorBidi"/>
        </w:rPr>
        <w:t>, which published i</w:t>
      </w:r>
      <w:r w:rsidR="00852A67">
        <w:rPr>
          <w:rFonts w:asciiTheme="minorHAnsi" w:eastAsia="Times New Roman" w:hAnsiTheme="minorHAnsi" w:cstheme="minorBidi"/>
        </w:rPr>
        <w:t>ts</w:t>
      </w:r>
      <w:r w:rsidRPr="263130DC">
        <w:rPr>
          <w:rFonts w:asciiTheme="minorHAnsi" w:eastAsia="Times New Roman" w:hAnsiTheme="minorHAnsi" w:cstheme="minorBidi"/>
        </w:rPr>
        <w:t xml:space="preserve"> code</w:t>
      </w:r>
      <w:r w:rsidR="003F1BFB">
        <w:rPr>
          <w:rFonts w:asciiTheme="minorHAnsi" w:eastAsia="Times New Roman" w:hAnsiTheme="minorHAnsi" w:cstheme="minorBidi"/>
        </w:rPr>
        <w:t xml:space="preserve"> openly </w:t>
      </w:r>
      <w:r w:rsidRPr="263130DC">
        <w:rPr>
          <w:rFonts w:asciiTheme="minorHAnsi" w:eastAsia="Times New Roman" w:hAnsiTheme="minorHAnsi" w:cstheme="minorBidi"/>
        </w:rPr>
        <w:t>on</w:t>
      </w:r>
      <w:r w:rsidR="00950356">
        <w:rPr>
          <w:rFonts w:asciiTheme="minorHAnsi" w:eastAsia="Times New Roman" w:hAnsiTheme="minorHAnsi" w:cstheme="minorBidi"/>
        </w:rPr>
        <w:t xml:space="preserve"> </w:t>
      </w:r>
      <w:proofErr w:type="spellStart"/>
      <w:r w:rsidR="00950356">
        <w:rPr>
          <w:rFonts w:asciiTheme="minorHAnsi" w:eastAsia="Times New Roman" w:hAnsiTheme="minorHAnsi" w:cstheme="minorBidi"/>
        </w:rPr>
        <w:t>Github</w:t>
      </w:r>
      <w:proofErr w:type="spellEnd"/>
      <w:r w:rsidR="00EE4DBD">
        <w:rPr>
          <w:rStyle w:val="FootnoteReference"/>
          <w:rFonts w:asciiTheme="minorHAnsi" w:eastAsia="Times New Roman" w:hAnsiTheme="minorHAnsi" w:cstheme="minorBidi"/>
        </w:rPr>
        <w:footnoteReference w:id="5"/>
      </w:r>
      <w:r w:rsidRPr="263130DC">
        <w:rPr>
          <w:rFonts w:asciiTheme="minorHAnsi" w:eastAsia="Times New Roman" w:hAnsiTheme="minorHAnsi" w:cstheme="minorBidi"/>
        </w:rPr>
        <w:t xml:space="preserve">. Several researchers have been extending </w:t>
      </w:r>
      <w:r w:rsidR="00B308E8">
        <w:rPr>
          <w:rFonts w:asciiTheme="minorHAnsi" w:eastAsia="Times New Roman" w:hAnsiTheme="minorHAnsi" w:cstheme="minorBidi"/>
        </w:rPr>
        <w:t xml:space="preserve">the initial </w:t>
      </w:r>
      <w:r w:rsidRPr="263130DC">
        <w:rPr>
          <w:rFonts w:asciiTheme="minorHAnsi" w:eastAsia="Times New Roman" w:hAnsiTheme="minorHAnsi" w:cstheme="minorBidi"/>
        </w:rPr>
        <w:t xml:space="preserve">work looking at </w:t>
      </w:r>
      <w:r w:rsidR="00A658B4" w:rsidRPr="00D53965">
        <w:rPr>
          <w:rFonts w:asciiTheme="minorHAnsi" w:eastAsia="Times New Roman" w:hAnsiTheme="minorHAnsi" w:cstheme="minorBidi"/>
        </w:rPr>
        <w:t>long-term interaction</w:t>
      </w:r>
      <w:r w:rsidR="00A658B4" w:rsidRPr="263130DC">
        <w:rPr>
          <w:rFonts w:asciiTheme="minorHAnsi" w:eastAsia="Times New Roman" w:hAnsiTheme="minorHAnsi" w:cstheme="minorBidi"/>
        </w:rPr>
        <w:t xml:space="preserve"> </w:t>
      </w:r>
      <w:r w:rsidR="00020842">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d18OaALr","properties":{"formattedCitation":"(39)","plainCitation":"(39)","noteIndex":0},"citationItems":[{"id":3740,"uris":["http://zotero.org/groups/2419050/items/ZPC6JE3E"],"uri":["http://zotero.org/groups/2419050/items/ZPC6JE3E"],"itemData":{"id":3740,"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Pr>
          <w:rFonts w:asciiTheme="minorHAnsi" w:eastAsia="Times New Roman" w:hAnsiTheme="minorHAnsi" w:cstheme="minorBidi"/>
        </w:rPr>
        <w:fldChar w:fldCharType="separate"/>
      </w:r>
      <w:r w:rsidR="00673B4C">
        <w:rPr>
          <w:rFonts w:asciiTheme="minorHAnsi" w:eastAsia="Times New Roman" w:hAnsiTheme="minorHAnsi" w:cstheme="minorBidi"/>
          <w:noProof/>
        </w:rPr>
        <w:t>(39)</w:t>
      </w:r>
      <w:r w:rsidR="00020842">
        <w:rPr>
          <w:rFonts w:asciiTheme="minorHAnsi" w:eastAsia="Times New Roman" w:hAnsiTheme="minorHAnsi" w:cstheme="minorBidi"/>
        </w:rPr>
        <w:fldChar w:fldCharType="end"/>
      </w:r>
      <w:r w:rsidR="00A658B4">
        <w:rPr>
          <w:rFonts w:asciiTheme="minorHAnsi" w:eastAsia="Times New Roman" w:hAnsiTheme="minorHAnsi" w:cstheme="minorBidi"/>
        </w:rPr>
        <w:t xml:space="preserve">, </w:t>
      </w:r>
      <w:r w:rsidRPr="263130DC">
        <w:rPr>
          <w:rFonts w:asciiTheme="minorHAnsi" w:eastAsia="Times New Roman" w:hAnsiTheme="minorHAnsi" w:cstheme="minorBidi"/>
        </w:rPr>
        <w:t>status of the robot</w:t>
      </w:r>
      <w:r w:rsidR="00EE4DBD">
        <w:rPr>
          <w:rFonts w:asciiTheme="minorHAnsi" w:eastAsia="Times New Roman" w:hAnsiTheme="minorHAnsi" w:cstheme="minorBidi"/>
        </w:rPr>
        <w:t xml:space="preserve"> </w:t>
      </w:r>
      <w:r w:rsidR="00B4068D">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RUvPh05W","properties":{"formattedCitation":"(40)","plainCitation":"(40)","noteIndex":0},"citationItems":[{"id":3552,"uris":["http://zotero.org/groups/2419050/items/88YDNYLB"],"uri":["http://zotero.org/groups/2419050/items/88YDNYLB"],"itemData":{"id":3552,"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Pr>
          <w:rFonts w:asciiTheme="minorHAnsi" w:eastAsia="Times New Roman" w:hAnsiTheme="minorHAnsi" w:cstheme="minorBidi"/>
        </w:rPr>
        <w:fldChar w:fldCharType="separate"/>
      </w:r>
      <w:r w:rsidR="00673B4C">
        <w:rPr>
          <w:rFonts w:asciiTheme="minorHAnsi" w:eastAsia="Times New Roman" w:hAnsiTheme="minorHAnsi" w:cstheme="minorBidi"/>
          <w:noProof/>
        </w:rPr>
        <w:t>(40)</w:t>
      </w:r>
      <w:r w:rsidR="00B4068D">
        <w:rPr>
          <w:rFonts w:asciiTheme="minorHAnsi" w:eastAsia="Times New Roman" w:hAnsiTheme="minorHAnsi" w:cstheme="minorBidi"/>
        </w:rPr>
        <w:fldChar w:fldCharType="end"/>
      </w:r>
      <w:r w:rsidRPr="007D7EF6">
        <w:rPr>
          <w:rFonts w:asciiTheme="minorHAnsi" w:eastAsia="Times New Roman" w:hAnsiTheme="minorHAnsi" w:cstheme="minorBidi"/>
        </w:rPr>
        <w:t xml:space="preserve">, </w:t>
      </w:r>
      <w:r w:rsidR="009351A6" w:rsidRPr="007D7EF6">
        <w:rPr>
          <w:rFonts w:asciiTheme="minorHAnsi" w:eastAsia="Times New Roman" w:hAnsiTheme="minorHAnsi" w:cstheme="minorBidi"/>
        </w:rPr>
        <w:t xml:space="preserve">the influence of learner-robot </w:t>
      </w:r>
      <w:r w:rsidRPr="007D7EF6">
        <w:rPr>
          <w:rFonts w:asciiTheme="minorHAnsi" w:eastAsia="Times New Roman" w:hAnsiTheme="minorHAnsi" w:cstheme="minorBidi"/>
        </w:rPr>
        <w:t>spatial arrangement</w:t>
      </w:r>
      <w:r w:rsidR="004E3CE8" w:rsidRPr="007D7EF6">
        <w:rPr>
          <w:rFonts w:asciiTheme="minorHAnsi" w:eastAsia="Times New Roman" w:hAnsiTheme="minorHAnsi" w:cstheme="minorBidi"/>
        </w:rPr>
        <w:t xml:space="preserve"> </w:t>
      </w:r>
      <w:r w:rsidR="004E3CE8">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ZOTERO_ITEM CSL_CITATION {"citationID":"6hq85DGT","properties":{"formattedCitation":"(41)","plainCitation":"(41)","noteIndex":0},"citationItems":[{"id":3742,"uris":["http://zotero.org/groups/2419050/items/HLEZF99M"],"uri":["http://zotero.org/groups/2419050/items/HLEZF99M"],"itemData":{"id":3742,"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Pr>
          <w:rFonts w:asciiTheme="minorHAnsi" w:eastAsia="Times New Roman" w:hAnsiTheme="minorHAnsi" w:cstheme="minorBidi"/>
        </w:rPr>
        <w:fldChar w:fldCharType="separate"/>
      </w:r>
      <w:r w:rsidR="00673B4C">
        <w:rPr>
          <w:rFonts w:asciiTheme="minorHAnsi" w:eastAsia="Times New Roman" w:hAnsiTheme="minorHAnsi" w:cstheme="minorBidi"/>
          <w:noProof/>
        </w:rPr>
        <w:t>(41)</w:t>
      </w:r>
      <w:r w:rsidR="004E3CE8">
        <w:rPr>
          <w:rFonts w:asciiTheme="minorHAnsi" w:eastAsia="Times New Roman" w:hAnsiTheme="minorHAnsi" w:cstheme="minorBidi"/>
        </w:rPr>
        <w:fldChar w:fldCharType="end"/>
      </w:r>
      <w:r w:rsidR="00B308E8">
        <w:rPr>
          <w:rFonts w:asciiTheme="minorHAnsi" w:eastAsia="Times New Roman" w:hAnsiTheme="minorHAnsi" w:cstheme="minorBidi"/>
        </w:rPr>
        <w:t xml:space="preserve">, </w:t>
      </w:r>
      <w:r w:rsidR="009351A6" w:rsidRPr="00D53965">
        <w:rPr>
          <w:rFonts w:asciiTheme="minorHAnsi" w:eastAsia="Times New Roman" w:hAnsiTheme="minorHAnsi" w:cstheme="minorBidi"/>
        </w:rPr>
        <w:t>the i</w:t>
      </w:r>
      <w:r w:rsidR="009467E0" w:rsidRPr="00D53965">
        <w:rPr>
          <w:rFonts w:asciiTheme="minorHAnsi" w:eastAsia="Times New Roman" w:hAnsiTheme="minorHAnsi" w:cstheme="minorBidi"/>
        </w:rPr>
        <w:t xml:space="preserve">mpact of </w:t>
      </w:r>
      <w:r w:rsidR="00665972" w:rsidRPr="00D53965">
        <w:rPr>
          <w:rFonts w:asciiTheme="minorHAnsi" w:eastAsia="Times New Roman" w:hAnsiTheme="minorHAnsi" w:cstheme="minorBidi"/>
        </w:rPr>
        <w:t>enga</w:t>
      </w:r>
      <w:r w:rsidR="007162BA" w:rsidRPr="00D53965">
        <w:rPr>
          <w:rFonts w:asciiTheme="minorHAnsi" w:eastAsia="Times New Roman" w:hAnsiTheme="minorHAnsi" w:cstheme="minorBidi"/>
        </w:rPr>
        <w:t>ge</w:t>
      </w:r>
      <w:r w:rsidR="00665972" w:rsidRPr="00D53965">
        <w:rPr>
          <w:rFonts w:asciiTheme="minorHAnsi" w:eastAsia="Times New Roman" w:hAnsiTheme="minorHAnsi" w:cstheme="minorBidi"/>
        </w:rPr>
        <w:t>ment styles</w:t>
      </w:r>
      <w:r w:rsidR="008A4FCE" w:rsidRPr="00D53965">
        <w:rPr>
          <w:rFonts w:asciiTheme="minorHAnsi" w:eastAsia="Times New Roman" w:hAnsiTheme="minorHAnsi" w:cstheme="minorBidi"/>
        </w:rPr>
        <w:t xml:space="preserve"> </w:t>
      </w:r>
      <w:r w:rsidR="008A4FCE">
        <w:rPr>
          <w:rFonts w:asciiTheme="minorHAnsi" w:eastAsia="Times New Roman" w:hAnsiTheme="minorHAnsi" w:cstheme="minorBidi"/>
          <w:lang w:val="fr-FR"/>
        </w:rPr>
        <w:fldChar w:fldCharType="begin"/>
      </w:r>
      <w:r w:rsidR="00673B4C">
        <w:rPr>
          <w:rFonts w:asciiTheme="minorHAnsi" w:eastAsia="Times New Roman" w:hAnsiTheme="minorHAnsi" w:cstheme="minorBidi"/>
        </w:rPr>
        <w:instrText xml:space="preserve"> ADDIN ZOTERO_ITEM CSL_CITATION {"citationID":"FnWaARlz","properties":{"formattedCitation":"(42)","plainCitation":"(42)","noteIndex":0},"citationItems":[{"id":14,"uris":["http://zotero.org/users/1894218/items/7V4NYRS8"],"uri":["http://zotero.org/users/1894218/items/7V4NYRS8"],"itemData":{"id":14,"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Pr>
          <w:rFonts w:asciiTheme="minorHAnsi" w:eastAsia="Times New Roman" w:hAnsiTheme="minorHAnsi" w:cstheme="minorBidi"/>
          <w:lang w:val="fr-FR"/>
        </w:rPr>
        <w:fldChar w:fldCharType="separate"/>
      </w:r>
      <w:r w:rsidR="00673B4C">
        <w:rPr>
          <w:rFonts w:asciiTheme="minorHAnsi" w:eastAsia="Times New Roman" w:hAnsiTheme="minorHAnsi" w:cstheme="minorBidi"/>
          <w:noProof/>
        </w:rPr>
        <w:t>(42)</w:t>
      </w:r>
      <w:r w:rsidR="008A4FCE">
        <w:rPr>
          <w:rFonts w:asciiTheme="minorHAnsi" w:eastAsia="Times New Roman" w:hAnsiTheme="minorHAnsi" w:cstheme="minorBidi"/>
          <w:lang w:val="fr-FR"/>
        </w:rPr>
        <w:fldChar w:fldCharType="end"/>
      </w:r>
      <w:r w:rsidR="00B308E8">
        <w:rPr>
          <w:rFonts w:asciiTheme="minorHAnsi" w:eastAsia="Times New Roman" w:hAnsiTheme="minorHAnsi" w:cstheme="minorBidi"/>
        </w:rPr>
        <w:t xml:space="preserve"> and the applicability to</w:t>
      </w:r>
      <w:r w:rsidR="00A71F6D">
        <w:rPr>
          <w:rFonts w:asciiTheme="minorHAnsi" w:eastAsia="Times New Roman" w:hAnsiTheme="minorHAnsi" w:cstheme="minorBidi"/>
        </w:rPr>
        <w:t xml:space="preserve"> </w:t>
      </w:r>
      <w:r w:rsidR="00E07EE7">
        <w:rPr>
          <w:rFonts w:asciiTheme="minorHAnsi" w:eastAsia="Times New Roman" w:hAnsiTheme="minorHAnsi" w:cstheme="minorBidi"/>
        </w:rPr>
        <w:t>help with the Kazakh script transition</w:t>
      </w:r>
      <w:r w:rsidR="003822ED">
        <w:rPr>
          <w:rFonts w:asciiTheme="minorHAnsi" w:eastAsia="Times New Roman" w:hAnsiTheme="minorHAnsi" w:cstheme="minorBidi"/>
        </w:rPr>
        <w:t xml:space="preserve"> </w:t>
      </w:r>
      <w:r w:rsidR="00673B4C">
        <w:rPr>
          <w:rFonts w:asciiTheme="minorHAnsi" w:eastAsia="Times New Roman" w:hAnsiTheme="minorHAnsi" w:cstheme="minorBidi"/>
        </w:rPr>
        <w:fldChar w:fldCharType="begin"/>
      </w:r>
      <w:r w:rsidR="00673B4C">
        <w:rPr>
          <w:rFonts w:asciiTheme="minorHAnsi" w:eastAsia="Times New Roman" w:hAnsiTheme="minorHAnsi" w:cstheme="minorBidi"/>
        </w:rPr>
        <w:instrText xml:space="preserve"> ADDIN ZOTERO_TEMP </w:instrText>
      </w:r>
      <w:r w:rsidR="00673B4C">
        <w:rPr>
          <w:rFonts w:asciiTheme="minorHAnsi" w:eastAsia="Times New Roman" w:hAnsiTheme="minorHAnsi" w:cstheme="minorBidi"/>
        </w:rPr>
        <w:fldChar w:fldCharType="separate"/>
      </w:r>
      <w:r w:rsidR="00673B4C">
        <w:rPr>
          <w:rFonts w:asciiTheme="minorHAnsi" w:eastAsia="Times New Roman" w:hAnsiTheme="minorHAnsi" w:cstheme="minorBidi"/>
          <w:noProof/>
        </w:rPr>
        <w:t>{Citation}</w:t>
      </w:r>
      <w:r w:rsidR="00673B4C">
        <w:rPr>
          <w:rFonts w:asciiTheme="minorHAnsi" w:eastAsia="Times New Roman" w:hAnsiTheme="minorHAnsi" w:cstheme="minorBidi"/>
        </w:rPr>
        <w:fldChar w:fldCharType="end"/>
      </w:r>
      <w:r w:rsidR="003D7A5B" w:rsidRPr="00D53965">
        <w:br/>
      </w:r>
      <w:r w:rsidR="003D7A5B" w:rsidRPr="263130DC">
        <w:rPr>
          <w:rFonts w:asciiTheme="minorHAnsi" w:eastAsia="Times New Roman" w:hAnsiTheme="minorHAnsi" w:cstheme="minorBidi"/>
        </w:rPr>
        <w:t xml:space="preserve">A </w:t>
      </w:r>
      <w:r w:rsidR="00212F34" w:rsidRPr="263130DC">
        <w:rPr>
          <w:rFonts w:asciiTheme="minorHAnsi" w:eastAsia="Times New Roman" w:hAnsiTheme="minorHAnsi" w:cstheme="minorBidi"/>
        </w:rPr>
        <w:t>shared</w:t>
      </w:r>
      <w:r w:rsidR="003D7A5B" w:rsidRPr="263130DC">
        <w:rPr>
          <w:rFonts w:asciiTheme="minorHAnsi" w:eastAsia="Times New Roman" w:hAnsiTheme="minorHAnsi" w:cstheme="minorBidi"/>
        </w:rPr>
        <w:t xml:space="preserve"> repository </w:t>
      </w:r>
      <w:r w:rsidR="00357093" w:rsidRPr="263130DC">
        <w:rPr>
          <w:rFonts w:asciiTheme="minorHAnsi" w:eastAsia="Times New Roman" w:hAnsiTheme="minorHAnsi" w:cstheme="minorBidi"/>
        </w:rPr>
        <w:t xml:space="preserve">of learning </w:t>
      </w:r>
      <w:r w:rsidR="00F55C6B">
        <w:rPr>
          <w:rFonts w:asciiTheme="minorHAnsi" w:eastAsia="Times New Roman" w:hAnsiTheme="minorHAnsi" w:cstheme="minorBidi"/>
        </w:rPr>
        <w:t xml:space="preserve">materials </w:t>
      </w:r>
      <w:r w:rsidR="00357093" w:rsidRPr="263130DC">
        <w:rPr>
          <w:rFonts w:asciiTheme="minorHAnsi" w:eastAsia="Times New Roman" w:hAnsiTheme="minorHAnsi" w:cstheme="minorBidi"/>
        </w:rPr>
        <w:t xml:space="preserve">will guarantee </w:t>
      </w:r>
      <w:r w:rsidR="00707AD8" w:rsidRPr="263130DC">
        <w:rPr>
          <w:rFonts w:asciiTheme="minorHAnsi" w:eastAsia="Times New Roman" w:hAnsiTheme="minorHAnsi" w:cstheme="minorBidi"/>
        </w:rPr>
        <w:t>reproducib</w:t>
      </w:r>
      <w:r w:rsidR="00707AD8">
        <w:rPr>
          <w:rFonts w:asciiTheme="minorHAnsi" w:eastAsia="Times New Roman" w:hAnsiTheme="minorHAnsi" w:cstheme="minorBidi"/>
        </w:rPr>
        <w:t>ility</w:t>
      </w:r>
      <w:r w:rsidR="00357093" w:rsidRPr="263130DC">
        <w:rPr>
          <w:rFonts w:asciiTheme="minorHAnsi" w:eastAsia="Times New Roman" w:hAnsiTheme="minorHAnsi" w:cstheme="minorBidi"/>
        </w:rPr>
        <w:t xml:space="preserve"> </w:t>
      </w:r>
      <w:r w:rsidR="00707AD8">
        <w:rPr>
          <w:rFonts w:asciiTheme="minorHAnsi" w:eastAsia="Times New Roman" w:hAnsiTheme="minorHAnsi" w:cstheme="minorBidi"/>
        </w:rPr>
        <w:t>and</w:t>
      </w:r>
      <w:r w:rsidR="00357093" w:rsidRPr="263130DC">
        <w:rPr>
          <w:rFonts w:asciiTheme="minorHAnsi" w:eastAsia="Times New Roman" w:hAnsiTheme="minorHAnsi" w:cstheme="minorBidi"/>
        </w:rPr>
        <w:t xml:space="preserve"> </w:t>
      </w:r>
      <w:r w:rsidR="001975AC" w:rsidRPr="263130DC">
        <w:rPr>
          <w:rFonts w:asciiTheme="minorHAnsi" w:eastAsia="Times New Roman" w:hAnsiTheme="minorHAnsi" w:cstheme="minorBidi"/>
        </w:rPr>
        <w:t>a robust design of the learning</w:t>
      </w:r>
      <w:r w:rsidR="00BB0048" w:rsidRPr="263130DC">
        <w:rPr>
          <w:rFonts w:asciiTheme="minorHAnsi" w:eastAsia="Times New Roman" w:hAnsiTheme="minorHAnsi" w:cstheme="minorBidi"/>
        </w:rPr>
        <w:t xml:space="preserve"> material. </w:t>
      </w:r>
      <w:r w:rsidR="00A22407" w:rsidRPr="263130DC">
        <w:rPr>
          <w:rFonts w:asciiTheme="minorHAnsi" w:eastAsia="Times New Roman" w:hAnsiTheme="minorHAnsi" w:cstheme="minorBidi"/>
        </w:rPr>
        <w:t>These learning materials</w:t>
      </w:r>
      <w:r w:rsidR="00BB0048" w:rsidRPr="263130DC">
        <w:rPr>
          <w:rFonts w:asciiTheme="minorHAnsi" w:eastAsia="Times New Roman" w:hAnsiTheme="minorHAnsi" w:cstheme="minorBidi"/>
        </w:rPr>
        <w:t xml:space="preserve"> would need to specify</w:t>
      </w:r>
      <w:r w:rsidR="008847BB">
        <w:rPr>
          <w:rFonts w:asciiTheme="minorHAnsi" w:eastAsia="Times New Roman" w:hAnsiTheme="minorHAnsi" w:cstheme="minorBidi"/>
        </w:rPr>
        <w:t xml:space="preserve"> the eventual prerequisites, the </w:t>
      </w:r>
      <w:r w:rsidR="00BB0048" w:rsidRPr="263130DC">
        <w:rPr>
          <w:rFonts w:asciiTheme="minorHAnsi" w:eastAsia="Times New Roman" w:hAnsiTheme="minorHAnsi" w:cstheme="minorBidi"/>
        </w:rPr>
        <w:t>targeted</w:t>
      </w:r>
      <w:r w:rsidR="008847BB">
        <w:rPr>
          <w:rFonts w:asciiTheme="minorHAnsi" w:eastAsia="Times New Roman" w:hAnsiTheme="minorHAnsi" w:cstheme="minorBidi"/>
        </w:rPr>
        <w:t xml:space="preserve"> </w:t>
      </w:r>
      <w:r w:rsidR="00BB0048" w:rsidRPr="263130DC">
        <w:rPr>
          <w:rFonts w:asciiTheme="minorHAnsi" w:eastAsia="Times New Roman" w:hAnsiTheme="minorHAnsi" w:cstheme="minorBidi"/>
        </w:rPr>
        <w:t>skills and concepts covered by the learning scenario</w:t>
      </w:r>
      <w:r w:rsidR="000A7EC4">
        <w:rPr>
          <w:rFonts w:asciiTheme="minorHAnsi" w:eastAsia="Times New Roman" w:hAnsiTheme="minorHAnsi" w:cstheme="minorBidi"/>
        </w:rPr>
        <w:t>,</w:t>
      </w:r>
      <w:r w:rsidR="00BB0048" w:rsidRPr="263130DC">
        <w:rPr>
          <w:rFonts w:asciiTheme="minorHAnsi" w:eastAsia="Times New Roman" w:hAnsiTheme="minorHAnsi" w:cstheme="minorBidi"/>
        </w:rPr>
        <w:t xml:space="preserve"> </w:t>
      </w:r>
      <w:r w:rsidRPr="0074458B">
        <w:rPr>
          <w:rFonts w:asciiTheme="minorHAnsi" w:eastAsia="Times New Roman" w:hAnsiTheme="minorHAnsi" w:cstheme="minorBidi"/>
        </w:rPr>
        <w:t>the types of feedback, the structure of the interaction</w:t>
      </w:r>
      <w:r w:rsidR="008E4BFE">
        <w:rPr>
          <w:rFonts w:asciiTheme="minorHAnsi" w:eastAsia="Times New Roman" w:hAnsiTheme="minorHAnsi" w:cstheme="minorBidi"/>
        </w:rPr>
        <w:t xml:space="preserve"> (i.e. </w:t>
      </w:r>
      <w:r w:rsidRPr="0074458B">
        <w:rPr>
          <w:rFonts w:asciiTheme="minorHAnsi" w:eastAsia="Times New Roman" w:hAnsiTheme="minorHAnsi" w:cstheme="minorBidi"/>
        </w:rPr>
        <w:t>problem solving, guided lessons</w:t>
      </w:r>
      <w:r w:rsidR="008E4BFE">
        <w:rPr>
          <w:rFonts w:asciiTheme="minorHAnsi" w:eastAsia="Times New Roman" w:hAnsiTheme="minorHAnsi" w:cstheme="minorBidi"/>
        </w:rPr>
        <w:t xml:space="preserve">) as well as </w:t>
      </w:r>
      <w:r w:rsidR="00407C9F">
        <w:rPr>
          <w:rFonts w:asciiTheme="minorHAnsi" w:eastAsia="Times New Roman" w:hAnsiTheme="minorHAnsi" w:cstheme="minorBidi"/>
        </w:rPr>
        <w:t xml:space="preserve">the </w:t>
      </w:r>
      <w:r w:rsidR="00522306">
        <w:rPr>
          <w:rFonts w:asciiTheme="minorHAnsi" w:eastAsia="Times New Roman" w:hAnsiTheme="minorHAnsi" w:cstheme="minorBidi"/>
        </w:rPr>
        <w:t>educational material (</w:t>
      </w:r>
      <w:r w:rsidR="00A919C6">
        <w:rPr>
          <w:rFonts w:asciiTheme="minorHAnsi" w:eastAsia="Times New Roman" w:hAnsiTheme="minorHAnsi" w:cstheme="minorBidi"/>
        </w:rPr>
        <w:t xml:space="preserve">i.e. </w:t>
      </w:r>
      <w:r w:rsidR="009A18A1">
        <w:rPr>
          <w:rFonts w:asciiTheme="minorHAnsi" w:eastAsia="Times New Roman" w:hAnsiTheme="minorHAnsi" w:cstheme="minorBidi"/>
        </w:rPr>
        <w:t xml:space="preserve">books, </w:t>
      </w:r>
      <w:proofErr w:type="spellStart"/>
      <w:r w:rsidR="009A18A1">
        <w:rPr>
          <w:rFonts w:asciiTheme="minorHAnsi" w:eastAsia="Times New Roman" w:hAnsiTheme="minorHAnsi" w:cstheme="minorBidi"/>
        </w:rPr>
        <w:t>webapplication</w:t>
      </w:r>
      <w:proofErr w:type="spellEnd"/>
      <w:r w:rsidR="00A919C6">
        <w:rPr>
          <w:rFonts w:asciiTheme="minorHAnsi" w:eastAsia="Times New Roman" w:hAnsiTheme="minorHAnsi" w:cstheme="minorBidi"/>
        </w:rPr>
        <w:t>) that are presented to the learner during the activity.</w:t>
      </w:r>
      <w:r w:rsidR="00A22407" w:rsidRPr="263130DC">
        <w:rPr>
          <w:rFonts w:asciiTheme="minorHAnsi" w:eastAsia="Times New Roman" w:hAnsiTheme="minorHAnsi" w:cstheme="minorBidi"/>
        </w:rPr>
        <w:t xml:space="preserve"> </w:t>
      </w:r>
      <w:r w:rsidR="007E0F1D">
        <w:rPr>
          <w:rFonts w:asciiTheme="minorHAnsi" w:eastAsia="Times New Roman" w:hAnsiTheme="minorHAnsi" w:cstheme="minorBidi"/>
        </w:rPr>
        <w:t xml:space="preserve">Finally, </w:t>
      </w:r>
      <w:commentRangeStart w:id="7"/>
      <w:r w:rsidR="008A3D53">
        <w:rPr>
          <w:rFonts w:asciiTheme="minorHAnsi" w:eastAsia="Times New Roman" w:hAnsiTheme="minorHAnsi" w:cstheme="minorBidi"/>
        </w:rPr>
        <w:t xml:space="preserve">we </w:t>
      </w:r>
      <w:commentRangeEnd w:id="7"/>
      <w:r w:rsidR="00E23EDE">
        <w:rPr>
          <w:rStyle w:val="CommentReference"/>
        </w:rPr>
        <w:commentReference w:id="7"/>
      </w:r>
      <w:r w:rsidR="008A3D53">
        <w:rPr>
          <w:rFonts w:asciiTheme="minorHAnsi" w:eastAsia="Times New Roman" w:hAnsiTheme="minorHAnsi" w:cstheme="minorBidi"/>
        </w:rPr>
        <w:t xml:space="preserve">instructional design challenges </w:t>
      </w:r>
      <w:r w:rsidR="005A7D0A">
        <w:rPr>
          <w:rFonts w:asciiTheme="minorHAnsi" w:eastAsia="Times New Roman" w:hAnsiTheme="minorHAnsi" w:cstheme="minorBidi"/>
        </w:rPr>
        <w:t>involving</w:t>
      </w:r>
      <w:r w:rsidR="008A3D53">
        <w:rPr>
          <w:rFonts w:asciiTheme="minorHAnsi" w:eastAsia="Times New Roman" w:hAnsiTheme="minorHAnsi" w:cstheme="minorBidi"/>
        </w:rPr>
        <w:t xml:space="preserve"> educators could help to d</w:t>
      </w:r>
      <w:r w:rsidR="002811D3" w:rsidRPr="263130DC">
        <w:rPr>
          <w:rFonts w:asciiTheme="minorHAnsi" w:eastAsia="Times New Roman" w:hAnsiTheme="minorHAnsi" w:cstheme="minorBidi"/>
        </w:rPr>
        <w:t>evelop scenario</w:t>
      </w:r>
      <w:r w:rsidR="008A3D53">
        <w:rPr>
          <w:rFonts w:asciiTheme="minorHAnsi" w:eastAsia="Times New Roman" w:hAnsiTheme="minorHAnsi" w:cstheme="minorBidi"/>
        </w:rPr>
        <w:t>s</w:t>
      </w:r>
      <w:r w:rsidR="002811D3" w:rsidRPr="263130DC">
        <w:rPr>
          <w:rFonts w:asciiTheme="minorHAnsi" w:eastAsia="Times New Roman" w:hAnsiTheme="minorHAnsi" w:cstheme="minorBidi"/>
        </w:rPr>
        <w:t xml:space="preserve"> that can be tested outside of research</w:t>
      </w:r>
      <w:r w:rsidR="008A3D53">
        <w:rPr>
          <w:rFonts w:asciiTheme="minorHAnsi" w:eastAsia="Times New Roman" w:hAnsiTheme="minorHAnsi" w:cstheme="minorBidi"/>
        </w:rPr>
        <w:t>. As</w:t>
      </w:r>
      <w:r w:rsidR="002811D3" w:rsidRPr="263130DC">
        <w:rPr>
          <w:rFonts w:asciiTheme="minorHAnsi" w:eastAsia="Times New Roman" w:hAnsiTheme="minorHAnsi" w:cstheme="minorBidi"/>
        </w:rPr>
        <w:t xml:space="preserve"> several </w:t>
      </w:r>
      <w:r w:rsidR="00212F34" w:rsidRPr="263130DC">
        <w:rPr>
          <w:rFonts w:asciiTheme="minorHAnsi" w:eastAsia="Times New Roman" w:hAnsiTheme="minorHAnsi" w:cstheme="minorBidi"/>
        </w:rPr>
        <w:t>platforms</w:t>
      </w:r>
      <w:r w:rsidR="002811D3" w:rsidRPr="263130DC">
        <w:rPr>
          <w:rFonts w:asciiTheme="minorHAnsi" w:eastAsia="Times New Roman" w:hAnsiTheme="minorHAnsi" w:cstheme="minorBidi"/>
        </w:rPr>
        <w:t xml:space="preserve"> that are used in social</w:t>
      </w:r>
      <w:r w:rsidR="008A3D53">
        <w:rPr>
          <w:rFonts w:asciiTheme="minorHAnsi" w:eastAsia="Times New Roman" w:hAnsiTheme="minorHAnsi" w:cstheme="minorBidi"/>
        </w:rPr>
        <w:t xml:space="preserve"> HRI</w:t>
      </w:r>
      <w:r w:rsidR="002811D3" w:rsidRPr="263130DC">
        <w:rPr>
          <w:rFonts w:asciiTheme="minorHAnsi" w:eastAsia="Times New Roman" w:hAnsiTheme="minorHAnsi" w:cstheme="minorBidi"/>
        </w:rPr>
        <w:t xml:space="preserve"> are commercial </w:t>
      </w:r>
      <w:r w:rsidR="007E38CB" w:rsidRPr="263130DC">
        <w:rPr>
          <w:rFonts w:asciiTheme="minorHAnsi" w:eastAsia="Times New Roman" w:hAnsiTheme="minorHAnsi" w:cstheme="minorBidi"/>
        </w:rPr>
        <w:t>products</w:t>
      </w:r>
      <w:r w:rsidR="00C75B30">
        <w:rPr>
          <w:rFonts w:asciiTheme="minorHAnsi" w:eastAsia="Times New Roman" w:hAnsiTheme="minorHAnsi" w:cstheme="minorBidi"/>
        </w:rPr>
        <w:t xml:space="preserve">, </w:t>
      </w:r>
      <w:r w:rsidR="002811D3" w:rsidRPr="263130DC">
        <w:rPr>
          <w:rFonts w:asciiTheme="minorHAnsi" w:eastAsia="Times New Roman" w:hAnsiTheme="minorHAnsi" w:cstheme="minorBidi"/>
        </w:rPr>
        <w:t>m</w:t>
      </w:r>
      <w:r w:rsidR="00CD55E0">
        <w:rPr>
          <w:rFonts w:asciiTheme="minorHAnsi" w:eastAsia="Times New Roman" w:hAnsiTheme="minorHAnsi" w:cstheme="minorBidi"/>
        </w:rPr>
        <w:t>any</w:t>
      </w:r>
      <w:r w:rsidR="002811D3" w:rsidRPr="263130DC">
        <w:rPr>
          <w:rFonts w:asciiTheme="minorHAnsi" w:eastAsia="Times New Roman" w:hAnsiTheme="minorHAnsi" w:cstheme="minorBidi"/>
        </w:rPr>
        <w:t xml:space="preserve"> of these robots might not be affordable for</w:t>
      </w:r>
      <w:r w:rsidR="00C75B30">
        <w:rPr>
          <w:rFonts w:asciiTheme="minorHAnsi" w:eastAsia="Times New Roman" w:hAnsiTheme="minorHAnsi" w:cstheme="minorBidi"/>
        </w:rPr>
        <w:t xml:space="preserve"> public</w:t>
      </w:r>
      <w:r w:rsidR="002811D3" w:rsidRPr="263130DC">
        <w:rPr>
          <w:rFonts w:asciiTheme="minorHAnsi" w:eastAsia="Times New Roman" w:hAnsiTheme="minorHAnsi" w:cstheme="minorBidi"/>
        </w:rPr>
        <w:t xml:space="preserve"> schools</w:t>
      </w:r>
      <w:r w:rsidR="00CD55E0">
        <w:rPr>
          <w:rFonts w:asciiTheme="minorHAnsi" w:eastAsia="Times New Roman" w:hAnsiTheme="minorHAnsi" w:cstheme="minorBidi"/>
        </w:rPr>
        <w:t>.</w:t>
      </w:r>
      <w:r w:rsidR="00C75B30">
        <w:rPr>
          <w:rFonts w:asciiTheme="minorHAnsi" w:eastAsia="Times New Roman" w:hAnsiTheme="minorHAnsi" w:cstheme="minorBidi"/>
        </w:rPr>
        <w:t xml:space="preserve"> </w:t>
      </w:r>
      <w:r w:rsidR="00CD55E0">
        <w:rPr>
          <w:rFonts w:asciiTheme="minorHAnsi" w:eastAsia="Times New Roman" w:hAnsiTheme="minorHAnsi" w:cstheme="minorBidi"/>
        </w:rPr>
        <w:t>M</w:t>
      </w:r>
      <w:r w:rsidR="002811D3" w:rsidRPr="263130DC">
        <w:rPr>
          <w:rFonts w:asciiTheme="minorHAnsi" w:eastAsia="Times New Roman" w:hAnsiTheme="minorHAnsi" w:cstheme="minorBidi"/>
        </w:rPr>
        <w:t xml:space="preserve">aking their </w:t>
      </w:r>
      <w:r w:rsidR="007E38CB" w:rsidRPr="263130DC">
        <w:rPr>
          <w:rFonts w:asciiTheme="minorHAnsi" w:eastAsia="Times New Roman" w:hAnsiTheme="minorHAnsi" w:cstheme="minorBidi"/>
        </w:rPr>
        <w:t>scenario</w:t>
      </w:r>
      <w:r w:rsidR="002811D3" w:rsidRPr="263130DC">
        <w:rPr>
          <w:rFonts w:asciiTheme="minorHAnsi" w:eastAsia="Times New Roman" w:hAnsiTheme="minorHAnsi" w:cstheme="minorBidi"/>
        </w:rPr>
        <w:t xml:space="preserve"> usable by teachers in their classroom</w:t>
      </w:r>
      <w:r w:rsidR="001C2DAC">
        <w:rPr>
          <w:rFonts w:asciiTheme="minorHAnsi" w:eastAsia="Times New Roman" w:hAnsiTheme="minorHAnsi" w:cstheme="minorBidi"/>
        </w:rPr>
        <w:t xml:space="preserve">, researchers would be able to evaluate long-term and unplugged effects of social robots in learning. </w:t>
      </w:r>
    </w:p>
    <w:p w14:paraId="58694712" w14:textId="284A6A3D" w:rsidR="00F54F49" w:rsidRPr="00BB5BEF" w:rsidRDefault="00C8195B" w:rsidP="00A63C1E">
      <w:pPr>
        <w:pStyle w:val="NormalWeb"/>
        <w:jc w:val="both"/>
        <w:rPr>
          <w:rFonts w:asciiTheme="minorHAnsi" w:hAnsiTheme="minorHAnsi" w:cstheme="minorHAnsi"/>
          <w:sz w:val="22"/>
          <w:szCs w:val="22"/>
        </w:rPr>
      </w:pPr>
      <w:r w:rsidRPr="00783B2E">
        <w:rPr>
          <w:rFonts w:asciiTheme="minorHAnsi" w:hAnsiTheme="minorHAnsi" w:cstheme="minorHAnsi"/>
          <w:b/>
          <w:bCs/>
        </w:rPr>
        <w:t>Scale up</w:t>
      </w:r>
      <w:r>
        <w:rPr>
          <w:rFonts w:asciiTheme="minorHAnsi" w:hAnsiTheme="minorHAnsi" w:cstheme="minorHAnsi"/>
        </w:rPr>
        <w:t xml:space="preserve">: </w:t>
      </w:r>
      <w:r w:rsidR="00F54F49" w:rsidRPr="0074458B">
        <w:rPr>
          <w:rFonts w:asciiTheme="minorHAnsi" w:hAnsiTheme="minorHAnsi" w:cstheme="minorHAnsi"/>
          <w:sz w:val="22"/>
          <w:szCs w:val="22"/>
        </w:rPr>
        <w:t>While individualiz</w:t>
      </w:r>
      <w:r w:rsidR="00F54F49">
        <w:rPr>
          <w:rFonts w:asciiTheme="minorHAnsi" w:hAnsiTheme="minorHAnsi" w:cstheme="minorHAnsi"/>
          <w:sz w:val="22"/>
          <w:szCs w:val="22"/>
        </w:rPr>
        <w:t>ing</w:t>
      </w:r>
      <w:r w:rsidR="00F54F49" w:rsidRPr="0074458B">
        <w:rPr>
          <w:rFonts w:asciiTheme="minorHAnsi" w:hAnsiTheme="minorHAnsi" w:cstheme="minorHAnsi"/>
          <w:sz w:val="22"/>
          <w:szCs w:val="22"/>
        </w:rPr>
        <w:t xml:space="preserve"> learning is a </w:t>
      </w:r>
      <w:r w:rsidR="00F54F49">
        <w:rPr>
          <w:rFonts w:asciiTheme="minorHAnsi" w:hAnsiTheme="minorHAnsi" w:cstheme="minorHAnsi"/>
          <w:sz w:val="22"/>
          <w:szCs w:val="22"/>
        </w:rPr>
        <w:t>first foreseen application of social robots in education,</w:t>
      </w:r>
      <w:r w:rsidR="00F54F49" w:rsidRPr="0074458B">
        <w:rPr>
          <w:rFonts w:asciiTheme="minorHAnsi" w:hAnsiTheme="minorHAnsi" w:cstheme="minorHAnsi"/>
          <w:sz w:val="22"/>
          <w:szCs w:val="22"/>
        </w:rPr>
        <w:t xml:space="preserve"> it is less realistic to </w:t>
      </w:r>
      <w:r w:rsidR="00F54F49">
        <w:rPr>
          <w:rFonts w:asciiTheme="minorHAnsi" w:hAnsiTheme="minorHAnsi" w:cstheme="minorHAnsi"/>
          <w:sz w:val="22"/>
          <w:szCs w:val="22"/>
        </w:rPr>
        <w:t>allocate</w:t>
      </w:r>
      <w:r w:rsidR="00F54F49" w:rsidRPr="0074458B">
        <w:rPr>
          <w:rFonts w:asciiTheme="minorHAnsi" w:hAnsiTheme="minorHAnsi" w:cstheme="minorHAnsi"/>
          <w:sz w:val="22"/>
          <w:szCs w:val="22"/>
        </w:rPr>
        <w:t xml:space="preserve"> one </w:t>
      </w:r>
      <w:r w:rsidR="00F54F49">
        <w:rPr>
          <w:rFonts w:asciiTheme="minorHAnsi" w:hAnsiTheme="minorHAnsi" w:cstheme="minorHAnsi"/>
          <w:sz w:val="22"/>
          <w:szCs w:val="22"/>
        </w:rPr>
        <w:t xml:space="preserve">physical </w:t>
      </w:r>
      <w:r w:rsidR="00F54F49" w:rsidRPr="0074458B">
        <w:rPr>
          <w:rFonts w:asciiTheme="minorHAnsi" w:hAnsiTheme="minorHAnsi" w:cstheme="minorHAnsi"/>
          <w:sz w:val="22"/>
          <w:szCs w:val="22"/>
        </w:rPr>
        <w:t xml:space="preserve">robot per student </w:t>
      </w:r>
      <w:r w:rsidR="00F54F49">
        <w:rPr>
          <w:rFonts w:asciiTheme="minorHAnsi" w:hAnsiTheme="minorHAnsi" w:cstheme="minorHAnsi"/>
          <w:sz w:val="22"/>
          <w:szCs w:val="22"/>
        </w:rPr>
        <w:t>in a class</w:t>
      </w:r>
      <w:r w:rsidR="00F54F49" w:rsidRPr="0074458B">
        <w:rPr>
          <w:rFonts w:asciiTheme="minorHAnsi" w:hAnsiTheme="minorHAnsi" w:cstheme="minorHAnsi"/>
          <w:sz w:val="22"/>
          <w:szCs w:val="22"/>
        </w:rPr>
        <w:t xml:space="preserve"> and that the robot would be facing only one user at a time, given th</w:t>
      </w:r>
      <w:r w:rsidR="00F54F49">
        <w:rPr>
          <w:rFonts w:asciiTheme="minorHAnsi" w:hAnsiTheme="minorHAnsi" w:cstheme="minorHAnsi"/>
          <w:sz w:val="22"/>
          <w:szCs w:val="22"/>
        </w:rPr>
        <w:t>at most</w:t>
      </w:r>
      <w:r w:rsidR="00F54F49" w:rsidRPr="0074458B">
        <w:rPr>
          <w:rFonts w:asciiTheme="minorHAnsi" w:hAnsiTheme="minorHAnsi" w:cstheme="minorHAnsi"/>
          <w:sz w:val="22"/>
          <w:szCs w:val="22"/>
        </w:rPr>
        <w:t xml:space="preserve"> social educational robots</w:t>
      </w:r>
      <w:r w:rsidR="00F54F49">
        <w:rPr>
          <w:rFonts w:asciiTheme="minorHAnsi" w:hAnsiTheme="minorHAnsi" w:cstheme="minorHAnsi"/>
          <w:sz w:val="22"/>
          <w:szCs w:val="22"/>
        </w:rPr>
        <w:t xml:space="preserve"> are relatively expensive for public educational institutions</w:t>
      </w:r>
      <w:r w:rsidR="00F54F49" w:rsidRPr="0074458B">
        <w:rPr>
          <w:rFonts w:asciiTheme="minorHAnsi" w:hAnsiTheme="minorHAnsi" w:cstheme="minorHAnsi"/>
          <w:sz w:val="22"/>
          <w:szCs w:val="22"/>
        </w:rPr>
        <w:t>. Besides, one of the recent challenges of Human-Robot Interaction research has been focusing on developing solution</w:t>
      </w:r>
      <w:r w:rsidR="00F54F49">
        <w:rPr>
          <w:rFonts w:asciiTheme="minorHAnsi" w:hAnsiTheme="minorHAnsi" w:cstheme="minorHAnsi"/>
          <w:sz w:val="22"/>
          <w:szCs w:val="22"/>
        </w:rPr>
        <w:t>s</w:t>
      </w:r>
      <w:r w:rsidR="00F54F49" w:rsidRPr="0074458B">
        <w:rPr>
          <w:rFonts w:asciiTheme="minorHAnsi" w:hAnsiTheme="minorHAnsi" w:cstheme="minorHAnsi"/>
          <w:sz w:val="22"/>
          <w:szCs w:val="22"/>
        </w:rPr>
        <w:t xml:space="preserve"> to permit robots to handle social interaction with multiple users</w:t>
      </w:r>
      <w:r w:rsidR="00461715">
        <w:rPr>
          <w:rFonts w:asciiTheme="minorHAnsi" w:hAnsiTheme="minorHAnsi" w:cstheme="minorHAnsi"/>
          <w:sz w:val="22"/>
          <w:szCs w:val="22"/>
        </w:rPr>
        <w:t xml:space="preserve">… </w:t>
      </w:r>
      <w:r w:rsidR="009149C7">
        <w:rPr>
          <w:rFonts w:asciiTheme="minorHAnsi" w:hAnsiTheme="minorHAnsi" w:cstheme="minorHAnsi"/>
          <w:sz w:val="22"/>
          <w:szCs w:val="22"/>
        </w:rPr>
        <w:t xml:space="preserve">Research challenges that are brought from </w:t>
      </w:r>
      <w:r w:rsidR="00E67AAF">
        <w:rPr>
          <w:rFonts w:asciiTheme="minorHAnsi" w:hAnsiTheme="minorHAnsi" w:cstheme="minorHAnsi"/>
          <w:sz w:val="22"/>
          <w:szCs w:val="22"/>
        </w:rPr>
        <w:t xml:space="preserve">handling multiple users are different from one on one interaction and should </w:t>
      </w:r>
      <w:r w:rsidR="000A5070">
        <w:rPr>
          <w:rFonts w:asciiTheme="minorHAnsi" w:hAnsiTheme="minorHAnsi" w:cstheme="minorHAnsi"/>
          <w:sz w:val="22"/>
          <w:szCs w:val="22"/>
        </w:rPr>
        <w:t xml:space="preserve">be </w:t>
      </w:r>
      <w:r w:rsidR="001B6EC6">
        <w:rPr>
          <w:rFonts w:asciiTheme="minorHAnsi" w:hAnsiTheme="minorHAnsi" w:cstheme="minorHAnsi"/>
          <w:sz w:val="22"/>
          <w:szCs w:val="22"/>
        </w:rPr>
        <w:t>prioritized</w:t>
      </w:r>
      <w:r w:rsidR="000A5070">
        <w:rPr>
          <w:rFonts w:asciiTheme="minorHAnsi" w:hAnsiTheme="minorHAnsi" w:cstheme="minorHAnsi"/>
          <w:sz w:val="22"/>
          <w:szCs w:val="22"/>
        </w:rPr>
        <w:t xml:space="preserve">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74458B" w:rsidRDefault="62D4DF81" w:rsidP="0074458B">
      <w:pPr>
        <w:jc w:val="both"/>
        <w:rPr>
          <w:rFonts w:ascii="Times New Roman" w:eastAsia="Times New Roman" w:hAnsi="Times New Roman"/>
        </w:rPr>
      </w:pPr>
      <w:r w:rsidRPr="0074458B">
        <w:rPr>
          <w:b/>
          <w:bCs/>
        </w:rPr>
        <w:t>Conclusion</w:t>
      </w:r>
    </w:p>
    <w:p w14:paraId="6B18B60C" w14:textId="25EC7BB4" w:rsidR="00D7727E" w:rsidRDefault="008D6B60" w:rsidP="0074458B">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 xml:space="preserve">we proposed to update the review proposed by </w:t>
      </w:r>
      <w:proofErr w:type="spellStart"/>
      <w:r w:rsidR="000F3861" w:rsidRPr="0074458B">
        <w:t>Belpaeme</w:t>
      </w:r>
      <w:proofErr w:type="spellEnd"/>
      <w:r w:rsidR="000F3861" w:rsidRPr="0074458B">
        <w:t xml:space="preserv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6CB8484D" w14:textId="77777777" w:rsidR="00673B4C" w:rsidRPr="00673B4C" w:rsidRDefault="007F7333" w:rsidP="00673B4C">
      <w:pPr>
        <w:pStyle w:val="Bibliography"/>
        <w:rPr>
          <w:rFonts w:cs="Calibri"/>
          <w:sz w:val="20"/>
          <w:lang w:val="en-GB"/>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673B4C" w:rsidRPr="00673B4C">
        <w:rPr>
          <w:rFonts w:cs="Calibri"/>
          <w:sz w:val="20"/>
          <w:lang w:val="en-GB"/>
        </w:rPr>
        <w:t xml:space="preserve">1. </w:t>
      </w:r>
      <w:r w:rsidR="00673B4C" w:rsidRPr="00673B4C">
        <w:rPr>
          <w:rFonts w:cs="Calibri"/>
          <w:sz w:val="20"/>
          <w:lang w:val="en-GB"/>
        </w:rPr>
        <w:tab/>
        <w:t xml:space="preserve">Angel-Fernandez JM, </w:t>
      </w:r>
      <w:proofErr w:type="spellStart"/>
      <w:r w:rsidR="00673B4C" w:rsidRPr="00673B4C">
        <w:rPr>
          <w:rFonts w:cs="Calibri"/>
          <w:sz w:val="20"/>
          <w:lang w:val="en-GB"/>
        </w:rPr>
        <w:t>Vincze</w:t>
      </w:r>
      <w:proofErr w:type="spellEnd"/>
      <w:r w:rsidR="00673B4C" w:rsidRPr="00673B4C">
        <w:rPr>
          <w:rFonts w:cs="Calibri"/>
          <w:sz w:val="20"/>
          <w:lang w:val="en-GB"/>
        </w:rPr>
        <w:t xml:space="preserve"> M. Towards a Formal Definition of Educational Robotics. In: Austrian Robotics Workshop 2018 [Internet]. 2018 [cited 2020 Mar 30]. Available from: http://dx.doi.org/10.15203/3187-22-1-08</w:t>
      </w:r>
    </w:p>
    <w:p w14:paraId="74BAB4CB" w14:textId="77777777" w:rsidR="00673B4C" w:rsidRPr="00673B4C" w:rsidRDefault="00673B4C" w:rsidP="00673B4C">
      <w:pPr>
        <w:pStyle w:val="Bibliography"/>
        <w:rPr>
          <w:rFonts w:cs="Calibri"/>
          <w:sz w:val="20"/>
          <w:lang w:val="en-GB"/>
        </w:rPr>
      </w:pPr>
      <w:r w:rsidRPr="00673B4C">
        <w:rPr>
          <w:rFonts w:cs="Calibri"/>
          <w:sz w:val="20"/>
          <w:lang w:val="en-GB"/>
        </w:rPr>
        <w:t xml:space="preserve">2. </w:t>
      </w:r>
      <w:r w:rsidRPr="00673B4C">
        <w:rPr>
          <w:rFonts w:cs="Calibri"/>
          <w:sz w:val="20"/>
          <w:lang w:val="en-GB"/>
        </w:rPr>
        <w:tab/>
      </w:r>
      <w:proofErr w:type="spellStart"/>
      <w:r w:rsidRPr="00673B4C">
        <w:rPr>
          <w:rFonts w:cs="Calibri"/>
          <w:sz w:val="20"/>
          <w:lang w:val="en-GB"/>
        </w:rPr>
        <w:t>Kanero</w:t>
      </w:r>
      <w:proofErr w:type="spellEnd"/>
      <w:r w:rsidRPr="00673B4C">
        <w:rPr>
          <w:rFonts w:cs="Calibri"/>
          <w:sz w:val="20"/>
          <w:lang w:val="en-GB"/>
        </w:rPr>
        <w:t xml:space="preserve"> J, </w:t>
      </w:r>
      <w:proofErr w:type="spellStart"/>
      <w:r w:rsidRPr="00673B4C">
        <w:rPr>
          <w:rFonts w:cs="Calibri"/>
          <w:sz w:val="20"/>
          <w:lang w:val="en-GB"/>
        </w:rPr>
        <w:t>Geçkin</w:t>
      </w:r>
      <w:proofErr w:type="spellEnd"/>
      <w:r w:rsidRPr="00673B4C">
        <w:rPr>
          <w:rFonts w:cs="Calibri"/>
          <w:sz w:val="20"/>
          <w:lang w:val="en-GB"/>
        </w:rPr>
        <w:t xml:space="preserve"> V, </w:t>
      </w:r>
      <w:proofErr w:type="spellStart"/>
      <w:r w:rsidRPr="00673B4C">
        <w:rPr>
          <w:rFonts w:cs="Calibri"/>
          <w:sz w:val="20"/>
          <w:lang w:val="en-GB"/>
        </w:rPr>
        <w:t>Oranç</w:t>
      </w:r>
      <w:proofErr w:type="spellEnd"/>
      <w:r w:rsidRPr="00673B4C">
        <w:rPr>
          <w:rFonts w:cs="Calibri"/>
          <w:sz w:val="20"/>
          <w:lang w:val="en-GB"/>
        </w:rPr>
        <w:t xml:space="preserve"> C, </w:t>
      </w:r>
      <w:proofErr w:type="spellStart"/>
      <w:r w:rsidRPr="00673B4C">
        <w:rPr>
          <w:rFonts w:cs="Calibri"/>
          <w:sz w:val="20"/>
          <w:lang w:val="en-GB"/>
        </w:rPr>
        <w:t>Mamus</w:t>
      </w:r>
      <w:proofErr w:type="spellEnd"/>
      <w:r w:rsidRPr="00673B4C">
        <w:rPr>
          <w:rFonts w:cs="Calibri"/>
          <w:sz w:val="20"/>
          <w:lang w:val="en-GB"/>
        </w:rPr>
        <w:t xml:space="preserve"> E, </w:t>
      </w:r>
      <w:proofErr w:type="spellStart"/>
      <w:r w:rsidRPr="00673B4C">
        <w:rPr>
          <w:rFonts w:cs="Calibri"/>
          <w:sz w:val="20"/>
          <w:lang w:val="en-GB"/>
        </w:rPr>
        <w:t>Küntay</w:t>
      </w:r>
      <w:proofErr w:type="spellEnd"/>
      <w:r w:rsidRPr="00673B4C">
        <w:rPr>
          <w:rFonts w:cs="Calibri"/>
          <w:sz w:val="20"/>
          <w:lang w:val="en-GB"/>
        </w:rPr>
        <w:t xml:space="preserve"> AC, </w:t>
      </w:r>
      <w:proofErr w:type="spellStart"/>
      <w:r w:rsidRPr="00673B4C">
        <w:rPr>
          <w:rFonts w:cs="Calibri"/>
          <w:sz w:val="20"/>
          <w:lang w:val="en-GB"/>
        </w:rPr>
        <w:t>Göksun</w:t>
      </w:r>
      <w:proofErr w:type="spellEnd"/>
      <w:r w:rsidRPr="00673B4C">
        <w:rPr>
          <w:rFonts w:cs="Calibri"/>
          <w:sz w:val="20"/>
          <w:lang w:val="en-GB"/>
        </w:rPr>
        <w:t xml:space="preserve"> T. Social Robots for Early Language Learning: Current Evidence and Future Directions. Child Dev </w:t>
      </w:r>
      <w:proofErr w:type="spellStart"/>
      <w:r w:rsidRPr="00673B4C">
        <w:rPr>
          <w:rFonts w:cs="Calibri"/>
          <w:sz w:val="20"/>
          <w:lang w:val="en-GB"/>
        </w:rPr>
        <w:t>Perspect</w:t>
      </w:r>
      <w:proofErr w:type="spellEnd"/>
      <w:r w:rsidRPr="00673B4C">
        <w:rPr>
          <w:rFonts w:cs="Calibri"/>
          <w:sz w:val="20"/>
          <w:lang w:val="en-GB"/>
        </w:rPr>
        <w:t xml:space="preserve">. 2018;12(3):146–51. </w:t>
      </w:r>
    </w:p>
    <w:p w14:paraId="39B6D5A5" w14:textId="77777777" w:rsidR="00673B4C" w:rsidRPr="00673B4C" w:rsidRDefault="00673B4C" w:rsidP="00673B4C">
      <w:pPr>
        <w:pStyle w:val="Bibliography"/>
        <w:rPr>
          <w:rFonts w:cs="Calibri"/>
          <w:sz w:val="20"/>
          <w:lang w:val="en-GB"/>
        </w:rPr>
      </w:pPr>
      <w:r w:rsidRPr="00673B4C">
        <w:rPr>
          <w:rFonts w:cs="Calibri"/>
          <w:sz w:val="20"/>
          <w:lang w:val="en-GB"/>
        </w:rPr>
        <w:t xml:space="preserve">3. </w:t>
      </w:r>
      <w:r w:rsidRPr="00673B4C">
        <w:rPr>
          <w:rFonts w:cs="Calibri"/>
          <w:sz w:val="20"/>
          <w:lang w:val="en-GB"/>
        </w:rPr>
        <w:tab/>
        <w:t xml:space="preserve">van den </w:t>
      </w:r>
      <w:proofErr w:type="spellStart"/>
      <w:r w:rsidRPr="00673B4C">
        <w:rPr>
          <w:rFonts w:cs="Calibri"/>
          <w:sz w:val="20"/>
          <w:lang w:val="en-GB"/>
        </w:rPr>
        <w:t>Berghe</w:t>
      </w:r>
      <w:proofErr w:type="spellEnd"/>
      <w:r w:rsidRPr="00673B4C">
        <w:rPr>
          <w:rFonts w:cs="Calibri"/>
          <w:sz w:val="20"/>
          <w:lang w:val="en-GB"/>
        </w:rPr>
        <w:t xml:space="preserve"> R, </w:t>
      </w:r>
      <w:proofErr w:type="spellStart"/>
      <w:r w:rsidRPr="00673B4C">
        <w:rPr>
          <w:rFonts w:cs="Calibri"/>
          <w:sz w:val="20"/>
          <w:lang w:val="en-GB"/>
        </w:rPr>
        <w:t>Verhagen</w:t>
      </w:r>
      <w:proofErr w:type="spellEnd"/>
      <w:r w:rsidRPr="00673B4C">
        <w:rPr>
          <w:rFonts w:cs="Calibri"/>
          <w:sz w:val="20"/>
          <w:lang w:val="en-GB"/>
        </w:rPr>
        <w:t xml:space="preserve"> J, </w:t>
      </w:r>
      <w:proofErr w:type="spellStart"/>
      <w:r w:rsidRPr="00673B4C">
        <w:rPr>
          <w:rFonts w:cs="Calibri"/>
          <w:sz w:val="20"/>
          <w:lang w:val="en-GB"/>
        </w:rPr>
        <w:t>Oudgenoeg</w:t>
      </w:r>
      <w:proofErr w:type="spellEnd"/>
      <w:r w:rsidRPr="00673B4C">
        <w:rPr>
          <w:rFonts w:cs="Calibri"/>
          <w:sz w:val="20"/>
          <w:lang w:val="en-GB"/>
        </w:rPr>
        <w:t xml:space="preserve">-Paz O, van der Ven S, </w:t>
      </w:r>
      <w:proofErr w:type="spellStart"/>
      <w:r w:rsidRPr="00673B4C">
        <w:rPr>
          <w:rFonts w:cs="Calibri"/>
          <w:sz w:val="20"/>
          <w:lang w:val="en-GB"/>
        </w:rPr>
        <w:t>Leseman</w:t>
      </w:r>
      <w:proofErr w:type="spellEnd"/>
      <w:r w:rsidRPr="00673B4C">
        <w:rPr>
          <w:rFonts w:cs="Calibri"/>
          <w:sz w:val="20"/>
          <w:lang w:val="en-GB"/>
        </w:rPr>
        <w:t xml:space="preserve"> P. Social Robots for Language Learning: A Review. Rev </w:t>
      </w:r>
      <w:proofErr w:type="spellStart"/>
      <w:r w:rsidRPr="00673B4C">
        <w:rPr>
          <w:rFonts w:cs="Calibri"/>
          <w:sz w:val="20"/>
          <w:lang w:val="en-GB"/>
        </w:rPr>
        <w:t>Educ</w:t>
      </w:r>
      <w:proofErr w:type="spellEnd"/>
      <w:r w:rsidRPr="00673B4C">
        <w:rPr>
          <w:rFonts w:cs="Calibri"/>
          <w:sz w:val="20"/>
          <w:lang w:val="en-GB"/>
        </w:rPr>
        <w:t xml:space="preserve"> Res. 2019 Apr 1;89(2):259–95. </w:t>
      </w:r>
    </w:p>
    <w:p w14:paraId="362EE532" w14:textId="77777777" w:rsidR="00673B4C" w:rsidRPr="00673B4C" w:rsidRDefault="00673B4C" w:rsidP="00673B4C">
      <w:pPr>
        <w:pStyle w:val="Bibliography"/>
        <w:rPr>
          <w:rFonts w:cs="Calibri"/>
          <w:sz w:val="20"/>
          <w:lang w:val="en-GB"/>
        </w:rPr>
      </w:pPr>
      <w:r w:rsidRPr="00673B4C">
        <w:rPr>
          <w:rFonts w:cs="Calibri"/>
          <w:sz w:val="20"/>
          <w:lang w:val="en-GB"/>
        </w:rPr>
        <w:t xml:space="preserve">4. </w:t>
      </w:r>
      <w:r w:rsidRPr="00673B4C">
        <w:rPr>
          <w:rFonts w:cs="Calibri"/>
          <w:sz w:val="20"/>
          <w:lang w:val="en-GB"/>
        </w:rPr>
        <w:tab/>
        <w:t>Randall N. A Survey of Robot-Assisted Language Learning (RALL). ACM Trans Hum-Robot Interact. 2019 Dec 11;9(1</w:t>
      </w:r>
      <w:proofErr w:type="gramStart"/>
      <w:r w:rsidRPr="00673B4C">
        <w:rPr>
          <w:rFonts w:cs="Calibri"/>
          <w:sz w:val="20"/>
          <w:lang w:val="en-GB"/>
        </w:rPr>
        <w:t>):7:1</w:t>
      </w:r>
      <w:proofErr w:type="gramEnd"/>
      <w:r w:rsidRPr="00673B4C">
        <w:rPr>
          <w:rFonts w:cs="Calibri"/>
          <w:sz w:val="20"/>
          <w:lang w:val="en-GB"/>
        </w:rPr>
        <w:t xml:space="preserve">–7:36. </w:t>
      </w:r>
    </w:p>
    <w:p w14:paraId="401B893A" w14:textId="77777777" w:rsidR="00673B4C" w:rsidRPr="00673B4C" w:rsidRDefault="00673B4C" w:rsidP="00673B4C">
      <w:pPr>
        <w:pStyle w:val="Bibliography"/>
        <w:rPr>
          <w:rFonts w:cs="Calibri"/>
          <w:sz w:val="20"/>
          <w:lang w:val="en-GB"/>
        </w:rPr>
      </w:pPr>
      <w:r w:rsidRPr="00673B4C">
        <w:rPr>
          <w:rFonts w:cs="Calibri"/>
          <w:sz w:val="20"/>
          <w:lang w:val="en-GB"/>
        </w:rPr>
        <w:t xml:space="preserve">5. </w:t>
      </w:r>
      <w:r w:rsidRPr="00673B4C">
        <w:rPr>
          <w:rFonts w:cs="Calibri"/>
          <w:sz w:val="20"/>
          <w:lang w:val="en-GB"/>
        </w:rPr>
        <w:tab/>
        <w:t xml:space="preserve">Wit J de, </w:t>
      </w:r>
      <w:proofErr w:type="spellStart"/>
      <w:r w:rsidRPr="00673B4C">
        <w:rPr>
          <w:rFonts w:cs="Calibri"/>
          <w:sz w:val="20"/>
          <w:lang w:val="en-GB"/>
        </w:rPr>
        <w:t>Krahmer</w:t>
      </w:r>
      <w:proofErr w:type="spellEnd"/>
      <w:r w:rsidRPr="00673B4C">
        <w:rPr>
          <w:rFonts w:cs="Calibri"/>
          <w:sz w:val="20"/>
          <w:lang w:val="en-GB"/>
        </w:rPr>
        <w:t xml:space="preserve"> E, Vogt P. Social Robots as Language Tutors: Challenges and Opportunities. In: Proceedings of the Workshop on the Challenges of Working on Social Robots that Collaborate with People, ACMCHI Conference on Human Factors in Computing Systems (CHI2019 SIRCHI Workshop) [Internet]. 2019 [cited 2020 Apr 18]. Available from: https://research.tilburguniversity.edu/en/publications/social-robots-as-language-tutors-challenges-and-opportunities</w:t>
      </w:r>
    </w:p>
    <w:p w14:paraId="7B6C5CA5" w14:textId="77777777" w:rsidR="00673B4C" w:rsidRPr="00673B4C" w:rsidRDefault="00673B4C" w:rsidP="00673B4C">
      <w:pPr>
        <w:pStyle w:val="Bibliography"/>
        <w:rPr>
          <w:rFonts w:cs="Calibri"/>
          <w:sz w:val="20"/>
          <w:lang w:val="en-GB"/>
        </w:rPr>
      </w:pPr>
      <w:r w:rsidRPr="00673B4C">
        <w:rPr>
          <w:rFonts w:cs="Calibri"/>
          <w:sz w:val="20"/>
          <w:lang w:val="en-GB"/>
        </w:rPr>
        <w:t xml:space="preserve">6. </w:t>
      </w:r>
      <w:r w:rsidRPr="00673B4C">
        <w:rPr>
          <w:rFonts w:cs="Calibri"/>
          <w:sz w:val="20"/>
          <w:lang w:val="en-GB"/>
        </w:rPr>
        <w:tab/>
        <w:t xml:space="preserve">Neumann MM. Social Robots and Young Children’s Early Language and Literacy Learning. Early Child </w:t>
      </w:r>
      <w:proofErr w:type="spellStart"/>
      <w:r w:rsidRPr="00673B4C">
        <w:rPr>
          <w:rFonts w:cs="Calibri"/>
          <w:sz w:val="20"/>
          <w:lang w:val="en-GB"/>
        </w:rPr>
        <w:t>Educ</w:t>
      </w:r>
      <w:proofErr w:type="spellEnd"/>
      <w:r w:rsidRPr="00673B4C">
        <w:rPr>
          <w:rFonts w:cs="Calibri"/>
          <w:sz w:val="20"/>
          <w:lang w:val="en-GB"/>
        </w:rPr>
        <w:t xml:space="preserve"> J. 2020 Mar 1;48(2):157–70. </w:t>
      </w:r>
    </w:p>
    <w:p w14:paraId="072B1956" w14:textId="77777777" w:rsidR="00673B4C" w:rsidRPr="00673B4C" w:rsidRDefault="00673B4C" w:rsidP="00673B4C">
      <w:pPr>
        <w:pStyle w:val="Bibliography"/>
        <w:rPr>
          <w:rFonts w:cs="Calibri"/>
          <w:sz w:val="20"/>
          <w:lang w:val="en-GB"/>
        </w:rPr>
      </w:pPr>
      <w:r w:rsidRPr="00673B4C">
        <w:rPr>
          <w:rFonts w:cs="Calibri"/>
          <w:sz w:val="20"/>
          <w:lang w:val="en-GB"/>
        </w:rPr>
        <w:t xml:space="preserve">7. </w:t>
      </w:r>
      <w:r w:rsidRPr="00673B4C">
        <w:rPr>
          <w:rFonts w:cs="Calibri"/>
          <w:sz w:val="20"/>
          <w:lang w:val="en-GB"/>
        </w:rPr>
        <w:tab/>
        <w:t xml:space="preserve">Yang J, Zhang B. Artificial Intelligence in Intelligent Tutoring Robots: A Systematic Review and Design Guidelines. </w:t>
      </w:r>
      <w:proofErr w:type="spellStart"/>
      <w:r w:rsidRPr="00673B4C">
        <w:rPr>
          <w:rFonts w:cs="Calibri"/>
          <w:sz w:val="20"/>
          <w:lang w:val="en-GB"/>
        </w:rPr>
        <w:t>Appl</w:t>
      </w:r>
      <w:proofErr w:type="spellEnd"/>
      <w:r w:rsidRPr="00673B4C">
        <w:rPr>
          <w:rFonts w:cs="Calibri"/>
          <w:sz w:val="20"/>
          <w:lang w:val="en-GB"/>
        </w:rPr>
        <w:t xml:space="preserve"> Sci. 2019 Jan;9(10):2078. </w:t>
      </w:r>
    </w:p>
    <w:p w14:paraId="1B77A13B" w14:textId="77777777" w:rsidR="00673B4C" w:rsidRPr="00673B4C" w:rsidRDefault="00673B4C" w:rsidP="00673B4C">
      <w:pPr>
        <w:pStyle w:val="Bibliography"/>
        <w:rPr>
          <w:rFonts w:cs="Calibri"/>
          <w:sz w:val="20"/>
          <w:lang w:val="en-GB"/>
        </w:rPr>
      </w:pPr>
      <w:r w:rsidRPr="00673B4C">
        <w:rPr>
          <w:rFonts w:cs="Calibri"/>
          <w:sz w:val="20"/>
          <w:lang w:val="en-GB"/>
        </w:rPr>
        <w:t xml:space="preserve">8. </w:t>
      </w:r>
      <w:r w:rsidRPr="00673B4C">
        <w:rPr>
          <w:rFonts w:cs="Calibri"/>
          <w:sz w:val="20"/>
          <w:lang w:val="en-GB"/>
        </w:rPr>
        <w:tab/>
      </w:r>
      <w:proofErr w:type="spellStart"/>
      <w:r w:rsidRPr="00673B4C">
        <w:rPr>
          <w:rFonts w:cs="Calibri"/>
          <w:sz w:val="20"/>
          <w:lang w:val="en-GB"/>
        </w:rPr>
        <w:t>Jamet</w:t>
      </w:r>
      <w:proofErr w:type="spellEnd"/>
      <w:r w:rsidRPr="00673B4C">
        <w:rPr>
          <w:rFonts w:cs="Calibri"/>
          <w:sz w:val="20"/>
          <w:lang w:val="en-GB"/>
        </w:rPr>
        <w:t xml:space="preserve"> F, Masson O, </w:t>
      </w:r>
      <w:proofErr w:type="spellStart"/>
      <w:r w:rsidRPr="00673B4C">
        <w:rPr>
          <w:rFonts w:cs="Calibri"/>
          <w:sz w:val="20"/>
          <w:lang w:val="en-GB"/>
        </w:rPr>
        <w:t>Jacquet</w:t>
      </w:r>
      <w:proofErr w:type="spellEnd"/>
      <w:r w:rsidRPr="00673B4C">
        <w:rPr>
          <w:rFonts w:cs="Calibri"/>
          <w:sz w:val="20"/>
          <w:lang w:val="en-GB"/>
        </w:rPr>
        <w:t xml:space="preserve"> B, </w:t>
      </w:r>
      <w:proofErr w:type="spellStart"/>
      <w:r w:rsidRPr="00673B4C">
        <w:rPr>
          <w:rFonts w:cs="Calibri"/>
          <w:sz w:val="20"/>
          <w:lang w:val="en-GB"/>
        </w:rPr>
        <w:t>Stilgenbauer</w:t>
      </w:r>
      <w:proofErr w:type="spellEnd"/>
      <w:r w:rsidRPr="00673B4C">
        <w:rPr>
          <w:rFonts w:cs="Calibri"/>
          <w:sz w:val="20"/>
          <w:lang w:val="en-GB"/>
        </w:rPr>
        <w:t xml:space="preserve"> J-L, </w:t>
      </w:r>
      <w:proofErr w:type="spellStart"/>
      <w:r w:rsidRPr="00673B4C">
        <w:rPr>
          <w:rFonts w:cs="Calibri"/>
          <w:sz w:val="20"/>
          <w:lang w:val="en-GB"/>
        </w:rPr>
        <w:t>Baratgin</w:t>
      </w:r>
      <w:proofErr w:type="spellEnd"/>
      <w:r w:rsidRPr="00673B4C">
        <w:rPr>
          <w:rFonts w:cs="Calibri"/>
          <w:sz w:val="20"/>
          <w:lang w:val="en-GB"/>
        </w:rPr>
        <w:t xml:space="preserve"> J. Learning by Teaching with Humanoid Robot: A New Powerful Experimental Tool to Improve Children’s Learning Ability [Internet]. Journal of Robotics. 2018 [cited 2020 Mar 19]. Available from: https://www.hindawi.com/journals/jr/2018/4578762/</w:t>
      </w:r>
    </w:p>
    <w:p w14:paraId="5771159F" w14:textId="77777777" w:rsidR="00673B4C" w:rsidRPr="00673B4C" w:rsidRDefault="00673B4C" w:rsidP="00673B4C">
      <w:pPr>
        <w:pStyle w:val="Bibliography"/>
        <w:rPr>
          <w:rFonts w:cs="Calibri"/>
          <w:sz w:val="20"/>
          <w:lang w:val="en-GB"/>
        </w:rPr>
      </w:pPr>
      <w:r w:rsidRPr="00673B4C">
        <w:rPr>
          <w:rFonts w:cs="Calibri"/>
          <w:sz w:val="20"/>
          <w:lang w:val="en-GB"/>
        </w:rPr>
        <w:t xml:space="preserve">9. </w:t>
      </w:r>
      <w:r w:rsidRPr="00673B4C">
        <w:rPr>
          <w:rFonts w:cs="Calibri"/>
          <w:sz w:val="20"/>
          <w:lang w:val="en-GB"/>
        </w:rPr>
        <w:tab/>
        <w:t xml:space="preserve">Tuna G, Tuna A, </w:t>
      </w:r>
      <w:proofErr w:type="spellStart"/>
      <w:r w:rsidRPr="00673B4C">
        <w:rPr>
          <w:rFonts w:cs="Calibri"/>
          <w:sz w:val="20"/>
          <w:lang w:val="en-GB"/>
        </w:rPr>
        <w:t>Ahmetoglu</w:t>
      </w:r>
      <w:proofErr w:type="spellEnd"/>
      <w:r w:rsidRPr="00673B4C">
        <w:rPr>
          <w:rFonts w:cs="Calibri"/>
          <w:sz w:val="20"/>
          <w:lang w:val="en-GB"/>
        </w:rPr>
        <w:t xml:space="preserve"> E, </w:t>
      </w:r>
      <w:proofErr w:type="spellStart"/>
      <w:r w:rsidRPr="00673B4C">
        <w:rPr>
          <w:rFonts w:cs="Calibri"/>
          <w:sz w:val="20"/>
          <w:lang w:val="en-GB"/>
        </w:rPr>
        <w:t>Kuscu</w:t>
      </w:r>
      <w:proofErr w:type="spellEnd"/>
      <w:r w:rsidRPr="00673B4C">
        <w:rPr>
          <w:rFonts w:cs="Calibri"/>
          <w:sz w:val="20"/>
          <w:lang w:val="en-GB"/>
        </w:rPr>
        <w:t xml:space="preserve"> H. A survey on the use of humanoid robots in primary education: Prospects, research challenges and future research directions. Cypriot J </w:t>
      </w:r>
      <w:proofErr w:type="spellStart"/>
      <w:r w:rsidRPr="00673B4C">
        <w:rPr>
          <w:rFonts w:cs="Calibri"/>
          <w:sz w:val="20"/>
          <w:lang w:val="en-GB"/>
        </w:rPr>
        <w:t>Educ</w:t>
      </w:r>
      <w:proofErr w:type="spellEnd"/>
      <w:r w:rsidRPr="00673B4C">
        <w:rPr>
          <w:rFonts w:cs="Calibri"/>
          <w:sz w:val="20"/>
          <w:lang w:val="en-GB"/>
        </w:rPr>
        <w:t xml:space="preserve"> Sci. 2019 Sep 30;14(3):361–73. </w:t>
      </w:r>
    </w:p>
    <w:p w14:paraId="28574FA7" w14:textId="77777777" w:rsidR="00673B4C" w:rsidRPr="00673B4C" w:rsidRDefault="00673B4C" w:rsidP="00673B4C">
      <w:pPr>
        <w:pStyle w:val="Bibliography"/>
        <w:rPr>
          <w:rFonts w:cs="Calibri"/>
          <w:sz w:val="20"/>
          <w:lang w:val="en-GB"/>
        </w:rPr>
      </w:pPr>
      <w:r w:rsidRPr="00673B4C">
        <w:rPr>
          <w:rFonts w:cs="Calibri"/>
          <w:sz w:val="20"/>
          <w:lang w:val="en-GB"/>
        </w:rPr>
        <w:t xml:space="preserve">10. </w:t>
      </w:r>
      <w:r w:rsidRPr="00673B4C">
        <w:rPr>
          <w:rFonts w:cs="Calibri"/>
          <w:sz w:val="20"/>
          <w:lang w:val="en-GB"/>
        </w:rPr>
        <w:tab/>
      </w:r>
      <w:proofErr w:type="spellStart"/>
      <w:r w:rsidRPr="00673B4C">
        <w:rPr>
          <w:rFonts w:cs="Calibri"/>
          <w:sz w:val="20"/>
          <w:lang w:val="en-GB"/>
        </w:rPr>
        <w:t>Kaburlasos</w:t>
      </w:r>
      <w:proofErr w:type="spellEnd"/>
      <w:r w:rsidRPr="00673B4C">
        <w:rPr>
          <w:rFonts w:cs="Calibri"/>
          <w:sz w:val="20"/>
          <w:lang w:val="en-GB"/>
        </w:rPr>
        <w:t xml:space="preserve"> VG, </w:t>
      </w:r>
      <w:proofErr w:type="spellStart"/>
      <w:r w:rsidRPr="00673B4C">
        <w:rPr>
          <w:rFonts w:cs="Calibri"/>
          <w:sz w:val="20"/>
          <w:lang w:val="en-GB"/>
        </w:rPr>
        <w:t>Vrochidou</w:t>
      </w:r>
      <w:proofErr w:type="spellEnd"/>
      <w:r w:rsidRPr="00673B4C">
        <w:rPr>
          <w:rFonts w:cs="Calibri"/>
          <w:sz w:val="20"/>
          <w:lang w:val="en-GB"/>
        </w:rPr>
        <w:t xml:space="preserve"> E. Social Robots for Pedagogical Rehabilitation: Trends and Novel </w:t>
      </w:r>
      <w:proofErr w:type="spellStart"/>
      <w:r w:rsidRPr="00673B4C">
        <w:rPr>
          <w:rFonts w:cs="Calibri"/>
          <w:sz w:val="20"/>
          <w:lang w:val="en-GB"/>
        </w:rPr>
        <w:t>Modeling</w:t>
      </w:r>
      <w:proofErr w:type="spellEnd"/>
      <w:r w:rsidRPr="00673B4C">
        <w:rPr>
          <w:rFonts w:cs="Calibri"/>
          <w:sz w:val="20"/>
          <w:lang w:val="en-GB"/>
        </w:rPr>
        <w:t xml:space="preserve"> Principles [Internet]. Cyber-Physical Systems for Social Applications. 2019 [cited 2020 Mar 18]. Available from: www.igi-global.com/chapter/social-robots-for-pedagogical-rehabilitation/224413</w:t>
      </w:r>
    </w:p>
    <w:p w14:paraId="389779CF" w14:textId="77777777" w:rsidR="00673B4C" w:rsidRPr="00673B4C" w:rsidRDefault="00673B4C" w:rsidP="00673B4C">
      <w:pPr>
        <w:pStyle w:val="Bibliography"/>
        <w:rPr>
          <w:rFonts w:cs="Calibri"/>
          <w:sz w:val="20"/>
          <w:lang w:val="en-GB"/>
        </w:rPr>
      </w:pPr>
      <w:r w:rsidRPr="00673B4C">
        <w:rPr>
          <w:rFonts w:cs="Calibri"/>
          <w:sz w:val="20"/>
          <w:lang w:val="en-GB"/>
        </w:rPr>
        <w:t xml:space="preserve">11. </w:t>
      </w:r>
      <w:r w:rsidRPr="00673B4C">
        <w:rPr>
          <w:rFonts w:cs="Calibri"/>
          <w:sz w:val="20"/>
          <w:lang w:val="en-GB"/>
        </w:rPr>
        <w:tab/>
      </w:r>
      <w:proofErr w:type="spellStart"/>
      <w:r w:rsidRPr="00673B4C">
        <w:rPr>
          <w:rFonts w:cs="Calibri"/>
          <w:sz w:val="20"/>
          <w:lang w:val="en-GB"/>
        </w:rPr>
        <w:t>Belpaeme</w:t>
      </w:r>
      <w:proofErr w:type="spellEnd"/>
      <w:r w:rsidRPr="00673B4C">
        <w:rPr>
          <w:rFonts w:cs="Calibri"/>
          <w:sz w:val="20"/>
          <w:lang w:val="en-GB"/>
        </w:rPr>
        <w:t xml:space="preserve"> T, Kennedy J, Ramachandran A, </w:t>
      </w:r>
      <w:proofErr w:type="spellStart"/>
      <w:r w:rsidRPr="00673B4C">
        <w:rPr>
          <w:rFonts w:cs="Calibri"/>
          <w:sz w:val="20"/>
          <w:lang w:val="en-GB"/>
        </w:rPr>
        <w:t>Scassellati</w:t>
      </w:r>
      <w:proofErr w:type="spellEnd"/>
      <w:r w:rsidRPr="00673B4C">
        <w:rPr>
          <w:rFonts w:cs="Calibri"/>
          <w:sz w:val="20"/>
          <w:lang w:val="en-GB"/>
        </w:rPr>
        <w:t xml:space="preserve"> B, Tanaka F. Social robots for education: A review. Sci Robot [Internet]. 2018 Aug 15 [cited 2020 Apr 1];3(21). Available from: https://robotics.sciencemag.org/content/3/21/eaat5954</w:t>
      </w:r>
    </w:p>
    <w:p w14:paraId="2628C042" w14:textId="77777777" w:rsidR="00673B4C" w:rsidRPr="00673B4C" w:rsidRDefault="00673B4C" w:rsidP="00673B4C">
      <w:pPr>
        <w:pStyle w:val="Bibliography"/>
        <w:rPr>
          <w:rFonts w:cs="Calibri"/>
          <w:sz w:val="20"/>
          <w:lang w:val="en-GB"/>
        </w:rPr>
      </w:pPr>
      <w:r w:rsidRPr="00673B4C">
        <w:rPr>
          <w:rFonts w:cs="Calibri"/>
          <w:sz w:val="20"/>
          <w:lang w:val="en-GB"/>
        </w:rPr>
        <w:t xml:space="preserve">12. </w:t>
      </w:r>
      <w:r w:rsidRPr="00673B4C">
        <w:rPr>
          <w:rFonts w:cs="Calibri"/>
          <w:sz w:val="20"/>
          <w:lang w:val="en-GB"/>
        </w:rPr>
        <w:tab/>
      </w:r>
      <w:proofErr w:type="spellStart"/>
      <w:r w:rsidRPr="00673B4C">
        <w:rPr>
          <w:rFonts w:cs="Calibri"/>
          <w:sz w:val="20"/>
          <w:lang w:val="en-GB"/>
        </w:rPr>
        <w:t>Rosanda</w:t>
      </w:r>
      <w:proofErr w:type="spellEnd"/>
      <w:r w:rsidRPr="00673B4C">
        <w:rPr>
          <w:rFonts w:cs="Calibri"/>
          <w:sz w:val="20"/>
          <w:lang w:val="en-GB"/>
        </w:rPr>
        <w:t xml:space="preserve"> V, </w:t>
      </w:r>
      <w:proofErr w:type="spellStart"/>
      <w:r w:rsidRPr="00673B4C">
        <w:rPr>
          <w:rFonts w:cs="Calibri"/>
          <w:sz w:val="20"/>
          <w:lang w:val="en-GB"/>
        </w:rPr>
        <w:t>Istenic</w:t>
      </w:r>
      <w:proofErr w:type="spellEnd"/>
      <w:r w:rsidRPr="00673B4C">
        <w:rPr>
          <w:rFonts w:cs="Calibri"/>
          <w:sz w:val="20"/>
          <w:lang w:val="en-GB"/>
        </w:rPr>
        <w:t xml:space="preserve"> </w:t>
      </w:r>
      <w:proofErr w:type="spellStart"/>
      <w:r w:rsidRPr="00673B4C">
        <w:rPr>
          <w:rFonts w:cs="Calibri"/>
          <w:sz w:val="20"/>
          <w:lang w:val="en-GB"/>
        </w:rPr>
        <w:t>Starcic</w:t>
      </w:r>
      <w:proofErr w:type="spellEnd"/>
      <w:r w:rsidRPr="00673B4C">
        <w:rPr>
          <w:rFonts w:cs="Calibri"/>
          <w:sz w:val="20"/>
          <w:lang w:val="en-GB"/>
        </w:rPr>
        <w:t xml:space="preserve"> A. The Robot in the Classroom: A Review of a Robot Role. In: Popescu E, Hao T, Hsu T-C, </w:t>
      </w:r>
      <w:proofErr w:type="spellStart"/>
      <w:r w:rsidRPr="00673B4C">
        <w:rPr>
          <w:rFonts w:cs="Calibri"/>
          <w:sz w:val="20"/>
          <w:lang w:val="en-GB"/>
        </w:rPr>
        <w:t>Xie</w:t>
      </w:r>
      <w:proofErr w:type="spellEnd"/>
      <w:r w:rsidRPr="00673B4C">
        <w:rPr>
          <w:rFonts w:cs="Calibri"/>
          <w:sz w:val="20"/>
          <w:lang w:val="en-GB"/>
        </w:rPr>
        <w:t xml:space="preserve"> H, </w:t>
      </w:r>
      <w:proofErr w:type="spellStart"/>
      <w:r w:rsidRPr="00673B4C">
        <w:rPr>
          <w:rFonts w:cs="Calibri"/>
          <w:sz w:val="20"/>
          <w:lang w:val="en-GB"/>
        </w:rPr>
        <w:t>Temperini</w:t>
      </w:r>
      <w:proofErr w:type="spellEnd"/>
      <w:r w:rsidRPr="00673B4C">
        <w:rPr>
          <w:rFonts w:cs="Calibri"/>
          <w:sz w:val="20"/>
          <w:lang w:val="en-GB"/>
        </w:rPr>
        <w:t xml:space="preserve"> M, Chen W, editors. Emerging Technologies for Education. Cham: Springer International Publishing; 2020. p. 347–57. (Lecture Notes in Computer Science). </w:t>
      </w:r>
    </w:p>
    <w:p w14:paraId="04647773" w14:textId="77777777" w:rsidR="00673B4C" w:rsidRPr="00673B4C" w:rsidRDefault="00673B4C" w:rsidP="00673B4C">
      <w:pPr>
        <w:pStyle w:val="Bibliography"/>
        <w:rPr>
          <w:rFonts w:cs="Calibri"/>
          <w:sz w:val="20"/>
          <w:lang w:val="en-GB"/>
        </w:rPr>
      </w:pPr>
      <w:r w:rsidRPr="00673B4C">
        <w:rPr>
          <w:rFonts w:cs="Calibri"/>
          <w:sz w:val="20"/>
          <w:lang w:val="en-GB"/>
        </w:rPr>
        <w:t xml:space="preserve">13. </w:t>
      </w:r>
      <w:r w:rsidRPr="00673B4C">
        <w:rPr>
          <w:rFonts w:cs="Calibri"/>
          <w:sz w:val="20"/>
          <w:lang w:val="en-GB"/>
        </w:rPr>
        <w:tab/>
        <w:t xml:space="preserve">Tanaka F, </w:t>
      </w:r>
      <w:proofErr w:type="spellStart"/>
      <w:r w:rsidRPr="00673B4C">
        <w:rPr>
          <w:rFonts w:cs="Calibri"/>
          <w:sz w:val="20"/>
          <w:lang w:val="en-GB"/>
        </w:rPr>
        <w:t>Matsuzoe</w:t>
      </w:r>
      <w:proofErr w:type="spellEnd"/>
      <w:r w:rsidRPr="00673B4C">
        <w:rPr>
          <w:rFonts w:cs="Calibri"/>
          <w:sz w:val="20"/>
          <w:lang w:val="en-GB"/>
        </w:rPr>
        <w:t xml:space="preserve"> S. Children teach a care-receiving robot to promote their learning: field experiments in a classroom for vocabulary learning. J Hum-Robot Interact. 2012 Jul 28;1(1):78–95. </w:t>
      </w:r>
    </w:p>
    <w:p w14:paraId="1D473798" w14:textId="77777777" w:rsidR="00673B4C" w:rsidRPr="00673B4C" w:rsidRDefault="00673B4C" w:rsidP="00673B4C">
      <w:pPr>
        <w:pStyle w:val="Bibliography"/>
        <w:rPr>
          <w:rFonts w:cs="Calibri"/>
          <w:sz w:val="20"/>
          <w:lang w:val="en-GB"/>
        </w:rPr>
      </w:pPr>
      <w:r w:rsidRPr="00673B4C">
        <w:rPr>
          <w:rFonts w:cs="Calibri"/>
          <w:sz w:val="20"/>
          <w:lang w:val="en-GB"/>
        </w:rPr>
        <w:t xml:space="preserve">14. </w:t>
      </w:r>
      <w:r w:rsidRPr="00673B4C">
        <w:rPr>
          <w:rFonts w:cs="Calibri"/>
          <w:sz w:val="20"/>
          <w:lang w:val="en-GB"/>
        </w:rPr>
        <w:tab/>
      </w:r>
      <w:proofErr w:type="spellStart"/>
      <w:r w:rsidRPr="00673B4C">
        <w:rPr>
          <w:rFonts w:cs="Calibri"/>
          <w:sz w:val="20"/>
          <w:lang w:val="en-GB"/>
        </w:rPr>
        <w:t>Fasola</w:t>
      </w:r>
      <w:proofErr w:type="spellEnd"/>
      <w:r w:rsidRPr="00673B4C">
        <w:rPr>
          <w:rFonts w:cs="Calibri"/>
          <w:sz w:val="20"/>
          <w:lang w:val="en-GB"/>
        </w:rPr>
        <w:t xml:space="preserve"> J, </w:t>
      </w:r>
      <w:proofErr w:type="spellStart"/>
      <w:r w:rsidRPr="00673B4C">
        <w:rPr>
          <w:rFonts w:cs="Calibri"/>
          <w:sz w:val="20"/>
          <w:lang w:val="en-GB"/>
        </w:rPr>
        <w:t>Matarić</w:t>
      </w:r>
      <w:proofErr w:type="spellEnd"/>
      <w:r w:rsidRPr="00673B4C">
        <w:rPr>
          <w:rFonts w:cs="Calibri"/>
          <w:sz w:val="20"/>
          <w:lang w:val="en-GB"/>
        </w:rPr>
        <w:t xml:space="preserve"> MJ. A socially assistive robot exercise coach for the elderly. J Hum-Robot Interact. 2013 Jun 18;2(2):3–32. </w:t>
      </w:r>
    </w:p>
    <w:p w14:paraId="502C7A44" w14:textId="77777777" w:rsidR="00673B4C" w:rsidRPr="00673B4C" w:rsidRDefault="00673B4C" w:rsidP="00673B4C">
      <w:pPr>
        <w:pStyle w:val="Bibliography"/>
        <w:rPr>
          <w:rFonts w:cs="Calibri"/>
          <w:sz w:val="20"/>
          <w:lang w:val="en-GB"/>
        </w:rPr>
      </w:pPr>
      <w:r w:rsidRPr="00673B4C">
        <w:rPr>
          <w:rFonts w:cs="Calibri"/>
          <w:sz w:val="20"/>
          <w:lang w:val="en-GB"/>
        </w:rPr>
        <w:t xml:space="preserve">15. </w:t>
      </w:r>
      <w:r w:rsidRPr="00673B4C">
        <w:rPr>
          <w:rFonts w:cs="Calibri"/>
          <w:sz w:val="20"/>
          <w:lang w:val="en-GB"/>
        </w:rPr>
        <w:tab/>
      </w:r>
      <w:proofErr w:type="spellStart"/>
      <w:r w:rsidRPr="00673B4C">
        <w:rPr>
          <w:rFonts w:cs="Calibri"/>
          <w:sz w:val="20"/>
          <w:lang w:val="en-GB"/>
        </w:rPr>
        <w:t>Saerbeck</w:t>
      </w:r>
      <w:proofErr w:type="spellEnd"/>
      <w:r w:rsidRPr="00673B4C">
        <w:rPr>
          <w:rFonts w:cs="Calibri"/>
          <w:sz w:val="20"/>
          <w:lang w:val="en-GB"/>
        </w:rPr>
        <w:t xml:space="preserve"> M, </w:t>
      </w:r>
      <w:proofErr w:type="spellStart"/>
      <w:r w:rsidRPr="00673B4C">
        <w:rPr>
          <w:rFonts w:cs="Calibri"/>
          <w:sz w:val="20"/>
          <w:lang w:val="en-GB"/>
        </w:rPr>
        <w:t>Schut</w:t>
      </w:r>
      <w:proofErr w:type="spellEnd"/>
      <w:r w:rsidRPr="00673B4C">
        <w:rPr>
          <w:rFonts w:cs="Calibri"/>
          <w:sz w:val="20"/>
          <w:lang w:val="en-GB"/>
        </w:rPr>
        <w:t xml:space="preserve"> T, </w:t>
      </w:r>
      <w:proofErr w:type="spellStart"/>
      <w:r w:rsidRPr="00673B4C">
        <w:rPr>
          <w:rFonts w:cs="Calibri"/>
          <w:sz w:val="20"/>
          <w:lang w:val="en-GB"/>
        </w:rPr>
        <w:t>Bartneck</w:t>
      </w:r>
      <w:proofErr w:type="spellEnd"/>
      <w:r w:rsidRPr="00673B4C">
        <w:rPr>
          <w:rFonts w:cs="Calibri"/>
          <w:sz w:val="20"/>
          <w:lang w:val="en-GB"/>
        </w:rPr>
        <w:t xml:space="preserve"> C, </w:t>
      </w:r>
      <w:proofErr w:type="spellStart"/>
      <w:r w:rsidRPr="00673B4C">
        <w:rPr>
          <w:rFonts w:cs="Calibri"/>
          <w:sz w:val="20"/>
          <w:lang w:val="en-GB"/>
        </w:rPr>
        <w:t>Janse</w:t>
      </w:r>
      <w:proofErr w:type="spellEnd"/>
      <w:r w:rsidRPr="00673B4C">
        <w:rPr>
          <w:rFonts w:cs="Calibri"/>
          <w:sz w:val="20"/>
          <w:lang w:val="en-GB"/>
        </w:rPr>
        <w:t xml:space="preserve"> MD. Expressive robots in education: varying the degree of social supportive </w:t>
      </w:r>
      <w:proofErr w:type="spellStart"/>
      <w:r w:rsidRPr="00673B4C">
        <w:rPr>
          <w:rFonts w:cs="Calibri"/>
          <w:sz w:val="20"/>
          <w:lang w:val="en-GB"/>
        </w:rPr>
        <w:t>behavior</w:t>
      </w:r>
      <w:proofErr w:type="spellEnd"/>
      <w:r w:rsidRPr="00673B4C">
        <w:rPr>
          <w:rFonts w:cs="Calibri"/>
          <w:sz w:val="20"/>
          <w:lang w:val="en-GB"/>
        </w:rPr>
        <w:t xml:space="preserve"> of a robotic tutor. In: Proceedings of the SIGCHI Conference on Human Factors in Computing Systems [Internet]. Atlanta, Georgia, USA: Association for Computing Machinery; 2010 [cited 2020 Feb 26]. p. 1613–1622. (CHI ’10). Available from: https://doi.org/10.1145/1753326.1753567</w:t>
      </w:r>
    </w:p>
    <w:p w14:paraId="555B5772" w14:textId="77777777" w:rsidR="00673B4C" w:rsidRPr="00673B4C" w:rsidRDefault="00673B4C" w:rsidP="00673B4C">
      <w:pPr>
        <w:pStyle w:val="Bibliography"/>
        <w:rPr>
          <w:rFonts w:cs="Calibri"/>
          <w:sz w:val="20"/>
          <w:lang w:val="en-GB"/>
        </w:rPr>
      </w:pPr>
      <w:r w:rsidRPr="00673B4C">
        <w:rPr>
          <w:rFonts w:cs="Calibri"/>
          <w:sz w:val="20"/>
          <w:lang w:val="en-GB"/>
        </w:rPr>
        <w:t xml:space="preserve">16. </w:t>
      </w:r>
      <w:r w:rsidRPr="00673B4C">
        <w:rPr>
          <w:rFonts w:cs="Calibri"/>
          <w:sz w:val="20"/>
          <w:lang w:val="en-GB"/>
        </w:rPr>
        <w:tab/>
      </w:r>
      <w:proofErr w:type="spellStart"/>
      <w:proofErr w:type="gramStart"/>
      <w:r w:rsidRPr="00673B4C">
        <w:rPr>
          <w:rFonts w:cs="Calibri"/>
          <w:sz w:val="20"/>
          <w:lang w:val="en-GB"/>
        </w:rPr>
        <w:t>Szafir</w:t>
      </w:r>
      <w:proofErr w:type="spellEnd"/>
      <w:r w:rsidRPr="00673B4C">
        <w:rPr>
          <w:rFonts w:cs="Calibri"/>
          <w:sz w:val="20"/>
          <w:lang w:val="en-GB"/>
        </w:rPr>
        <w:t xml:space="preserve"> D,</w:t>
      </w:r>
      <w:proofErr w:type="gramEnd"/>
      <w:r w:rsidRPr="00673B4C">
        <w:rPr>
          <w:rFonts w:cs="Calibri"/>
          <w:sz w:val="20"/>
          <w:lang w:val="en-GB"/>
        </w:rPr>
        <w:t xml:space="preserve"> </w:t>
      </w:r>
      <w:proofErr w:type="spellStart"/>
      <w:r w:rsidRPr="00673B4C">
        <w:rPr>
          <w:rFonts w:cs="Calibri"/>
          <w:sz w:val="20"/>
          <w:lang w:val="en-GB"/>
        </w:rPr>
        <w:t>Mutlu</w:t>
      </w:r>
      <w:proofErr w:type="spellEnd"/>
      <w:r w:rsidRPr="00673B4C">
        <w:rPr>
          <w:rFonts w:cs="Calibri"/>
          <w:sz w:val="20"/>
          <w:lang w:val="en-GB"/>
        </w:rPr>
        <w:t xml:space="preserve">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2C369AF7" w14:textId="77777777" w:rsidR="00673B4C" w:rsidRPr="00673B4C" w:rsidRDefault="00673B4C" w:rsidP="00673B4C">
      <w:pPr>
        <w:pStyle w:val="Bibliography"/>
        <w:rPr>
          <w:rFonts w:cs="Calibri"/>
          <w:sz w:val="20"/>
          <w:lang w:val="en-GB"/>
        </w:rPr>
      </w:pPr>
      <w:r w:rsidRPr="00673B4C">
        <w:rPr>
          <w:rFonts w:cs="Calibri"/>
          <w:sz w:val="20"/>
          <w:lang w:val="en-GB"/>
        </w:rPr>
        <w:t xml:space="preserve">17. </w:t>
      </w:r>
      <w:r w:rsidRPr="00673B4C">
        <w:rPr>
          <w:rFonts w:cs="Calibri"/>
          <w:sz w:val="20"/>
          <w:lang w:val="en-GB"/>
        </w:rPr>
        <w:tab/>
      </w:r>
      <w:proofErr w:type="spellStart"/>
      <w:r w:rsidRPr="00673B4C">
        <w:rPr>
          <w:rFonts w:cs="Calibri"/>
          <w:sz w:val="20"/>
          <w:lang w:val="en-GB"/>
        </w:rPr>
        <w:t>Fridin</w:t>
      </w:r>
      <w:proofErr w:type="spellEnd"/>
      <w:r w:rsidRPr="00673B4C">
        <w:rPr>
          <w:rFonts w:cs="Calibri"/>
          <w:sz w:val="20"/>
          <w:lang w:val="en-GB"/>
        </w:rPr>
        <w:t xml:space="preserve"> M. Storytelling by a kindergarten social assistive robot: A tool for constructive learning in preschool education. </w:t>
      </w:r>
      <w:proofErr w:type="spellStart"/>
      <w:r w:rsidRPr="00673B4C">
        <w:rPr>
          <w:rFonts w:cs="Calibri"/>
          <w:sz w:val="20"/>
          <w:lang w:val="en-GB"/>
        </w:rPr>
        <w:t>Comput</w:t>
      </w:r>
      <w:proofErr w:type="spellEnd"/>
      <w:r w:rsidRPr="00673B4C">
        <w:rPr>
          <w:rFonts w:cs="Calibri"/>
          <w:sz w:val="20"/>
          <w:lang w:val="en-GB"/>
        </w:rPr>
        <w:t xml:space="preserve"> Educ. 2014 Jan </w:t>
      </w:r>
      <w:proofErr w:type="gramStart"/>
      <w:r w:rsidRPr="00673B4C">
        <w:rPr>
          <w:rFonts w:cs="Calibri"/>
          <w:sz w:val="20"/>
          <w:lang w:val="en-GB"/>
        </w:rPr>
        <w:t>1;70:53</w:t>
      </w:r>
      <w:proofErr w:type="gramEnd"/>
      <w:r w:rsidRPr="00673B4C">
        <w:rPr>
          <w:rFonts w:cs="Calibri"/>
          <w:sz w:val="20"/>
          <w:lang w:val="en-GB"/>
        </w:rPr>
        <w:t xml:space="preserve">–64. </w:t>
      </w:r>
    </w:p>
    <w:p w14:paraId="45E3B472" w14:textId="77777777" w:rsidR="00673B4C" w:rsidRPr="00673B4C" w:rsidRDefault="00673B4C" w:rsidP="00673B4C">
      <w:pPr>
        <w:pStyle w:val="Bibliography"/>
        <w:rPr>
          <w:rFonts w:cs="Calibri"/>
          <w:sz w:val="20"/>
          <w:lang w:val="en-GB"/>
        </w:rPr>
      </w:pPr>
      <w:r w:rsidRPr="00673B4C">
        <w:rPr>
          <w:rFonts w:cs="Calibri"/>
          <w:sz w:val="20"/>
          <w:lang w:val="en-GB"/>
        </w:rPr>
        <w:t xml:space="preserve">18. </w:t>
      </w:r>
      <w:r w:rsidRPr="00673B4C">
        <w:rPr>
          <w:rFonts w:cs="Calibri"/>
          <w:sz w:val="20"/>
          <w:lang w:val="en-GB"/>
        </w:rPr>
        <w:tab/>
        <w:t xml:space="preserve">Han J-H, Jo M-H, Jones V, Jo J-H. Comparative Study on the Educational Use of Home Robots for Children. J Inf Process Syst. 2008;4(4):159–68. </w:t>
      </w:r>
    </w:p>
    <w:p w14:paraId="4B8E5487" w14:textId="77777777" w:rsidR="00673B4C" w:rsidRPr="00673B4C" w:rsidRDefault="00673B4C" w:rsidP="00673B4C">
      <w:pPr>
        <w:pStyle w:val="Bibliography"/>
        <w:rPr>
          <w:rFonts w:cs="Calibri"/>
          <w:sz w:val="20"/>
          <w:lang w:val="en-GB"/>
        </w:rPr>
      </w:pPr>
      <w:r w:rsidRPr="00673B4C">
        <w:rPr>
          <w:rFonts w:cs="Calibri"/>
          <w:sz w:val="20"/>
          <w:lang w:val="en-GB"/>
        </w:rPr>
        <w:t xml:space="preserve">19. </w:t>
      </w:r>
      <w:r w:rsidRPr="00673B4C">
        <w:rPr>
          <w:rFonts w:cs="Calibri"/>
          <w:sz w:val="20"/>
          <w:lang w:val="en-GB"/>
        </w:rPr>
        <w:tab/>
        <w:t xml:space="preserve">Kennedy J, Baxter P, </w:t>
      </w:r>
      <w:proofErr w:type="spellStart"/>
      <w:r w:rsidRPr="00673B4C">
        <w:rPr>
          <w:rFonts w:cs="Calibri"/>
          <w:sz w:val="20"/>
          <w:lang w:val="en-GB"/>
        </w:rPr>
        <w:t>Belpaeme</w:t>
      </w:r>
      <w:proofErr w:type="spellEnd"/>
      <w:r w:rsidRPr="00673B4C">
        <w:rPr>
          <w:rFonts w:cs="Calibri"/>
          <w:sz w:val="20"/>
          <w:lang w:val="en-GB"/>
        </w:rPr>
        <w:t xml:space="preserve"> T. The Robot Who Tried Too Hard: Social Behaviour of a Robot Tutor Can Negatively Affect Child Learning. In: 2015 10th ACM/IEEE International Conference on Human-Robot Interaction (HRI). 2015. p. 67–74. </w:t>
      </w:r>
    </w:p>
    <w:p w14:paraId="2E4D9417" w14:textId="77777777" w:rsidR="00673B4C" w:rsidRPr="00673B4C" w:rsidRDefault="00673B4C" w:rsidP="00673B4C">
      <w:pPr>
        <w:pStyle w:val="Bibliography"/>
        <w:rPr>
          <w:rFonts w:cs="Calibri"/>
          <w:sz w:val="20"/>
          <w:lang w:val="en-GB"/>
        </w:rPr>
      </w:pPr>
      <w:r w:rsidRPr="00673B4C">
        <w:rPr>
          <w:rFonts w:cs="Calibri"/>
          <w:sz w:val="20"/>
          <w:lang w:val="en-GB"/>
        </w:rPr>
        <w:t xml:space="preserve">20. </w:t>
      </w:r>
      <w:r w:rsidRPr="00673B4C">
        <w:rPr>
          <w:rFonts w:cs="Calibri"/>
          <w:sz w:val="20"/>
          <w:lang w:val="en-GB"/>
        </w:rPr>
        <w:tab/>
      </w:r>
      <w:proofErr w:type="spellStart"/>
      <w:r w:rsidRPr="00673B4C">
        <w:rPr>
          <w:rFonts w:cs="Calibri"/>
          <w:sz w:val="20"/>
          <w:lang w:val="en-GB"/>
        </w:rPr>
        <w:t>Leyzberg</w:t>
      </w:r>
      <w:proofErr w:type="spellEnd"/>
      <w:r w:rsidRPr="00673B4C">
        <w:rPr>
          <w:rFonts w:cs="Calibri"/>
          <w:sz w:val="20"/>
          <w:lang w:val="en-GB"/>
        </w:rPr>
        <w:t xml:space="preserve"> D, Spaulding S, </w:t>
      </w:r>
      <w:proofErr w:type="spellStart"/>
      <w:r w:rsidRPr="00673B4C">
        <w:rPr>
          <w:rFonts w:cs="Calibri"/>
          <w:sz w:val="20"/>
          <w:lang w:val="en-GB"/>
        </w:rPr>
        <w:t>Scassellati</w:t>
      </w:r>
      <w:proofErr w:type="spellEnd"/>
      <w:r w:rsidRPr="00673B4C">
        <w:rPr>
          <w:rFonts w:cs="Calibri"/>
          <w:sz w:val="20"/>
          <w:lang w:val="en-GB"/>
        </w:rPr>
        <w:t xml:space="preserve">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7136F00C" w14:textId="77777777" w:rsidR="00673B4C" w:rsidRPr="00673B4C" w:rsidRDefault="00673B4C" w:rsidP="00673B4C">
      <w:pPr>
        <w:pStyle w:val="Bibliography"/>
        <w:rPr>
          <w:rFonts w:cs="Calibri"/>
          <w:sz w:val="20"/>
          <w:lang w:val="en-GB"/>
        </w:rPr>
      </w:pPr>
      <w:r w:rsidRPr="00673B4C">
        <w:rPr>
          <w:rFonts w:cs="Calibri"/>
          <w:sz w:val="20"/>
          <w:lang w:val="en-GB"/>
        </w:rPr>
        <w:t xml:space="preserve">21. </w:t>
      </w:r>
      <w:r w:rsidRPr="00673B4C">
        <w:rPr>
          <w:rFonts w:cs="Calibri"/>
          <w:sz w:val="20"/>
          <w:lang w:val="en-GB"/>
        </w:rPr>
        <w:tab/>
      </w:r>
      <w:proofErr w:type="spellStart"/>
      <w:r w:rsidRPr="00673B4C">
        <w:rPr>
          <w:rFonts w:cs="Calibri"/>
          <w:sz w:val="20"/>
          <w:lang w:val="en-GB"/>
        </w:rPr>
        <w:t>Lemaignan</w:t>
      </w:r>
      <w:proofErr w:type="spellEnd"/>
      <w:r w:rsidRPr="00673B4C">
        <w:rPr>
          <w:rFonts w:cs="Calibri"/>
          <w:sz w:val="20"/>
          <w:lang w:val="en-GB"/>
        </w:rPr>
        <w:t xml:space="preserve"> S, Jacq A, Hood D, Garcia F, Paiva A, </w:t>
      </w:r>
      <w:proofErr w:type="spellStart"/>
      <w:r w:rsidRPr="00673B4C">
        <w:rPr>
          <w:rFonts w:cs="Calibri"/>
          <w:sz w:val="20"/>
          <w:lang w:val="en-GB"/>
        </w:rPr>
        <w:t>Dillenbourg</w:t>
      </w:r>
      <w:proofErr w:type="spellEnd"/>
      <w:r w:rsidRPr="00673B4C">
        <w:rPr>
          <w:rFonts w:cs="Calibri"/>
          <w:sz w:val="20"/>
          <w:lang w:val="en-GB"/>
        </w:rPr>
        <w:t xml:space="preserve"> P. Learning by Teaching a Robot: The Case of Handwriting. IEEE Robot </w:t>
      </w:r>
      <w:proofErr w:type="spellStart"/>
      <w:r w:rsidRPr="00673B4C">
        <w:rPr>
          <w:rFonts w:cs="Calibri"/>
          <w:sz w:val="20"/>
          <w:lang w:val="en-GB"/>
        </w:rPr>
        <w:t>Autom</w:t>
      </w:r>
      <w:proofErr w:type="spellEnd"/>
      <w:r w:rsidRPr="00673B4C">
        <w:rPr>
          <w:rFonts w:cs="Calibri"/>
          <w:sz w:val="20"/>
          <w:lang w:val="en-GB"/>
        </w:rPr>
        <w:t xml:space="preserve"> Mag. 2016 Jun;23(2):56–66. </w:t>
      </w:r>
    </w:p>
    <w:p w14:paraId="63A3F751" w14:textId="77777777" w:rsidR="00673B4C" w:rsidRPr="00673B4C" w:rsidRDefault="00673B4C" w:rsidP="00673B4C">
      <w:pPr>
        <w:pStyle w:val="Bibliography"/>
        <w:rPr>
          <w:rFonts w:cs="Calibri"/>
          <w:sz w:val="20"/>
          <w:lang w:val="en-GB"/>
        </w:rPr>
      </w:pPr>
      <w:r w:rsidRPr="00673B4C">
        <w:rPr>
          <w:rFonts w:cs="Calibri"/>
          <w:sz w:val="20"/>
          <w:lang w:val="en-GB"/>
        </w:rPr>
        <w:t xml:space="preserve">22. </w:t>
      </w:r>
      <w:r w:rsidRPr="00673B4C">
        <w:rPr>
          <w:rFonts w:cs="Calibri"/>
          <w:sz w:val="20"/>
          <w:lang w:val="en-GB"/>
        </w:rPr>
        <w:tab/>
      </w:r>
      <w:proofErr w:type="spellStart"/>
      <w:r w:rsidRPr="00673B4C">
        <w:rPr>
          <w:rFonts w:cs="Calibri"/>
          <w:sz w:val="20"/>
          <w:lang w:val="en-GB"/>
        </w:rPr>
        <w:t>Yadollahi</w:t>
      </w:r>
      <w:proofErr w:type="spellEnd"/>
      <w:r w:rsidRPr="00673B4C">
        <w:rPr>
          <w:rFonts w:cs="Calibri"/>
          <w:sz w:val="20"/>
          <w:lang w:val="en-GB"/>
        </w:rPr>
        <w:t xml:space="preserve"> E, Johal W, Paiva A, </w:t>
      </w:r>
      <w:proofErr w:type="spellStart"/>
      <w:r w:rsidRPr="00673B4C">
        <w:rPr>
          <w:rFonts w:cs="Calibri"/>
          <w:sz w:val="20"/>
          <w:lang w:val="en-GB"/>
        </w:rPr>
        <w:t>Dillenbourg</w:t>
      </w:r>
      <w:proofErr w:type="spellEnd"/>
      <w:r w:rsidRPr="00673B4C">
        <w:rPr>
          <w:rFonts w:cs="Calibri"/>
          <w:sz w:val="20"/>
          <w:lang w:val="en-GB"/>
        </w:rPr>
        <w:t xml:space="preserve">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2453BB1D" w14:textId="77777777" w:rsidR="00673B4C" w:rsidRPr="00673B4C" w:rsidRDefault="00673B4C" w:rsidP="00673B4C">
      <w:pPr>
        <w:pStyle w:val="Bibliography"/>
        <w:rPr>
          <w:rFonts w:cs="Calibri"/>
          <w:sz w:val="20"/>
          <w:lang w:val="en-GB"/>
        </w:rPr>
      </w:pPr>
      <w:r w:rsidRPr="00673B4C">
        <w:rPr>
          <w:rFonts w:cs="Calibri"/>
          <w:sz w:val="20"/>
          <w:lang w:val="en-GB"/>
        </w:rPr>
        <w:t xml:space="preserve">23. </w:t>
      </w:r>
      <w:r w:rsidRPr="00673B4C">
        <w:rPr>
          <w:rFonts w:cs="Calibri"/>
          <w:sz w:val="20"/>
          <w:lang w:val="en-GB"/>
        </w:rPr>
        <w:tab/>
        <w:t xml:space="preserve">Wade E, </w:t>
      </w:r>
      <w:proofErr w:type="spellStart"/>
      <w:r w:rsidRPr="00673B4C">
        <w:rPr>
          <w:rFonts w:cs="Calibri"/>
          <w:sz w:val="20"/>
          <w:lang w:val="en-GB"/>
        </w:rPr>
        <w:t>Parnandi</w:t>
      </w:r>
      <w:proofErr w:type="spellEnd"/>
      <w:r w:rsidRPr="00673B4C">
        <w:rPr>
          <w:rFonts w:cs="Calibri"/>
          <w:sz w:val="20"/>
          <w:lang w:val="en-GB"/>
        </w:rPr>
        <w:t xml:space="preserve"> A, Mead R, </w:t>
      </w:r>
      <w:proofErr w:type="spellStart"/>
      <w:r w:rsidRPr="00673B4C">
        <w:rPr>
          <w:rFonts w:cs="Calibri"/>
          <w:sz w:val="20"/>
          <w:lang w:val="en-GB"/>
        </w:rPr>
        <w:t>Matarić</w:t>
      </w:r>
      <w:proofErr w:type="spellEnd"/>
      <w:r w:rsidRPr="00673B4C">
        <w:rPr>
          <w:rFonts w:cs="Calibri"/>
          <w:sz w:val="20"/>
          <w:lang w:val="en-GB"/>
        </w:rPr>
        <w:t xml:space="preserve"> M. Socially assistive robotics for guiding motor task practice. </w:t>
      </w:r>
      <w:proofErr w:type="spellStart"/>
      <w:r w:rsidRPr="00673B4C">
        <w:rPr>
          <w:rFonts w:cs="Calibri"/>
          <w:sz w:val="20"/>
          <w:lang w:val="en-GB"/>
        </w:rPr>
        <w:t>Paladyn</w:t>
      </w:r>
      <w:proofErr w:type="spellEnd"/>
      <w:r w:rsidRPr="00673B4C">
        <w:rPr>
          <w:rFonts w:cs="Calibri"/>
          <w:sz w:val="20"/>
          <w:lang w:val="en-GB"/>
        </w:rPr>
        <w:t xml:space="preserve">. 2011 Dec 1;2(4):218–27. </w:t>
      </w:r>
    </w:p>
    <w:p w14:paraId="3B3E1576" w14:textId="77777777" w:rsidR="00673B4C" w:rsidRPr="00673B4C" w:rsidRDefault="00673B4C" w:rsidP="00673B4C">
      <w:pPr>
        <w:pStyle w:val="Bibliography"/>
        <w:rPr>
          <w:rFonts w:cs="Calibri"/>
          <w:sz w:val="20"/>
          <w:lang w:val="en-GB"/>
        </w:rPr>
      </w:pPr>
      <w:r w:rsidRPr="00673B4C">
        <w:rPr>
          <w:rFonts w:cs="Calibri"/>
          <w:sz w:val="20"/>
          <w:lang w:val="en-GB"/>
        </w:rPr>
        <w:t xml:space="preserve">24. </w:t>
      </w:r>
      <w:r w:rsidRPr="00673B4C">
        <w:rPr>
          <w:rFonts w:cs="Calibri"/>
          <w:sz w:val="20"/>
          <w:lang w:val="en-GB"/>
        </w:rPr>
        <w:tab/>
      </w:r>
      <w:proofErr w:type="spellStart"/>
      <w:r w:rsidRPr="00673B4C">
        <w:rPr>
          <w:rFonts w:cs="Calibri"/>
          <w:sz w:val="20"/>
          <w:lang w:val="en-GB"/>
        </w:rPr>
        <w:t>Clabaugh</w:t>
      </w:r>
      <w:proofErr w:type="spellEnd"/>
      <w:r w:rsidRPr="00673B4C">
        <w:rPr>
          <w:rFonts w:cs="Calibri"/>
          <w:sz w:val="20"/>
          <w:lang w:val="en-GB"/>
        </w:rPr>
        <w:t xml:space="preserve"> C, </w:t>
      </w:r>
      <w:proofErr w:type="spellStart"/>
      <w:r w:rsidRPr="00673B4C">
        <w:rPr>
          <w:rFonts w:cs="Calibri"/>
          <w:sz w:val="20"/>
          <w:lang w:val="en-GB"/>
        </w:rPr>
        <w:t>Matarić</w:t>
      </w:r>
      <w:proofErr w:type="spellEnd"/>
      <w:r w:rsidRPr="00673B4C">
        <w:rPr>
          <w:rFonts w:cs="Calibri"/>
          <w:sz w:val="20"/>
          <w:lang w:val="en-GB"/>
        </w:rPr>
        <w:t xml:space="preserve"> M. Escaping Oz: Autonomy in Socially Assistive Robotics. </w:t>
      </w:r>
      <w:proofErr w:type="spellStart"/>
      <w:r w:rsidRPr="00673B4C">
        <w:rPr>
          <w:rFonts w:cs="Calibri"/>
          <w:sz w:val="20"/>
          <w:lang w:val="en-GB"/>
        </w:rPr>
        <w:t>Annu</w:t>
      </w:r>
      <w:proofErr w:type="spellEnd"/>
      <w:r w:rsidRPr="00673B4C">
        <w:rPr>
          <w:rFonts w:cs="Calibri"/>
          <w:sz w:val="20"/>
          <w:lang w:val="en-GB"/>
        </w:rPr>
        <w:t xml:space="preserve"> Rev Control Robot </w:t>
      </w:r>
      <w:proofErr w:type="spellStart"/>
      <w:r w:rsidRPr="00673B4C">
        <w:rPr>
          <w:rFonts w:cs="Calibri"/>
          <w:sz w:val="20"/>
          <w:lang w:val="en-GB"/>
        </w:rPr>
        <w:t>Auton</w:t>
      </w:r>
      <w:proofErr w:type="spellEnd"/>
      <w:r w:rsidRPr="00673B4C">
        <w:rPr>
          <w:rFonts w:cs="Calibri"/>
          <w:sz w:val="20"/>
          <w:lang w:val="en-GB"/>
        </w:rPr>
        <w:t xml:space="preserve"> Syst. 2019;2(1):33–61. </w:t>
      </w:r>
    </w:p>
    <w:p w14:paraId="57CA261C" w14:textId="77777777" w:rsidR="00673B4C" w:rsidRPr="00673B4C" w:rsidRDefault="00673B4C" w:rsidP="00673B4C">
      <w:pPr>
        <w:pStyle w:val="Bibliography"/>
        <w:rPr>
          <w:rFonts w:cs="Calibri"/>
          <w:sz w:val="20"/>
          <w:lang w:val="en-GB"/>
        </w:rPr>
      </w:pPr>
      <w:r w:rsidRPr="00673B4C">
        <w:rPr>
          <w:rFonts w:cs="Calibri"/>
          <w:sz w:val="20"/>
          <w:lang w:val="en-GB"/>
        </w:rPr>
        <w:t xml:space="preserve">25. </w:t>
      </w:r>
      <w:r w:rsidRPr="00673B4C">
        <w:rPr>
          <w:rFonts w:cs="Calibri"/>
          <w:sz w:val="20"/>
          <w:lang w:val="en-GB"/>
        </w:rPr>
        <w:tab/>
        <w:t xml:space="preserve">Davison DP, </w:t>
      </w:r>
      <w:proofErr w:type="spellStart"/>
      <w:r w:rsidRPr="00673B4C">
        <w:rPr>
          <w:rFonts w:cs="Calibri"/>
          <w:sz w:val="20"/>
          <w:lang w:val="en-GB"/>
        </w:rPr>
        <w:t>Wijnen</w:t>
      </w:r>
      <w:proofErr w:type="spellEnd"/>
      <w:r w:rsidRPr="00673B4C">
        <w:rPr>
          <w:rFonts w:cs="Calibri"/>
          <w:sz w:val="20"/>
          <w:lang w:val="en-GB"/>
        </w:rPr>
        <w:t xml:space="preserve"> FM, </w:t>
      </w:r>
      <w:proofErr w:type="spellStart"/>
      <w:r w:rsidRPr="00673B4C">
        <w:rPr>
          <w:rFonts w:cs="Calibri"/>
          <w:sz w:val="20"/>
          <w:lang w:val="en-GB"/>
        </w:rPr>
        <w:t>Charisi</w:t>
      </w:r>
      <w:proofErr w:type="spellEnd"/>
      <w:r w:rsidRPr="00673B4C">
        <w:rPr>
          <w:rFonts w:cs="Calibri"/>
          <w:sz w:val="20"/>
          <w:lang w:val="en-GB"/>
        </w:rPr>
        <w:t xml:space="preserve"> V, van der </w:t>
      </w:r>
      <w:proofErr w:type="spellStart"/>
      <w:r w:rsidRPr="00673B4C">
        <w:rPr>
          <w:rFonts w:cs="Calibri"/>
          <w:sz w:val="20"/>
          <w:lang w:val="en-GB"/>
        </w:rPr>
        <w:t>Meij</w:t>
      </w:r>
      <w:proofErr w:type="spellEnd"/>
      <w:r w:rsidRPr="00673B4C">
        <w:rPr>
          <w:rFonts w:cs="Calibri"/>
          <w:sz w:val="20"/>
          <w:lang w:val="en-GB"/>
        </w:rPr>
        <w:t xml:space="preserve"> J, Evers V, </w:t>
      </w:r>
      <w:proofErr w:type="spellStart"/>
      <w:r w:rsidRPr="00673B4C">
        <w:rPr>
          <w:rFonts w:cs="Calibri"/>
          <w:sz w:val="20"/>
          <w:lang w:val="en-GB"/>
        </w:rPr>
        <w:t>Reidsma</w:t>
      </w:r>
      <w:proofErr w:type="spellEnd"/>
      <w:r w:rsidRPr="00673B4C">
        <w:rPr>
          <w:rFonts w:cs="Calibri"/>
          <w:sz w:val="20"/>
          <w:lang w:val="en-GB"/>
        </w:rPr>
        <w:t xml:space="preserve">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14:paraId="0124DCA3" w14:textId="77777777" w:rsidR="00673B4C" w:rsidRPr="00673B4C" w:rsidRDefault="00673B4C" w:rsidP="00673B4C">
      <w:pPr>
        <w:pStyle w:val="Bibliography"/>
        <w:rPr>
          <w:rFonts w:cs="Calibri"/>
          <w:sz w:val="20"/>
          <w:lang w:val="en-GB"/>
        </w:rPr>
      </w:pPr>
      <w:r w:rsidRPr="00673B4C">
        <w:rPr>
          <w:rFonts w:cs="Calibri"/>
          <w:sz w:val="20"/>
          <w:lang w:val="en-GB"/>
        </w:rPr>
        <w:t xml:space="preserve">26. </w:t>
      </w:r>
      <w:r w:rsidRPr="00673B4C">
        <w:rPr>
          <w:rFonts w:cs="Calibri"/>
          <w:sz w:val="20"/>
          <w:lang w:val="en-GB"/>
        </w:rPr>
        <w:tab/>
      </w:r>
      <w:proofErr w:type="spellStart"/>
      <w:r w:rsidRPr="00673B4C">
        <w:rPr>
          <w:rFonts w:cs="Calibri"/>
          <w:sz w:val="20"/>
          <w:lang w:val="en-GB"/>
        </w:rPr>
        <w:t>Charisi</w:t>
      </w:r>
      <w:proofErr w:type="spellEnd"/>
      <w:r w:rsidRPr="00673B4C">
        <w:rPr>
          <w:rFonts w:cs="Calibri"/>
          <w:sz w:val="20"/>
          <w:lang w:val="en-GB"/>
        </w:rPr>
        <w:t xml:space="preserve"> V, Gomez E, </w:t>
      </w:r>
      <w:proofErr w:type="spellStart"/>
      <w:r w:rsidRPr="00673B4C">
        <w:rPr>
          <w:rFonts w:cs="Calibri"/>
          <w:sz w:val="20"/>
          <w:lang w:val="en-GB"/>
        </w:rPr>
        <w:t>Mier</w:t>
      </w:r>
      <w:proofErr w:type="spellEnd"/>
      <w:r w:rsidRPr="00673B4C">
        <w:rPr>
          <w:rFonts w:cs="Calibri"/>
          <w:sz w:val="20"/>
          <w:lang w:val="en-GB"/>
        </w:rPr>
        <w:t xml:space="preserve"> G, Merino L, Gomez R. Child-Robot Collaborative Problem-Solving and the Importance of Child’s Voluntary Interaction: A Developmental Perspective. Front Robot AI [Internet]. 2020 [cited 2020 Mar 26];7. Available from: https://www.frontiersin.org/articles/10.3389/frobt.2020.00015/full</w:t>
      </w:r>
    </w:p>
    <w:p w14:paraId="7E31123B" w14:textId="77777777" w:rsidR="00673B4C" w:rsidRPr="00673B4C" w:rsidRDefault="00673B4C" w:rsidP="00673B4C">
      <w:pPr>
        <w:pStyle w:val="Bibliography"/>
        <w:rPr>
          <w:rFonts w:cs="Calibri"/>
          <w:sz w:val="20"/>
          <w:lang w:val="en-GB"/>
        </w:rPr>
      </w:pPr>
      <w:r w:rsidRPr="00673B4C">
        <w:rPr>
          <w:rFonts w:cs="Calibri"/>
          <w:sz w:val="20"/>
          <w:lang w:val="en-GB"/>
        </w:rPr>
        <w:t xml:space="preserve">27. </w:t>
      </w:r>
      <w:r w:rsidRPr="00673B4C">
        <w:rPr>
          <w:rFonts w:cs="Calibri"/>
          <w:sz w:val="20"/>
          <w:lang w:val="en-GB"/>
        </w:rPr>
        <w:tab/>
        <w:t xml:space="preserve">Chandra S, Alves-Oliveira P, </w:t>
      </w:r>
      <w:proofErr w:type="spellStart"/>
      <w:r w:rsidRPr="00673B4C">
        <w:rPr>
          <w:rFonts w:cs="Calibri"/>
          <w:sz w:val="20"/>
          <w:lang w:val="en-GB"/>
        </w:rPr>
        <w:t>Lemaignan</w:t>
      </w:r>
      <w:proofErr w:type="spellEnd"/>
      <w:r w:rsidRPr="00673B4C">
        <w:rPr>
          <w:rFonts w:cs="Calibri"/>
          <w:sz w:val="20"/>
          <w:lang w:val="en-GB"/>
        </w:rPr>
        <w:t xml:space="preserve"> S, </w:t>
      </w:r>
      <w:proofErr w:type="spellStart"/>
      <w:r w:rsidRPr="00673B4C">
        <w:rPr>
          <w:rFonts w:cs="Calibri"/>
          <w:sz w:val="20"/>
          <w:lang w:val="en-GB"/>
        </w:rPr>
        <w:t>Sequeira</w:t>
      </w:r>
      <w:proofErr w:type="spellEnd"/>
      <w:r w:rsidRPr="00673B4C">
        <w:rPr>
          <w:rFonts w:cs="Calibri"/>
          <w:sz w:val="20"/>
          <w:lang w:val="en-GB"/>
        </w:rPr>
        <w:t xml:space="preserve"> P, Paiva A, </w:t>
      </w:r>
      <w:proofErr w:type="spellStart"/>
      <w:r w:rsidRPr="00673B4C">
        <w:rPr>
          <w:rFonts w:cs="Calibri"/>
          <w:sz w:val="20"/>
          <w:lang w:val="en-GB"/>
        </w:rPr>
        <w:t>Dillenbourg</w:t>
      </w:r>
      <w:proofErr w:type="spellEnd"/>
      <w:r w:rsidRPr="00673B4C">
        <w:rPr>
          <w:rFonts w:cs="Calibri"/>
          <w:sz w:val="20"/>
          <w:lang w:val="en-GB"/>
        </w:rPr>
        <w:t xml:space="preserve"> P. Children’s peer assessment and self-disclosure in the presence of an educational robot. In: 2016 25th IEEE International Symposium on Robot and Human Interactive Communication (RO-MAN). 2016. p. 539–44. </w:t>
      </w:r>
    </w:p>
    <w:p w14:paraId="3B956A67" w14:textId="77777777" w:rsidR="00673B4C" w:rsidRPr="00673B4C" w:rsidRDefault="00673B4C" w:rsidP="00673B4C">
      <w:pPr>
        <w:pStyle w:val="Bibliography"/>
        <w:rPr>
          <w:rFonts w:cs="Calibri"/>
          <w:sz w:val="20"/>
          <w:lang w:val="en-GB"/>
        </w:rPr>
      </w:pPr>
      <w:r w:rsidRPr="00673B4C">
        <w:rPr>
          <w:rFonts w:cs="Calibri"/>
          <w:sz w:val="20"/>
          <w:lang w:val="en-GB"/>
        </w:rPr>
        <w:t xml:space="preserve">28. </w:t>
      </w:r>
      <w:r w:rsidRPr="00673B4C">
        <w:rPr>
          <w:rFonts w:cs="Calibri"/>
          <w:sz w:val="20"/>
          <w:lang w:val="en-GB"/>
        </w:rPr>
        <w:tab/>
        <w:t xml:space="preserve">Michaelis JE, </w:t>
      </w:r>
      <w:proofErr w:type="spellStart"/>
      <w:r w:rsidRPr="00673B4C">
        <w:rPr>
          <w:rFonts w:cs="Calibri"/>
          <w:sz w:val="20"/>
          <w:lang w:val="en-GB"/>
        </w:rPr>
        <w:t>Mutlu</w:t>
      </w:r>
      <w:proofErr w:type="spellEnd"/>
      <w:r w:rsidRPr="00673B4C">
        <w:rPr>
          <w:rFonts w:cs="Calibri"/>
          <w:sz w:val="20"/>
          <w:lang w:val="en-GB"/>
        </w:rPr>
        <w:t xml:space="preserve"> B. Reading socially: Transforming the in-home reading experience with a learning-companion robot. Sci Robot [Internet]. 2018 Aug 22 [cited 2020 Mar 19];3(21). Available from: https://robotics.sciencemag.org/content/3/21/eaat5999</w:t>
      </w:r>
    </w:p>
    <w:p w14:paraId="6E1FD84B" w14:textId="77777777" w:rsidR="00673B4C" w:rsidRPr="00673B4C" w:rsidRDefault="00673B4C" w:rsidP="00673B4C">
      <w:pPr>
        <w:pStyle w:val="Bibliography"/>
        <w:rPr>
          <w:rFonts w:cs="Calibri"/>
          <w:sz w:val="20"/>
          <w:lang w:val="en-GB"/>
        </w:rPr>
      </w:pPr>
      <w:r w:rsidRPr="00673B4C">
        <w:rPr>
          <w:rFonts w:cs="Calibri"/>
          <w:sz w:val="20"/>
          <w:lang w:val="en-GB"/>
        </w:rPr>
        <w:t xml:space="preserve">29. </w:t>
      </w:r>
      <w:r w:rsidRPr="00673B4C">
        <w:rPr>
          <w:rFonts w:cs="Calibri"/>
          <w:sz w:val="20"/>
          <w:lang w:val="en-GB"/>
        </w:rPr>
        <w:tab/>
        <w:t>Reich-</w:t>
      </w:r>
      <w:proofErr w:type="spellStart"/>
      <w:r w:rsidRPr="00673B4C">
        <w:rPr>
          <w:rFonts w:cs="Calibri"/>
          <w:sz w:val="20"/>
          <w:lang w:val="en-GB"/>
        </w:rPr>
        <w:t>Stiebert</w:t>
      </w:r>
      <w:proofErr w:type="spellEnd"/>
      <w:r w:rsidRPr="00673B4C">
        <w:rPr>
          <w:rFonts w:cs="Calibri"/>
          <w:sz w:val="20"/>
          <w:lang w:val="en-GB"/>
        </w:rPr>
        <w:t xml:space="preserve"> N, </w:t>
      </w:r>
      <w:proofErr w:type="spellStart"/>
      <w:r w:rsidRPr="00673B4C">
        <w:rPr>
          <w:rFonts w:cs="Calibri"/>
          <w:sz w:val="20"/>
          <w:lang w:val="en-GB"/>
        </w:rPr>
        <w:t>Eyssel</w:t>
      </w:r>
      <w:proofErr w:type="spellEnd"/>
      <w:r w:rsidRPr="00673B4C">
        <w:rPr>
          <w:rFonts w:cs="Calibri"/>
          <w:sz w:val="20"/>
          <w:lang w:val="en-GB"/>
        </w:rPr>
        <w:t xml:space="preserve"> F. (</w:t>
      </w:r>
      <w:proofErr w:type="spellStart"/>
      <w:r w:rsidRPr="00673B4C">
        <w:rPr>
          <w:rFonts w:cs="Calibri"/>
          <w:sz w:val="20"/>
          <w:lang w:val="en-GB"/>
        </w:rPr>
        <w:t>Ir</w:t>
      </w:r>
      <w:proofErr w:type="spellEnd"/>
      <w:r w:rsidRPr="00673B4C">
        <w:rPr>
          <w:rFonts w:cs="Calibri"/>
          <w:sz w:val="20"/>
          <w:lang w:val="en-GB"/>
        </w:rPr>
        <w:t>)relevance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56B99E25" w14:textId="77777777" w:rsidR="00673B4C" w:rsidRPr="00673B4C" w:rsidRDefault="00673B4C" w:rsidP="00673B4C">
      <w:pPr>
        <w:pStyle w:val="Bibliography"/>
        <w:rPr>
          <w:rFonts w:cs="Calibri"/>
          <w:sz w:val="20"/>
          <w:lang w:val="en-GB"/>
        </w:rPr>
      </w:pPr>
      <w:r w:rsidRPr="00673B4C">
        <w:rPr>
          <w:rFonts w:cs="Calibri"/>
          <w:sz w:val="20"/>
          <w:lang w:val="en-GB"/>
        </w:rPr>
        <w:t xml:space="preserve">30. </w:t>
      </w:r>
      <w:r w:rsidRPr="00673B4C">
        <w:rPr>
          <w:rFonts w:cs="Calibri"/>
          <w:sz w:val="20"/>
          <w:lang w:val="en-GB"/>
        </w:rPr>
        <w:tab/>
      </w:r>
      <w:proofErr w:type="spellStart"/>
      <w:r w:rsidRPr="00673B4C">
        <w:rPr>
          <w:rFonts w:cs="Calibri"/>
          <w:sz w:val="20"/>
          <w:lang w:val="en-GB"/>
        </w:rPr>
        <w:t>Kose</w:t>
      </w:r>
      <w:proofErr w:type="spellEnd"/>
      <w:r w:rsidRPr="00673B4C">
        <w:rPr>
          <w:rFonts w:cs="Calibri"/>
          <w:sz w:val="20"/>
          <w:lang w:val="en-GB"/>
        </w:rPr>
        <w:t xml:space="preserve"> H, </w:t>
      </w:r>
      <w:proofErr w:type="spellStart"/>
      <w:r w:rsidRPr="00673B4C">
        <w:rPr>
          <w:rFonts w:cs="Calibri"/>
          <w:sz w:val="20"/>
          <w:lang w:val="en-GB"/>
        </w:rPr>
        <w:t>Akalin</w:t>
      </w:r>
      <w:proofErr w:type="spellEnd"/>
      <w:r w:rsidRPr="00673B4C">
        <w:rPr>
          <w:rFonts w:cs="Calibri"/>
          <w:sz w:val="20"/>
          <w:lang w:val="en-GB"/>
        </w:rPr>
        <w:t xml:space="preserve"> N, </w:t>
      </w:r>
      <w:proofErr w:type="spellStart"/>
      <w:r w:rsidRPr="00673B4C">
        <w:rPr>
          <w:rFonts w:cs="Calibri"/>
          <w:sz w:val="20"/>
          <w:lang w:val="en-GB"/>
        </w:rPr>
        <w:t>Uluer</w:t>
      </w:r>
      <w:proofErr w:type="spellEnd"/>
      <w:r w:rsidRPr="00673B4C">
        <w:rPr>
          <w:rFonts w:cs="Calibri"/>
          <w:sz w:val="20"/>
          <w:lang w:val="en-GB"/>
        </w:rPr>
        <w:t xml:space="preserve"> P. Socially Interactive Robotic Platforms as Sign Language Tutors. Int J Humanoid Robot. 2014 Mar 1;11(01):1450003. </w:t>
      </w:r>
    </w:p>
    <w:p w14:paraId="29F4D6AC" w14:textId="77777777" w:rsidR="00673B4C" w:rsidRPr="00673B4C" w:rsidRDefault="00673B4C" w:rsidP="00673B4C">
      <w:pPr>
        <w:pStyle w:val="Bibliography"/>
        <w:rPr>
          <w:rFonts w:cs="Calibri"/>
          <w:sz w:val="20"/>
          <w:lang w:val="en-GB"/>
        </w:rPr>
      </w:pPr>
      <w:r w:rsidRPr="00673B4C">
        <w:rPr>
          <w:rFonts w:cs="Calibri"/>
          <w:sz w:val="20"/>
          <w:lang w:val="en-GB"/>
        </w:rPr>
        <w:t xml:space="preserve">31. </w:t>
      </w:r>
      <w:r w:rsidRPr="00673B4C">
        <w:rPr>
          <w:rFonts w:cs="Calibri"/>
          <w:sz w:val="20"/>
          <w:lang w:val="en-GB"/>
        </w:rPr>
        <w:tab/>
        <w:t xml:space="preserve">Park HW, </w:t>
      </w:r>
      <w:proofErr w:type="spellStart"/>
      <w:r w:rsidRPr="00673B4C">
        <w:rPr>
          <w:rFonts w:cs="Calibri"/>
          <w:sz w:val="20"/>
          <w:lang w:val="en-GB"/>
        </w:rPr>
        <w:t>Coogle</w:t>
      </w:r>
      <w:proofErr w:type="spellEnd"/>
      <w:r w:rsidRPr="00673B4C">
        <w:rPr>
          <w:rFonts w:cs="Calibri"/>
          <w:sz w:val="20"/>
          <w:lang w:val="en-GB"/>
        </w:rPr>
        <w:t xml:space="preserve"> RA, Howard A. Using a shared tablet workspace for interactive demonstrations during human-robot learning scenarios. In: 2014 IEEE International Conference on Robotics and Automation (ICRA). 2014. p. 2713–9. </w:t>
      </w:r>
    </w:p>
    <w:p w14:paraId="30DC472C" w14:textId="77777777" w:rsidR="00673B4C" w:rsidRPr="00673B4C" w:rsidRDefault="00673B4C" w:rsidP="00673B4C">
      <w:pPr>
        <w:pStyle w:val="Bibliography"/>
        <w:rPr>
          <w:rFonts w:cs="Calibri"/>
          <w:sz w:val="20"/>
          <w:lang w:val="en-GB"/>
        </w:rPr>
      </w:pPr>
      <w:r w:rsidRPr="00673B4C">
        <w:rPr>
          <w:rFonts w:cs="Calibri"/>
          <w:sz w:val="20"/>
          <w:lang w:val="fr-FR"/>
        </w:rPr>
        <w:t xml:space="preserve">32. </w:t>
      </w:r>
      <w:r w:rsidRPr="00673B4C">
        <w:rPr>
          <w:rFonts w:cs="Calibri"/>
          <w:sz w:val="20"/>
          <w:lang w:val="fr-FR"/>
        </w:rPr>
        <w:tab/>
        <w:t xml:space="preserve">Kennedy J, </w:t>
      </w:r>
      <w:proofErr w:type="spellStart"/>
      <w:r w:rsidRPr="00673B4C">
        <w:rPr>
          <w:rFonts w:cs="Calibri"/>
          <w:sz w:val="20"/>
          <w:lang w:val="fr-FR"/>
        </w:rPr>
        <w:t>Lemaignan</w:t>
      </w:r>
      <w:proofErr w:type="spellEnd"/>
      <w:r w:rsidRPr="00673B4C">
        <w:rPr>
          <w:rFonts w:cs="Calibri"/>
          <w:sz w:val="20"/>
          <w:lang w:val="fr-FR"/>
        </w:rPr>
        <w:t xml:space="preserve"> S, </w:t>
      </w:r>
      <w:proofErr w:type="spellStart"/>
      <w:r w:rsidRPr="00673B4C">
        <w:rPr>
          <w:rFonts w:cs="Calibri"/>
          <w:sz w:val="20"/>
          <w:lang w:val="fr-FR"/>
        </w:rPr>
        <w:t>Montassier</w:t>
      </w:r>
      <w:proofErr w:type="spellEnd"/>
      <w:r w:rsidRPr="00673B4C">
        <w:rPr>
          <w:rFonts w:cs="Calibri"/>
          <w:sz w:val="20"/>
          <w:lang w:val="fr-FR"/>
        </w:rPr>
        <w:t xml:space="preserve"> C, </w:t>
      </w:r>
      <w:proofErr w:type="spellStart"/>
      <w:r w:rsidRPr="00673B4C">
        <w:rPr>
          <w:rFonts w:cs="Calibri"/>
          <w:sz w:val="20"/>
          <w:lang w:val="fr-FR"/>
        </w:rPr>
        <w:t>Lavalade</w:t>
      </w:r>
      <w:proofErr w:type="spellEnd"/>
      <w:r w:rsidRPr="00673B4C">
        <w:rPr>
          <w:rFonts w:cs="Calibri"/>
          <w:sz w:val="20"/>
          <w:lang w:val="fr-FR"/>
        </w:rPr>
        <w:t xml:space="preserve"> P, </w:t>
      </w:r>
      <w:proofErr w:type="spellStart"/>
      <w:r w:rsidRPr="00673B4C">
        <w:rPr>
          <w:rFonts w:cs="Calibri"/>
          <w:sz w:val="20"/>
          <w:lang w:val="fr-FR"/>
        </w:rPr>
        <w:t>Irfan</w:t>
      </w:r>
      <w:proofErr w:type="spellEnd"/>
      <w:r w:rsidRPr="00673B4C">
        <w:rPr>
          <w:rFonts w:cs="Calibri"/>
          <w:sz w:val="20"/>
          <w:lang w:val="fr-FR"/>
        </w:rPr>
        <w:t xml:space="preserve"> B, </w:t>
      </w:r>
      <w:proofErr w:type="spellStart"/>
      <w:r w:rsidRPr="00673B4C">
        <w:rPr>
          <w:rFonts w:cs="Calibri"/>
          <w:sz w:val="20"/>
          <w:lang w:val="fr-FR"/>
        </w:rPr>
        <w:t>Papadopoulos</w:t>
      </w:r>
      <w:proofErr w:type="spellEnd"/>
      <w:r w:rsidRPr="00673B4C">
        <w:rPr>
          <w:rFonts w:cs="Calibri"/>
          <w:sz w:val="20"/>
          <w:lang w:val="fr-FR"/>
        </w:rPr>
        <w:t xml:space="preserve"> F, et al. </w:t>
      </w:r>
      <w:r w:rsidRPr="00673B4C">
        <w:rPr>
          <w:rFonts w:cs="Calibri"/>
          <w:sz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0DA32FCA" w14:textId="77777777" w:rsidR="00673B4C" w:rsidRPr="00673B4C" w:rsidRDefault="00673B4C" w:rsidP="00673B4C">
      <w:pPr>
        <w:pStyle w:val="Bibliography"/>
        <w:rPr>
          <w:rFonts w:cs="Calibri"/>
          <w:sz w:val="20"/>
          <w:lang w:val="en-GB"/>
        </w:rPr>
      </w:pPr>
      <w:r w:rsidRPr="00673B4C">
        <w:rPr>
          <w:rFonts w:cs="Calibri"/>
          <w:sz w:val="20"/>
          <w:lang w:val="en-GB"/>
        </w:rPr>
        <w:t xml:space="preserve">33. </w:t>
      </w:r>
      <w:r w:rsidRPr="00673B4C">
        <w:rPr>
          <w:rFonts w:cs="Calibri"/>
          <w:sz w:val="20"/>
          <w:lang w:val="en-GB"/>
        </w:rPr>
        <w:tab/>
      </w:r>
      <w:proofErr w:type="spellStart"/>
      <w:r w:rsidRPr="00673B4C">
        <w:rPr>
          <w:rFonts w:cs="Calibri"/>
          <w:sz w:val="20"/>
          <w:lang w:val="en-GB"/>
        </w:rPr>
        <w:t>Thomaz</w:t>
      </w:r>
      <w:proofErr w:type="spellEnd"/>
      <w:r w:rsidRPr="00673B4C">
        <w:rPr>
          <w:rFonts w:cs="Calibri"/>
          <w:sz w:val="20"/>
          <w:lang w:val="en-GB"/>
        </w:rPr>
        <w:t xml:space="preserve"> A, Hoffman G, </w:t>
      </w:r>
      <w:proofErr w:type="spellStart"/>
      <w:r w:rsidRPr="00673B4C">
        <w:rPr>
          <w:rFonts w:cs="Calibri"/>
          <w:sz w:val="20"/>
          <w:lang w:val="en-GB"/>
        </w:rPr>
        <w:t>Cakmak</w:t>
      </w:r>
      <w:proofErr w:type="spellEnd"/>
      <w:r w:rsidRPr="00673B4C">
        <w:rPr>
          <w:rFonts w:cs="Calibri"/>
          <w:sz w:val="20"/>
          <w:lang w:val="en-GB"/>
        </w:rPr>
        <w:t xml:space="preserve"> M. Computational Human-Robot Interaction. Found Trends Robot. 2016;4(2–3):104–223. </w:t>
      </w:r>
    </w:p>
    <w:p w14:paraId="486D12D4" w14:textId="77777777" w:rsidR="00673B4C" w:rsidRPr="00673B4C" w:rsidRDefault="00673B4C" w:rsidP="00673B4C">
      <w:pPr>
        <w:pStyle w:val="Bibliography"/>
        <w:rPr>
          <w:rFonts w:cs="Calibri"/>
          <w:sz w:val="20"/>
          <w:lang w:val="en-GB"/>
        </w:rPr>
      </w:pPr>
      <w:r w:rsidRPr="00673B4C">
        <w:rPr>
          <w:rFonts w:cs="Calibri"/>
          <w:sz w:val="20"/>
          <w:lang w:val="en-GB"/>
        </w:rPr>
        <w:t xml:space="preserve">34. </w:t>
      </w:r>
      <w:r w:rsidRPr="00673B4C">
        <w:rPr>
          <w:rFonts w:cs="Calibri"/>
          <w:sz w:val="20"/>
          <w:lang w:val="en-GB"/>
        </w:rPr>
        <w:tab/>
      </w:r>
      <w:proofErr w:type="spellStart"/>
      <w:r w:rsidRPr="00673B4C">
        <w:rPr>
          <w:rFonts w:cs="Calibri"/>
          <w:sz w:val="20"/>
          <w:lang w:val="en-GB"/>
        </w:rPr>
        <w:t>Clow</w:t>
      </w:r>
      <w:proofErr w:type="spellEnd"/>
      <w:r w:rsidRPr="00673B4C">
        <w:rPr>
          <w:rFonts w:cs="Calibri"/>
          <w:sz w:val="20"/>
          <w:lang w:val="en-GB"/>
        </w:rPr>
        <w:t xml:space="preserve">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1B781C92" w14:textId="77777777" w:rsidR="00673B4C" w:rsidRPr="00673B4C" w:rsidRDefault="00673B4C" w:rsidP="00673B4C">
      <w:pPr>
        <w:pStyle w:val="Bibliography"/>
        <w:rPr>
          <w:rFonts w:cs="Calibri"/>
          <w:sz w:val="20"/>
          <w:lang w:val="en-GB"/>
        </w:rPr>
      </w:pPr>
      <w:r w:rsidRPr="00673B4C">
        <w:rPr>
          <w:rFonts w:cs="Calibri"/>
          <w:sz w:val="20"/>
          <w:lang w:val="en-GB"/>
        </w:rPr>
        <w:t xml:space="preserve">35. </w:t>
      </w:r>
      <w:r w:rsidRPr="00673B4C">
        <w:rPr>
          <w:rFonts w:cs="Calibri"/>
          <w:sz w:val="20"/>
          <w:lang w:val="en-GB"/>
        </w:rPr>
        <w:tab/>
        <w:t xml:space="preserve">Siemens G. Learning Analytics: The Emergence of a Discipline. Am </w:t>
      </w:r>
      <w:proofErr w:type="spellStart"/>
      <w:r w:rsidRPr="00673B4C">
        <w:rPr>
          <w:rFonts w:cs="Calibri"/>
          <w:sz w:val="20"/>
          <w:lang w:val="en-GB"/>
        </w:rPr>
        <w:t>Behav</w:t>
      </w:r>
      <w:proofErr w:type="spellEnd"/>
      <w:r w:rsidRPr="00673B4C">
        <w:rPr>
          <w:rFonts w:cs="Calibri"/>
          <w:sz w:val="20"/>
          <w:lang w:val="en-GB"/>
        </w:rPr>
        <w:t xml:space="preserve"> Sci. 2013 Oct 1;57(10):1380–400. </w:t>
      </w:r>
    </w:p>
    <w:p w14:paraId="69ECC070" w14:textId="77777777" w:rsidR="00673B4C" w:rsidRPr="00673B4C" w:rsidRDefault="00673B4C" w:rsidP="00673B4C">
      <w:pPr>
        <w:pStyle w:val="Bibliography"/>
        <w:rPr>
          <w:rFonts w:cs="Calibri"/>
          <w:sz w:val="20"/>
          <w:lang w:val="en-GB"/>
        </w:rPr>
      </w:pPr>
      <w:r w:rsidRPr="00673B4C">
        <w:rPr>
          <w:rFonts w:cs="Calibri"/>
          <w:sz w:val="20"/>
          <w:lang w:val="en-GB"/>
        </w:rPr>
        <w:t xml:space="preserve">36. </w:t>
      </w:r>
      <w:r w:rsidRPr="00673B4C">
        <w:rPr>
          <w:rFonts w:cs="Calibri"/>
          <w:sz w:val="20"/>
          <w:lang w:val="en-GB"/>
        </w:rPr>
        <w:tab/>
      </w:r>
      <w:proofErr w:type="spellStart"/>
      <w:r w:rsidRPr="00673B4C">
        <w:rPr>
          <w:rFonts w:cs="Calibri"/>
          <w:sz w:val="20"/>
          <w:lang w:val="en-GB"/>
        </w:rPr>
        <w:t>Papamitsiou</w:t>
      </w:r>
      <w:proofErr w:type="spellEnd"/>
      <w:r w:rsidRPr="00673B4C">
        <w:rPr>
          <w:rFonts w:cs="Calibri"/>
          <w:sz w:val="20"/>
          <w:lang w:val="en-GB"/>
        </w:rPr>
        <w:t xml:space="preserve"> Z, Economides AA. Learning Analytics and Educational Data Mining in Practice: A Systematic Literature Review of Empirical Evidence. J </w:t>
      </w:r>
      <w:proofErr w:type="spellStart"/>
      <w:r w:rsidRPr="00673B4C">
        <w:rPr>
          <w:rFonts w:cs="Calibri"/>
          <w:sz w:val="20"/>
          <w:lang w:val="en-GB"/>
        </w:rPr>
        <w:t>Educ</w:t>
      </w:r>
      <w:proofErr w:type="spellEnd"/>
      <w:r w:rsidRPr="00673B4C">
        <w:rPr>
          <w:rFonts w:cs="Calibri"/>
          <w:sz w:val="20"/>
          <w:lang w:val="en-GB"/>
        </w:rPr>
        <w:t xml:space="preserve"> </w:t>
      </w:r>
      <w:proofErr w:type="spellStart"/>
      <w:r w:rsidRPr="00673B4C">
        <w:rPr>
          <w:rFonts w:cs="Calibri"/>
          <w:sz w:val="20"/>
          <w:lang w:val="en-GB"/>
        </w:rPr>
        <w:t>Technol</w:t>
      </w:r>
      <w:proofErr w:type="spellEnd"/>
      <w:r w:rsidRPr="00673B4C">
        <w:rPr>
          <w:rFonts w:cs="Calibri"/>
          <w:sz w:val="20"/>
          <w:lang w:val="en-GB"/>
        </w:rPr>
        <w:t xml:space="preserve"> Soc. 2014;17(4):49–64. </w:t>
      </w:r>
    </w:p>
    <w:p w14:paraId="3A9F79C1" w14:textId="77777777" w:rsidR="00673B4C" w:rsidRPr="00673B4C" w:rsidRDefault="00673B4C" w:rsidP="00673B4C">
      <w:pPr>
        <w:pStyle w:val="Bibliography"/>
        <w:rPr>
          <w:rFonts w:cs="Calibri"/>
          <w:sz w:val="20"/>
          <w:lang w:val="en-GB"/>
        </w:rPr>
      </w:pPr>
      <w:r w:rsidRPr="00673B4C">
        <w:rPr>
          <w:rFonts w:cs="Calibri"/>
          <w:sz w:val="20"/>
          <w:lang w:val="en-GB"/>
        </w:rPr>
        <w:t xml:space="preserve">37. </w:t>
      </w:r>
      <w:r w:rsidRPr="00673B4C">
        <w:rPr>
          <w:rFonts w:cs="Calibri"/>
          <w:sz w:val="20"/>
          <w:lang w:val="en-GB"/>
        </w:rPr>
        <w:tab/>
        <w:t xml:space="preserve">Nasir J, Norman U, Johal W, Olsen JK, </w:t>
      </w:r>
      <w:proofErr w:type="spellStart"/>
      <w:r w:rsidRPr="00673B4C">
        <w:rPr>
          <w:rFonts w:cs="Calibri"/>
          <w:sz w:val="20"/>
          <w:lang w:val="en-GB"/>
        </w:rPr>
        <w:t>Shahmoradi</w:t>
      </w:r>
      <w:proofErr w:type="spellEnd"/>
      <w:r w:rsidRPr="00673B4C">
        <w:rPr>
          <w:rFonts w:cs="Calibri"/>
          <w:sz w:val="20"/>
          <w:lang w:val="en-GB"/>
        </w:rPr>
        <w:t xml:space="preserve"> S, </w:t>
      </w:r>
      <w:proofErr w:type="spellStart"/>
      <w:r w:rsidRPr="00673B4C">
        <w:rPr>
          <w:rFonts w:cs="Calibri"/>
          <w:sz w:val="20"/>
          <w:lang w:val="en-GB"/>
        </w:rPr>
        <w:t>Dillenbourg</w:t>
      </w:r>
      <w:proofErr w:type="spellEnd"/>
      <w:r w:rsidRPr="00673B4C">
        <w:rPr>
          <w:rFonts w:cs="Calibri"/>
          <w:sz w:val="20"/>
          <w:lang w:val="en-GB"/>
        </w:rPr>
        <w:t xml:space="preserve"> P. Robot Analytics: What Do Human-Robot Interaction Traces Tell Us About Learning? In: 2019 28th IEEE International Conference on Robot and Human Interactive Communication (RO-MAN). IEEE; 2019. p. 1–7. </w:t>
      </w:r>
    </w:p>
    <w:p w14:paraId="130EBEA0" w14:textId="77777777" w:rsidR="00673B4C" w:rsidRPr="00673B4C" w:rsidRDefault="00673B4C" w:rsidP="00673B4C">
      <w:pPr>
        <w:pStyle w:val="Bibliography"/>
        <w:rPr>
          <w:rFonts w:cs="Calibri"/>
          <w:sz w:val="20"/>
          <w:lang w:val="en-GB"/>
        </w:rPr>
      </w:pPr>
      <w:r w:rsidRPr="00673B4C">
        <w:rPr>
          <w:rFonts w:cs="Calibri"/>
          <w:sz w:val="20"/>
          <w:lang w:val="en-GB"/>
        </w:rPr>
        <w:t xml:space="preserve">38. </w:t>
      </w:r>
      <w:r w:rsidRPr="00673B4C">
        <w:rPr>
          <w:rFonts w:cs="Calibri"/>
          <w:sz w:val="20"/>
          <w:lang w:val="en-GB"/>
        </w:rPr>
        <w:tab/>
      </w:r>
      <w:proofErr w:type="spellStart"/>
      <w:r w:rsidRPr="00673B4C">
        <w:rPr>
          <w:rFonts w:cs="Calibri"/>
          <w:sz w:val="20"/>
          <w:lang w:val="en-GB"/>
        </w:rPr>
        <w:t>Westlund</w:t>
      </w:r>
      <w:proofErr w:type="spellEnd"/>
      <w:r w:rsidRPr="00673B4C">
        <w:rPr>
          <w:rFonts w:cs="Calibri"/>
          <w:sz w:val="20"/>
          <w:lang w:val="en-GB"/>
        </w:rPr>
        <w:t xml:space="preserve"> JMK, Dickens L, </w:t>
      </w:r>
      <w:proofErr w:type="spellStart"/>
      <w:r w:rsidRPr="00673B4C">
        <w:rPr>
          <w:rFonts w:cs="Calibri"/>
          <w:sz w:val="20"/>
          <w:lang w:val="en-GB"/>
        </w:rPr>
        <w:t>Jeong</w:t>
      </w:r>
      <w:proofErr w:type="spellEnd"/>
      <w:r w:rsidRPr="00673B4C">
        <w:rPr>
          <w:rFonts w:cs="Calibri"/>
          <w:sz w:val="20"/>
          <w:lang w:val="en-GB"/>
        </w:rPr>
        <w:t xml:space="preserve"> S, Harris PL, </w:t>
      </w:r>
      <w:proofErr w:type="spellStart"/>
      <w:r w:rsidRPr="00673B4C">
        <w:rPr>
          <w:rFonts w:cs="Calibri"/>
          <w:sz w:val="20"/>
          <w:lang w:val="en-GB"/>
        </w:rPr>
        <w:t>DeSteno</w:t>
      </w:r>
      <w:proofErr w:type="spellEnd"/>
      <w:r w:rsidRPr="00673B4C">
        <w:rPr>
          <w:rFonts w:cs="Calibri"/>
          <w:sz w:val="20"/>
          <w:lang w:val="en-GB"/>
        </w:rPr>
        <w:t xml:space="preserve"> D, Breazeal CL. Children use non-verbal cues to learn new words from robots as well as people. Int J Child-</w:t>
      </w:r>
      <w:proofErr w:type="spellStart"/>
      <w:r w:rsidRPr="00673B4C">
        <w:rPr>
          <w:rFonts w:cs="Calibri"/>
          <w:sz w:val="20"/>
          <w:lang w:val="en-GB"/>
        </w:rPr>
        <w:t>Comput</w:t>
      </w:r>
      <w:proofErr w:type="spellEnd"/>
      <w:r w:rsidRPr="00673B4C">
        <w:rPr>
          <w:rFonts w:cs="Calibri"/>
          <w:sz w:val="20"/>
          <w:lang w:val="en-GB"/>
        </w:rPr>
        <w:t xml:space="preserve"> Interact. 2017 Jul </w:t>
      </w:r>
      <w:proofErr w:type="gramStart"/>
      <w:r w:rsidRPr="00673B4C">
        <w:rPr>
          <w:rFonts w:cs="Calibri"/>
          <w:sz w:val="20"/>
          <w:lang w:val="en-GB"/>
        </w:rPr>
        <w:t>1;13:1</w:t>
      </w:r>
      <w:proofErr w:type="gramEnd"/>
      <w:r w:rsidRPr="00673B4C">
        <w:rPr>
          <w:rFonts w:cs="Calibri"/>
          <w:sz w:val="20"/>
          <w:lang w:val="en-GB"/>
        </w:rPr>
        <w:t xml:space="preserve">–9. </w:t>
      </w:r>
    </w:p>
    <w:p w14:paraId="37B3CDFA" w14:textId="77777777" w:rsidR="00673B4C" w:rsidRPr="00673B4C" w:rsidRDefault="00673B4C" w:rsidP="00673B4C">
      <w:pPr>
        <w:pStyle w:val="Bibliography"/>
        <w:rPr>
          <w:rFonts w:cs="Calibri"/>
          <w:sz w:val="20"/>
          <w:lang w:val="en-GB"/>
        </w:rPr>
      </w:pPr>
      <w:r w:rsidRPr="00673B4C">
        <w:rPr>
          <w:rFonts w:cs="Calibri"/>
          <w:sz w:val="20"/>
          <w:lang w:val="en-GB"/>
        </w:rPr>
        <w:t xml:space="preserve">39. </w:t>
      </w:r>
      <w:r w:rsidRPr="00673B4C">
        <w:rPr>
          <w:rFonts w:cs="Calibri"/>
          <w:sz w:val="20"/>
          <w:lang w:val="en-GB"/>
        </w:rPr>
        <w:tab/>
        <w:t xml:space="preserve">Jacq A, </w:t>
      </w:r>
      <w:proofErr w:type="spellStart"/>
      <w:r w:rsidRPr="00673B4C">
        <w:rPr>
          <w:rFonts w:cs="Calibri"/>
          <w:sz w:val="20"/>
          <w:lang w:val="en-GB"/>
        </w:rPr>
        <w:t>Lemaignan</w:t>
      </w:r>
      <w:proofErr w:type="spellEnd"/>
      <w:r w:rsidRPr="00673B4C">
        <w:rPr>
          <w:rFonts w:cs="Calibri"/>
          <w:sz w:val="20"/>
          <w:lang w:val="en-GB"/>
        </w:rPr>
        <w:t xml:space="preserve"> S, Garcia F, </w:t>
      </w:r>
      <w:proofErr w:type="spellStart"/>
      <w:r w:rsidRPr="00673B4C">
        <w:rPr>
          <w:rFonts w:cs="Calibri"/>
          <w:sz w:val="20"/>
          <w:lang w:val="en-GB"/>
        </w:rPr>
        <w:t>Dillenbourg</w:t>
      </w:r>
      <w:proofErr w:type="spellEnd"/>
      <w:r w:rsidRPr="00673B4C">
        <w:rPr>
          <w:rFonts w:cs="Calibri"/>
          <w:sz w:val="20"/>
          <w:lang w:val="en-GB"/>
        </w:rPr>
        <w:t xml:space="preserve"> P, Paiva A. Building successful long child-robot interactions in a learning context. In: 2016 11th ACM/IEEE International Conference on Human-Robot Interaction (HRI). 2016. p. 239–46. </w:t>
      </w:r>
    </w:p>
    <w:p w14:paraId="07F1BF19" w14:textId="77777777" w:rsidR="00673B4C" w:rsidRPr="00673B4C" w:rsidRDefault="00673B4C" w:rsidP="00673B4C">
      <w:pPr>
        <w:pStyle w:val="Bibliography"/>
        <w:rPr>
          <w:rFonts w:cs="Calibri"/>
          <w:sz w:val="20"/>
          <w:lang w:val="en-GB"/>
        </w:rPr>
      </w:pPr>
      <w:r w:rsidRPr="00673B4C">
        <w:rPr>
          <w:rFonts w:cs="Calibri"/>
          <w:sz w:val="20"/>
          <w:lang w:val="en-GB"/>
        </w:rPr>
        <w:t xml:space="preserve">40. </w:t>
      </w:r>
      <w:r w:rsidRPr="00673B4C">
        <w:rPr>
          <w:rFonts w:cs="Calibri"/>
          <w:sz w:val="20"/>
          <w:lang w:val="en-GB"/>
        </w:rPr>
        <w:tab/>
        <w:t xml:space="preserve">Chandra S, </w:t>
      </w:r>
      <w:proofErr w:type="spellStart"/>
      <w:r w:rsidRPr="00673B4C">
        <w:rPr>
          <w:rFonts w:cs="Calibri"/>
          <w:sz w:val="20"/>
          <w:lang w:val="en-GB"/>
        </w:rPr>
        <w:t>Paradeda</w:t>
      </w:r>
      <w:proofErr w:type="spellEnd"/>
      <w:r w:rsidRPr="00673B4C">
        <w:rPr>
          <w:rFonts w:cs="Calibri"/>
          <w:sz w:val="20"/>
          <w:lang w:val="en-GB"/>
        </w:rPr>
        <w:t xml:space="preserve"> R, Yin H, </w:t>
      </w:r>
      <w:proofErr w:type="spellStart"/>
      <w:r w:rsidRPr="00673B4C">
        <w:rPr>
          <w:rFonts w:cs="Calibri"/>
          <w:sz w:val="20"/>
          <w:lang w:val="en-GB"/>
        </w:rPr>
        <w:t>Dillenbourg</w:t>
      </w:r>
      <w:proofErr w:type="spellEnd"/>
      <w:r w:rsidRPr="00673B4C">
        <w:rPr>
          <w:rFonts w:cs="Calibri"/>
          <w:sz w:val="20"/>
          <w:lang w:val="en-GB"/>
        </w:rPr>
        <w:t xml:space="preserve">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603CDC4D" w14:textId="77777777" w:rsidR="00673B4C" w:rsidRPr="00673B4C" w:rsidRDefault="00673B4C" w:rsidP="00673B4C">
      <w:pPr>
        <w:pStyle w:val="Bibliography"/>
        <w:rPr>
          <w:rFonts w:cs="Calibri"/>
          <w:sz w:val="20"/>
          <w:lang w:val="en-GB"/>
        </w:rPr>
      </w:pPr>
      <w:r w:rsidRPr="00673B4C">
        <w:rPr>
          <w:rFonts w:cs="Calibri"/>
          <w:sz w:val="20"/>
          <w:lang w:val="en-GB"/>
        </w:rPr>
        <w:t xml:space="preserve">41. </w:t>
      </w:r>
      <w:r w:rsidRPr="00673B4C">
        <w:rPr>
          <w:rFonts w:cs="Calibri"/>
          <w:sz w:val="20"/>
          <w:lang w:val="en-GB"/>
        </w:rPr>
        <w:tab/>
        <w:t xml:space="preserve">Johal W, Jacq A, Paiva A, </w:t>
      </w:r>
      <w:proofErr w:type="spellStart"/>
      <w:r w:rsidRPr="00673B4C">
        <w:rPr>
          <w:rFonts w:cs="Calibri"/>
          <w:sz w:val="20"/>
          <w:lang w:val="en-GB"/>
        </w:rPr>
        <w:t>Dillenbourg</w:t>
      </w:r>
      <w:proofErr w:type="spellEnd"/>
      <w:r w:rsidRPr="00673B4C">
        <w:rPr>
          <w:rFonts w:cs="Calibri"/>
          <w:sz w:val="20"/>
          <w:lang w:val="en-GB"/>
        </w:rPr>
        <w:t xml:space="preserve"> P. Child-robot spatial arrangement in a learning by teaching activity. In: 2016 25th IEEE International Symposium on Robot and Human Interactive Communication (RO-MAN). 2016. p. 533–8. </w:t>
      </w:r>
    </w:p>
    <w:p w14:paraId="19DC54FC" w14:textId="77777777" w:rsidR="00673B4C" w:rsidRPr="00673B4C" w:rsidRDefault="00673B4C" w:rsidP="00673B4C">
      <w:pPr>
        <w:pStyle w:val="Bibliography"/>
        <w:rPr>
          <w:rFonts w:cs="Calibri"/>
          <w:sz w:val="20"/>
          <w:lang w:val="en-GB"/>
        </w:rPr>
      </w:pPr>
      <w:r w:rsidRPr="00673B4C">
        <w:rPr>
          <w:rFonts w:cs="Calibri"/>
          <w:sz w:val="20"/>
          <w:lang w:val="en-GB"/>
        </w:rPr>
        <w:t xml:space="preserve">42. </w:t>
      </w:r>
      <w:r w:rsidRPr="00673B4C">
        <w:rPr>
          <w:rFonts w:cs="Calibri"/>
          <w:sz w:val="20"/>
          <w:lang w:val="en-GB"/>
        </w:rPr>
        <w:tab/>
        <w:t xml:space="preserve">El </w:t>
      </w:r>
      <w:proofErr w:type="spellStart"/>
      <w:r w:rsidRPr="00673B4C">
        <w:rPr>
          <w:rFonts w:cs="Calibri"/>
          <w:sz w:val="20"/>
          <w:lang w:val="en-GB"/>
        </w:rPr>
        <w:t>Hamamsy</w:t>
      </w:r>
      <w:proofErr w:type="spellEnd"/>
      <w:r w:rsidRPr="00673B4C">
        <w:rPr>
          <w:rFonts w:cs="Calibri"/>
          <w:sz w:val="20"/>
          <w:lang w:val="en-GB"/>
        </w:rPr>
        <w:t xml:space="preserve"> L, Johal W, Asselborn T, Nasir J, </w:t>
      </w:r>
      <w:proofErr w:type="spellStart"/>
      <w:r w:rsidRPr="00673B4C">
        <w:rPr>
          <w:rFonts w:cs="Calibri"/>
          <w:sz w:val="20"/>
          <w:lang w:val="en-GB"/>
        </w:rPr>
        <w:t>Dillenbourg</w:t>
      </w:r>
      <w:proofErr w:type="spellEnd"/>
      <w:r w:rsidRPr="00673B4C">
        <w:rPr>
          <w:rFonts w:cs="Calibri"/>
          <w:sz w:val="20"/>
          <w:lang w:val="en-GB"/>
        </w:rPr>
        <w:t xml:space="preserve"> P. Learning </w:t>
      </w:r>
      <w:proofErr w:type="gramStart"/>
      <w:r w:rsidRPr="00673B4C">
        <w:rPr>
          <w:rFonts w:cs="Calibri"/>
          <w:sz w:val="20"/>
          <w:lang w:val="en-GB"/>
        </w:rPr>
        <w:t>By</w:t>
      </w:r>
      <w:proofErr w:type="gramEnd"/>
      <w:r w:rsidRPr="00673B4C">
        <w:rPr>
          <w:rFonts w:cs="Calibri"/>
          <w:sz w:val="20"/>
          <w:lang w:val="en-GB"/>
        </w:rPr>
        <w:t xml:space="preserve"> Collaborative Teaching: An Engaging Multi-Party </w:t>
      </w:r>
      <w:proofErr w:type="spellStart"/>
      <w:r w:rsidRPr="00673B4C">
        <w:rPr>
          <w:rFonts w:cs="Calibri"/>
          <w:sz w:val="20"/>
          <w:lang w:val="en-GB"/>
        </w:rPr>
        <w:t>CoWriter</w:t>
      </w:r>
      <w:proofErr w:type="spellEnd"/>
      <w:r w:rsidRPr="00673B4C">
        <w:rPr>
          <w:rFonts w:cs="Calibri"/>
          <w:sz w:val="20"/>
          <w:lang w:val="en-GB"/>
        </w:rPr>
        <w:t xml:space="preserve"> Activity. In: 2019 28th IEEE International Conference on Robot and Human Interactive Communication (RO-MAN). IEEE; 2019. p. 1–8. </w:t>
      </w:r>
    </w:p>
    <w:p w14:paraId="7411361B" w14:textId="59161BD3"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00977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w:t>
            </w:r>
            <w:proofErr w:type="spellStart"/>
            <w:r w:rsidRPr="00D4612F">
              <w:rPr>
                <w:rFonts w:asciiTheme="minorHAnsi" w:hAnsiTheme="minorHAnsi" w:cstheme="minorHAnsi"/>
                <w:color w:val="000000"/>
                <w:sz w:val="20"/>
                <w:szCs w:val="20"/>
              </w:rPr>
              <w:t>iJET</w:t>
            </w:r>
            <w:proofErr w:type="spellEnd"/>
            <w:r w:rsidRPr="00D4612F">
              <w:rPr>
                <w:rFonts w:asciiTheme="minorHAnsi" w:hAnsiTheme="minorHAnsi" w:cstheme="minorHAnsi"/>
                <w:color w:val="000000"/>
                <w:sz w:val="20"/>
                <w:szCs w:val="20"/>
              </w:rPr>
              <w: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proofErr w:type="spellStart"/>
            <w:r w:rsidRPr="00D4612F">
              <w:rPr>
                <w:rFonts w:asciiTheme="minorHAnsi" w:hAnsiTheme="minorHAnsi" w:cstheme="minorHAnsi"/>
                <w:color w:val="000000"/>
                <w:sz w:val="20"/>
                <w:szCs w:val="20"/>
              </w:rPr>
              <w:t>Paladyn</w:t>
            </w:r>
            <w:proofErr w:type="spellEnd"/>
            <w:r w:rsidRPr="00D4612F">
              <w:rPr>
                <w:rFonts w:asciiTheme="minorHAnsi" w:hAnsiTheme="minorHAnsi" w:cstheme="minorHAnsi"/>
                <w:color w:val="000000"/>
                <w:sz w:val="20"/>
                <w:szCs w:val="20"/>
              </w:rPr>
              <w:t xml:space="preserve">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w:t>
            </w:r>
            <w:proofErr w:type="spellStart"/>
            <w:r w:rsidRPr="00D4612F">
              <w:rPr>
                <w:rFonts w:asciiTheme="minorHAnsi" w:hAnsiTheme="minorHAnsi" w:cstheme="minorHAnsi"/>
                <w:color w:val="000000"/>
                <w:sz w:val="20"/>
                <w:szCs w:val="20"/>
              </w:rPr>
              <w:t>ICRoM</w:t>
            </w:r>
            <w:proofErr w:type="spellEnd"/>
            <w:r w:rsidRPr="00D4612F">
              <w:rPr>
                <w:rFonts w:asciiTheme="minorHAnsi" w:hAnsiTheme="minorHAnsi" w:cstheme="minorHAnsi"/>
                <w:color w:val="000000"/>
                <w:sz w:val="20"/>
                <w:szCs w:val="20"/>
              </w:rPr>
              <w:t>)']</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w:t>
            </w:r>
            <w:proofErr w:type="spellStart"/>
            <w:r w:rsidRPr="00153D8F">
              <w:rPr>
                <w:rFonts w:asciiTheme="minorHAnsi" w:hAnsiTheme="minorHAnsi" w:cstheme="minorHAnsi"/>
                <w:color w:val="000000"/>
                <w:sz w:val="20"/>
                <w:szCs w:val="20"/>
              </w:rPr>
              <w:t>EpiRob</w:t>
            </w:r>
            <w:proofErr w:type="spellEnd"/>
            <w:r w:rsidRPr="00153D8F">
              <w:rPr>
                <w:rFonts w:asciiTheme="minorHAnsi" w:hAnsiTheme="minorHAnsi" w:cstheme="minorHAnsi"/>
                <w:color w:val="000000"/>
                <w:sz w:val="20"/>
                <w:szCs w:val="20"/>
              </w:rPr>
              <w:t>)</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w:t>
            </w:r>
            <w:proofErr w:type="spellStart"/>
            <w:r w:rsidRPr="00D4612F">
              <w:rPr>
                <w:rFonts w:asciiTheme="minorHAnsi" w:hAnsiTheme="minorHAnsi" w:cstheme="minorHAnsi"/>
                <w:color w:val="000000"/>
                <w:sz w:val="20"/>
                <w:szCs w:val="20"/>
              </w:rPr>
              <w:t>SoftCOM</w:t>
            </w:r>
            <w:proofErr w:type="spellEnd"/>
            <w:r w:rsidRPr="00D4612F">
              <w:rPr>
                <w:rFonts w:asciiTheme="minorHAnsi" w:hAnsiTheme="minorHAnsi" w:cstheme="minorHAnsi"/>
                <w:color w:val="000000"/>
                <w:sz w:val="20"/>
                <w:szCs w:val="20"/>
              </w:rPr>
              <w:t>)</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tc>
      </w:tr>
    </w:tbl>
    <w:p w14:paraId="6F0FC794" w14:textId="353E65DA" w:rsidR="00DF6DD3" w:rsidRDefault="00DF6DD3" w:rsidP="00571A22">
      <w:pPr>
        <w:pStyle w:val="Caption"/>
        <w:framePr w:hSpace="180" w:wrap="around" w:vAnchor="text" w:hAnchor="page" w:x="773" w:y="13715"/>
      </w:pPr>
      <w:bookmarkStart w:id="8" w:name="_Ref38094685"/>
      <w:r>
        <w:t xml:space="preserve">Table </w:t>
      </w:r>
      <w:r>
        <w:fldChar w:fldCharType="begin"/>
      </w:r>
      <w:r>
        <w:instrText xml:space="preserve"> SEQ Table \* ARABIC </w:instrText>
      </w:r>
      <w:r>
        <w:fldChar w:fldCharType="separate"/>
      </w:r>
      <w:r>
        <w:rPr>
          <w:noProof/>
        </w:rPr>
        <w:t>2</w:t>
      </w:r>
      <w:r>
        <w:fldChar w:fldCharType="end"/>
      </w:r>
      <w:bookmarkEnd w:id="8"/>
      <w:r>
        <w:t xml:space="preserve"> |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fa Johal" w:date="2020-04-18T21:41:00Z" w:initials="WJ">
    <w:p w14:paraId="13F40207" w14:textId="6012D00A" w:rsidR="00F842BD" w:rsidRDefault="00E23EDE">
      <w:pPr>
        <w:pStyle w:val="CommentText"/>
      </w:pPr>
      <w:r>
        <w:rPr>
          <w:rStyle w:val="CommentReference"/>
        </w:rPr>
        <w:annotationRef/>
      </w:r>
      <w:r w:rsidR="00F842BD">
        <w:t>Should this be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402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F29C" w16cex:dateUtc="2020-04-18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40207" w16cid:durableId="2245F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90C4A" w14:textId="77777777" w:rsidR="00E92E22" w:rsidRDefault="00E92E22">
      <w:r>
        <w:separator/>
      </w:r>
    </w:p>
  </w:endnote>
  <w:endnote w:type="continuationSeparator" w:id="0">
    <w:p w14:paraId="24FCC152" w14:textId="77777777" w:rsidR="00E92E22" w:rsidRDefault="00E92E22">
      <w:r>
        <w:continuationSeparator/>
      </w:r>
    </w:p>
  </w:endnote>
  <w:endnote w:type="continuationNotice" w:id="1">
    <w:p w14:paraId="4EC8BBEF" w14:textId="77777777" w:rsidR="00E92E22" w:rsidRDefault="00E92E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60CF7" w14:textId="77777777" w:rsidR="00E92E22" w:rsidRDefault="00E92E22">
      <w:r>
        <w:separator/>
      </w:r>
    </w:p>
  </w:footnote>
  <w:footnote w:type="continuationSeparator" w:id="0">
    <w:p w14:paraId="695D8B0E" w14:textId="77777777" w:rsidR="00E92E22" w:rsidRDefault="00E92E22">
      <w:r>
        <w:continuationSeparator/>
      </w:r>
    </w:p>
  </w:footnote>
  <w:footnote w:type="continuationNotice" w:id="1">
    <w:p w14:paraId="2A195A8D" w14:textId="77777777" w:rsidR="00E92E22" w:rsidRDefault="00E92E22">
      <w:pPr>
        <w:spacing w:after="0" w:line="240" w:lineRule="auto"/>
      </w:pPr>
    </w:p>
  </w:footnote>
  <w:footnote w:id="2">
    <w:p w14:paraId="7BA11184" w14:textId="4B534987" w:rsidR="00307F60" w:rsidRDefault="00307F60">
      <w:pPr>
        <w:pStyle w:val="FootnoteText"/>
      </w:pPr>
      <w:r>
        <w:rPr>
          <w:rStyle w:val="FootnoteReference"/>
        </w:rPr>
        <w:footnoteRef/>
      </w:r>
      <w:r>
        <w:t xml:space="preserve"> </w:t>
      </w:r>
      <w:hyperlink r:id="rId1" w:history="1">
        <w:r w:rsidRPr="00D97647">
          <w:rPr>
            <w:rStyle w:val="Hyperlink"/>
          </w:rPr>
          <w:t>https://github.com/sckott/habanero</w:t>
        </w:r>
      </w:hyperlink>
      <w:r>
        <w:t xml:space="preserve"> </w:t>
      </w:r>
    </w:p>
  </w:footnote>
  <w:footnote w:id="3">
    <w:p w14:paraId="4CF53E81" w14:textId="00B5F64B" w:rsidR="00307F60" w:rsidRDefault="00307F60">
      <w:pPr>
        <w:pStyle w:val="FootnoteText"/>
      </w:pPr>
      <w:r>
        <w:rPr>
          <w:rStyle w:val="FootnoteReference"/>
        </w:rPr>
        <w:footnoteRef/>
      </w:r>
      <w:r>
        <w:t xml:space="preserve"> </w:t>
      </w:r>
      <w:hyperlink r:id="rId2" w:history="1">
        <w:r w:rsidRPr="00D97647">
          <w:rPr>
            <w:rStyle w:val="Hyperlink"/>
          </w:rPr>
          <w:t>https://github.com/WafaJohal/SocialRobotUpdate</w:t>
        </w:r>
      </w:hyperlink>
      <w:r>
        <w:t xml:space="preserve"> </w:t>
      </w:r>
    </w:p>
  </w:footnote>
  <w:footnote w:id="4">
    <w:p w14:paraId="7DC51549" w14:textId="5C8D93CC" w:rsidR="00307F60" w:rsidRDefault="00307F60">
      <w:pPr>
        <w:pStyle w:val="FootnoteText"/>
      </w:pPr>
      <w:r>
        <w:rPr>
          <w:rStyle w:val="FootnoteReference"/>
        </w:rPr>
        <w:footnoteRef/>
      </w:r>
      <w:r>
        <w:t xml:space="preserve"> </w:t>
      </w:r>
      <w:hyperlink r:id="rId3" w:history="1">
        <w:r w:rsidRPr="00D97647">
          <w:rPr>
            <w:rStyle w:val="Hyperlink"/>
          </w:rPr>
          <w:t>https://www.crossref.org/</w:t>
        </w:r>
      </w:hyperlink>
      <w:r>
        <w:t xml:space="preserve"> </w:t>
      </w:r>
    </w:p>
  </w:footnote>
  <w:footnote w:id="5">
    <w:p w14:paraId="4FAE8A25" w14:textId="044DAA4C" w:rsidR="00307F60" w:rsidRDefault="00307F60">
      <w:pPr>
        <w:pStyle w:val="FootnoteText"/>
      </w:pPr>
      <w:r>
        <w:rPr>
          <w:rStyle w:val="FootnoteReference"/>
        </w:rPr>
        <w:footnoteRef/>
      </w:r>
      <w:r>
        <w:t xml:space="preserve"> </w:t>
      </w:r>
      <w:hyperlink r:id="rId4"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fa Johal">
    <w15:presenceInfo w15:providerId="AD" w15:userId="S::z3528619@ad.unsw.edu.au::8040ef85-4a89-4cad-a2c5-2f5422d21d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sDel="0" w:formatting="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A7EC4"/>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3F26"/>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054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6EC6"/>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04F5"/>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4F50"/>
    <w:rsid w:val="00235BCC"/>
    <w:rsid w:val="002404DC"/>
    <w:rsid w:val="0024099E"/>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0FB"/>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33B3"/>
    <w:rsid w:val="002840F3"/>
    <w:rsid w:val="002840F5"/>
    <w:rsid w:val="00284549"/>
    <w:rsid w:val="00285247"/>
    <w:rsid w:val="002857ED"/>
    <w:rsid w:val="00286159"/>
    <w:rsid w:val="00287AA1"/>
    <w:rsid w:val="00287E79"/>
    <w:rsid w:val="00287F7B"/>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1F54"/>
    <w:rsid w:val="003C31C8"/>
    <w:rsid w:val="003C3B9C"/>
    <w:rsid w:val="003C5E5D"/>
    <w:rsid w:val="003C6770"/>
    <w:rsid w:val="003C6B19"/>
    <w:rsid w:val="003C6FD4"/>
    <w:rsid w:val="003D1DA1"/>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3F72B0"/>
    <w:rsid w:val="00400523"/>
    <w:rsid w:val="0040203D"/>
    <w:rsid w:val="00403364"/>
    <w:rsid w:val="00403F11"/>
    <w:rsid w:val="00407149"/>
    <w:rsid w:val="00407C9F"/>
    <w:rsid w:val="0041226F"/>
    <w:rsid w:val="00413895"/>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2BFE"/>
    <w:rsid w:val="004C48BE"/>
    <w:rsid w:val="004C4DB4"/>
    <w:rsid w:val="004C62F8"/>
    <w:rsid w:val="004C62FA"/>
    <w:rsid w:val="004C700B"/>
    <w:rsid w:val="004C76E8"/>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5CD6"/>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3B4C"/>
    <w:rsid w:val="00674AF6"/>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0593"/>
    <w:rsid w:val="006F3557"/>
    <w:rsid w:val="0070434D"/>
    <w:rsid w:val="00704C5E"/>
    <w:rsid w:val="00705C72"/>
    <w:rsid w:val="0070700B"/>
    <w:rsid w:val="007074C0"/>
    <w:rsid w:val="00707AD8"/>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897"/>
    <w:rsid w:val="00754E4C"/>
    <w:rsid w:val="00756317"/>
    <w:rsid w:val="00756BED"/>
    <w:rsid w:val="00756E4D"/>
    <w:rsid w:val="0076158D"/>
    <w:rsid w:val="00762AB9"/>
    <w:rsid w:val="0076320D"/>
    <w:rsid w:val="00763F78"/>
    <w:rsid w:val="00764B9E"/>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24E3"/>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152C"/>
    <w:rsid w:val="00873126"/>
    <w:rsid w:val="00875BD0"/>
    <w:rsid w:val="00876EAD"/>
    <w:rsid w:val="00877B97"/>
    <w:rsid w:val="00881B2A"/>
    <w:rsid w:val="00883F38"/>
    <w:rsid w:val="008847BB"/>
    <w:rsid w:val="00884B21"/>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CB3"/>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4B93"/>
    <w:rsid w:val="00A851E6"/>
    <w:rsid w:val="00A919C6"/>
    <w:rsid w:val="00A93D59"/>
    <w:rsid w:val="00A96349"/>
    <w:rsid w:val="00A97E0B"/>
    <w:rsid w:val="00A97E7D"/>
    <w:rsid w:val="00AA038C"/>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4B90"/>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06B4"/>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2EE1"/>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259"/>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D7B50"/>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6B"/>
    <w:rsid w:val="00D070B2"/>
    <w:rsid w:val="00D11E8E"/>
    <w:rsid w:val="00D1224F"/>
    <w:rsid w:val="00D126D4"/>
    <w:rsid w:val="00D14EBE"/>
    <w:rsid w:val="00D24934"/>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3EDE"/>
    <w:rsid w:val="00E25D40"/>
    <w:rsid w:val="00E26C53"/>
    <w:rsid w:val="00E27521"/>
    <w:rsid w:val="00E27564"/>
    <w:rsid w:val="00E301AD"/>
    <w:rsid w:val="00E30BA8"/>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2E22"/>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0CF"/>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0AD"/>
    <w:rsid w:val="00F76A94"/>
    <w:rsid w:val="00F7744B"/>
    <w:rsid w:val="00F8085B"/>
    <w:rsid w:val="00F8146E"/>
    <w:rsid w:val="00F81914"/>
    <w:rsid w:val="00F81BEC"/>
    <w:rsid w:val="00F834B1"/>
    <w:rsid w:val="00F842BD"/>
    <w:rsid w:val="00F850E7"/>
    <w:rsid w:val="00F85C00"/>
    <w:rsid w:val="00F9072D"/>
    <w:rsid w:val="00F90A2A"/>
    <w:rsid w:val="00F93A1D"/>
    <w:rsid w:val="00F94749"/>
    <w:rsid w:val="00F949C2"/>
    <w:rsid w:val="00F96A10"/>
    <w:rsid w:val="00F96A15"/>
    <w:rsid w:val="00FA2C31"/>
    <w:rsid w:val="00FA4824"/>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7FEDA7F"/>
    <w:rsid w:val="0939462C"/>
    <w:rsid w:val="0B5E3573"/>
    <w:rsid w:val="0CBF8EBC"/>
    <w:rsid w:val="0CCAD290"/>
    <w:rsid w:val="0D227243"/>
    <w:rsid w:val="0EF02231"/>
    <w:rsid w:val="0F29345D"/>
    <w:rsid w:val="0F68E9AA"/>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E4E99D1"/>
  <w15:chartTrackingRefBased/>
  <w15:docId w15:val="{6A6E1DCC-69D8-9D41-99E3-E3E41A98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microsoft.com/office/2016/09/relationships/commentsIds" Target="commentsIds.xml"/><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microsoft.com/office/2011/relationships/commentsExtended" Target="commentsExtended.xml"/><Relationship Id="rId27"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9C4D-70B8-8747-AFF1-C5C14FB5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C:\Users\Wafa Johal\OneDrive - UNSW\WRITING\sv-journ.dot</Template>
  <TotalTime>5</TotalTime>
  <Pages>1</Pages>
  <Words>23666</Words>
  <Characters>134897</Characters>
  <Application>Microsoft Office Word</Application>
  <DocSecurity>4</DocSecurity>
  <Lines>1124</Lines>
  <Paragraphs>316</Paragraphs>
  <ScaleCrop>false</ScaleCrop>
  <HeadingPairs>
    <vt:vector size="2" baseType="variant">
      <vt:variant>
        <vt:lpstr>Title</vt:lpstr>
      </vt:variant>
      <vt:variant>
        <vt:i4>1</vt:i4>
      </vt:variant>
    </vt:vector>
  </HeadingPairs>
  <TitlesOfParts>
    <vt:vector size="1" baseType="lpstr">
      <vt:lpstr>Author template for journal articles</vt:lpstr>
    </vt:vector>
  </TitlesOfParts>
  <Company>SPRINGER VERLAG</Company>
  <LinksUpToDate>false</LinksUpToDate>
  <CharactersWithSpaces>158247</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Microsoft Office User</dc:creator>
  <cp:keywords/>
  <dc:description>Springer Heidelberg 2005</dc:description>
  <cp:lastModifiedBy>Wafa Johal</cp:lastModifiedBy>
  <cp:revision>15</cp:revision>
  <cp:lastPrinted>1997-08-25T07:11:00Z</cp:lastPrinted>
  <dcterms:created xsi:type="dcterms:W3CDTF">2020-04-18T08:53:00Z</dcterms:created>
  <dcterms:modified xsi:type="dcterms:W3CDTF">2020-04-18T11:47:00Z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zotero-version="5.0.84"&gt;&lt;session id="bfSTLuWI"/&gt;&lt;style id="http://www.zotero.org/styles/vancouver" locale="en-US" hasBibliography="1" bibliographyStyleHasBeenSet="1"/&gt;&lt;prefs&gt;&lt;pref name="fieldType" value="Field"/&gt;&lt;pref name="automati</vt:lpwstr>
  </property>
</Properties>
</file>