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4F57" w14:textId="77777777" w:rsidR="005303B6" w:rsidRDefault="005303B6">
      <w:pPr>
        <w:pStyle w:val="BodyText"/>
        <w:spacing w:before="63"/>
        <w:rPr>
          <w:sz w:val="28"/>
        </w:rPr>
      </w:pPr>
    </w:p>
    <w:p w14:paraId="54BF4F58" w14:textId="77777777" w:rsidR="005303B6" w:rsidRDefault="00032719">
      <w:pPr>
        <w:pStyle w:val="Title"/>
      </w:pPr>
      <w:r>
        <w:t>Model</w:t>
      </w:r>
      <w:r>
        <w:rPr>
          <w:spacing w:val="-7"/>
        </w:rPr>
        <w:t xml:space="preserve"> </w:t>
      </w:r>
      <w:r>
        <w:t>Development</w:t>
      </w:r>
      <w:r>
        <w:rPr>
          <w:spacing w:val="-7"/>
        </w:rPr>
        <w:t xml:space="preserve"> </w:t>
      </w:r>
      <w:r>
        <w:t>Phase</w:t>
      </w:r>
      <w:r>
        <w:rPr>
          <w:spacing w:val="-7"/>
        </w:rPr>
        <w:t xml:space="preserve"> </w:t>
      </w:r>
      <w:r>
        <w:rPr>
          <w:spacing w:val="-2"/>
        </w:rPr>
        <w:t>Template</w:t>
      </w:r>
    </w:p>
    <w:p w14:paraId="54BF4F59" w14:textId="77777777" w:rsidR="005303B6" w:rsidRDefault="005303B6">
      <w:pPr>
        <w:pStyle w:val="BodyText"/>
        <w:rPr>
          <w:b/>
          <w:sz w:val="20"/>
        </w:rPr>
      </w:pPr>
    </w:p>
    <w:p w14:paraId="54BF4F5A" w14:textId="77777777" w:rsidR="005303B6" w:rsidRDefault="005303B6">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5303B6" w14:paraId="54BF4F5D" w14:textId="77777777">
        <w:trPr>
          <w:trHeight w:val="519"/>
        </w:trPr>
        <w:tc>
          <w:tcPr>
            <w:tcW w:w="4680" w:type="dxa"/>
          </w:tcPr>
          <w:p w14:paraId="54BF4F5B" w14:textId="77777777" w:rsidR="005303B6" w:rsidRDefault="00032719">
            <w:pPr>
              <w:pStyle w:val="TableParagraph"/>
              <w:spacing w:before="117"/>
              <w:ind w:left="94"/>
              <w:rPr>
                <w:sz w:val="24"/>
              </w:rPr>
            </w:pPr>
            <w:r>
              <w:rPr>
                <w:spacing w:val="-4"/>
                <w:sz w:val="24"/>
              </w:rPr>
              <w:t>Date</w:t>
            </w:r>
          </w:p>
        </w:tc>
        <w:tc>
          <w:tcPr>
            <w:tcW w:w="4680" w:type="dxa"/>
          </w:tcPr>
          <w:p w14:paraId="54BF4F5C" w14:textId="13F57A2E" w:rsidR="005303B6" w:rsidRDefault="000024A6">
            <w:pPr>
              <w:pStyle w:val="TableParagraph"/>
              <w:spacing w:before="117"/>
              <w:ind w:left="94"/>
              <w:rPr>
                <w:sz w:val="24"/>
              </w:rPr>
            </w:pPr>
            <w:r>
              <w:rPr>
                <w:sz w:val="24"/>
              </w:rPr>
              <w:t>2</w:t>
            </w:r>
            <w:r w:rsidR="00C07763">
              <w:rPr>
                <w:sz w:val="24"/>
              </w:rPr>
              <w:t>2</w:t>
            </w:r>
            <w:r>
              <w:rPr>
                <w:sz w:val="24"/>
              </w:rPr>
              <w:t xml:space="preserve"> April </w:t>
            </w:r>
            <w:r>
              <w:rPr>
                <w:spacing w:val="-4"/>
                <w:sz w:val="24"/>
              </w:rPr>
              <w:t>2024</w:t>
            </w:r>
          </w:p>
        </w:tc>
      </w:tr>
      <w:tr w:rsidR="005303B6" w14:paraId="54BF4F60" w14:textId="77777777">
        <w:trPr>
          <w:trHeight w:val="540"/>
        </w:trPr>
        <w:tc>
          <w:tcPr>
            <w:tcW w:w="4680" w:type="dxa"/>
          </w:tcPr>
          <w:p w14:paraId="54BF4F5E" w14:textId="77777777" w:rsidR="005303B6" w:rsidRDefault="00032719">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54BF4F5F" w14:textId="18354D1F" w:rsidR="005303B6" w:rsidRDefault="005062FC">
            <w:pPr>
              <w:pStyle w:val="TableParagraph"/>
              <w:spacing w:before="119"/>
              <w:ind w:left="94"/>
              <w:rPr>
                <w:sz w:val="24"/>
              </w:rPr>
            </w:pPr>
            <w:r>
              <w:rPr>
                <w:sz w:val="24"/>
              </w:rPr>
              <w:t>Team-738178</w:t>
            </w:r>
          </w:p>
        </w:tc>
      </w:tr>
      <w:tr w:rsidR="005303B6" w14:paraId="54BF4F63" w14:textId="77777777">
        <w:trPr>
          <w:trHeight w:val="840"/>
        </w:trPr>
        <w:tc>
          <w:tcPr>
            <w:tcW w:w="4680" w:type="dxa"/>
          </w:tcPr>
          <w:p w14:paraId="54BF4F61" w14:textId="77777777" w:rsidR="005303B6" w:rsidRDefault="00032719">
            <w:pPr>
              <w:pStyle w:val="TableParagraph"/>
              <w:spacing w:before="102"/>
              <w:ind w:left="94"/>
              <w:rPr>
                <w:sz w:val="24"/>
              </w:rPr>
            </w:pPr>
            <w:r>
              <w:rPr>
                <w:sz w:val="24"/>
              </w:rPr>
              <w:t xml:space="preserve">Project </w:t>
            </w:r>
            <w:r>
              <w:rPr>
                <w:spacing w:val="-2"/>
                <w:sz w:val="24"/>
              </w:rPr>
              <w:t>Title</w:t>
            </w:r>
          </w:p>
        </w:tc>
        <w:tc>
          <w:tcPr>
            <w:tcW w:w="4680" w:type="dxa"/>
          </w:tcPr>
          <w:p w14:paraId="54BF4F62" w14:textId="42213262" w:rsidR="005303B6" w:rsidRDefault="005062FC">
            <w:pPr>
              <w:pStyle w:val="TableParagraph"/>
              <w:spacing w:before="102" w:line="276" w:lineRule="auto"/>
              <w:ind w:left="94" w:right="139"/>
              <w:rPr>
                <w:sz w:val="24"/>
              </w:rPr>
            </w:pPr>
            <w:r>
              <w:rPr>
                <w:sz w:val="24"/>
              </w:rPr>
              <w:t>Envisioning Success : Predicting University Scores With Machine Learning</w:t>
            </w:r>
          </w:p>
        </w:tc>
      </w:tr>
      <w:tr w:rsidR="005303B6" w14:paraId="54BF4F66" w14:textId="77777777">
        <w:trPr>
          <w:trHeight w:val="520"/>
        </w:trPr>
        <w:tc>
          <w:tcPr>
            <w:tcW w:w="4680" w:type="dxa"/>
          </w:tcPr>
          <w:p w14:paraId="54BF4F64" w14:textId="77777777" w:rsidR="005303B6" w:rsidRDefault="00032719">
            <w:pPr>
              <w:pStyle w:val="TableParagraph"/>
              <w:spacing w:before="101"/>
              <w:ind w:left="94"/>
              <w:rPr>
                <w:sz w:val="24"/>
              </w:rPr>
            </w:pPr>
            <w:r>
              <w:rPr>
                <w:sz w:val="24"/>
              </w:rPr>
              <w:t xml:space="preserve">Maximum </w:t>
            </w:r>
            <w:r>
              <w:rPr>
                <w:spacing w:val="-2"/>
                <w:sz w:val="24"/>
              </w:rPr>
              <w:t>Marks</w:t>
            </w:r>
          </w:p>
        </w:tc>
        <w:tc>
          <w:tcPr>
            <w:tcW w:w="4680" w:type="dxa"/>
          </w:tcPr>
          <w:p w14:paraId="54BF4F65" w14:textId="77777777" w:rsidR="005303B6" w:rsidRDefault="00032719">
            <w:pPr>
              <w:pStyle w:val="TableParagraph"/>
              <w:spacing w:before="101"/>
              <w:ind w:left="94"/>
              <w:rPr>
                <w:sz w:val="24"/>
              </w:rPr>
            </w:pPr>
            <w:r>
              <w:rPr>
                <w:sz w:val="24"/>
              </w:rPr>
              <w:t xml:space="preserve">6 </w:t>
            </w:r>
            <w:r>
              <w:rPr>
                <w:spacing w:val="-2"/>
                <w:sz w:val="24"/>
              </w:rPr>
              <w:t>Marks</w:t>
            </w:r>
          </w:p>
        </w:tc>
      </w:tr>
    </w:tbl>
    <w:p w14:paraId="54BF4F67" w14:textId="77777777" w:rsidR="005303B6" w:rsidRDefault="005303B6">
      <w:pPr>
        <w:pStyle w:val="BodyText"/>
        <w:spacing w:before="201"/>
        <w:rPr>
          <w:b/>
        </w:rPr>
      </w:pPr>
    </w:p>
    <w:p w14:paraId="54BF4F68" w14:textId="77777777" w:rsidR="005303B6" w:rsidRDefault="00032719">
      <w:pPr>
        <w:ind w:left="100"/>
        <w:rPr>
          <w:b/>
          <w:sz w:val="24"/>
        </w:rPr>
      </w:pPr>
      <w:r>
        <w:rPr>
          <w:b/>
          <w:sz w:val="24"/>
        </w:rPr>
        <w:t xml:space="preserve">Model Selection </w:t>
      </w:r>
      <w:r>
        <w:rPr>
          <w:b/>
          <w:spacing w:val="-2"/>
          <w:sz w:val="24"/>
        </w:rPr>
        <w:t>Report</w:t>
      </w:r>
    </w:p>
    <w:p w14:paraId="54BF4F69" w14:textId="4AFB4557" w:rsidR="005303B6" w:rsidRDefault="00032719">
      <w:pPr>
        <w:pStyle w:val="BodyText"/>
        <w:spacing w:before="201" w:line="276" w:lineRule="auto"/>
        <w:ind w:left="100"/>
      </w:pPr>
      <w:r>
        <w:t>In the forthcoming Model Selection Report, various models will be outlined, detailing their descriptions,</w:t>
      </w:r>
      <w:r>
        <w:rPr>
          <w:spacing w:val="-4"/>
        </w:rPr>
        <w:t xml:space="preserve"> </w:t>
      </w:r>
      <w:r>
        <w:t>hyperparameters,</w:t>
      </w:r>
      <w:r>
        <w:rPr>
          <w:spacing w:val="-4"/>
        </w:rPr>
        <w:t xml:space="preserve"> </w:t>
      </w:r>
      <w:r>
        <w:t>and</w:t>
      </w:r>
      <w:r>
        <w:rPr>
          <w:spacing w:val="-4"/>
        </w:rPr>
        <w:t xml:space="preserve"> </w:t>
      </w:r>
      <w:r>
        <w:t>performance</w:t>
      </w:r>
      <w:r>
        <w:rPr>
          <w:spacing w:val="-4"/>
        </w:rPr>
        <w:t xml:space="preserve"> </w:t>
      </w:r>
      <w:r>
        <w:t>metrics,</w:t>
      </w:r>
      <w:r>
        <w:rPr>
          <w:spacing w:val="-4"/>
        </w:rPr>
        <w:t xml:space="preserve"> </w:t>
      </w:r>
      <w:r>
        <w:t>including</w:t>
      </w:r>
      <w:r>
        <w:rPr>
          <w:spacing w:val="-4"/>
        </w:rPr>
        <w:t xml:space="preserve"> </w:t>
      </w:r>
      <w:r w:rsidR="00232061">
        <w:t>Mean Squared Error or R Squared</w:t>
      </w:r>
      <w:r>
        <w:t>.</w:t>
      </w:r>
      <w:r>
        <w:rPr>
          <w:spacing w:val="-4"/>
        </w:rPr>
        <w:t xml:space="preserve"> </w:t>
      </w:r>
      <w:r>
        <w:t>This comprehensive report will provide insights into the chosen models and their effectiveness.</w:t>
      </w:r>
    </w:p>
    <w:p w14:paraId="54BF4F6A" w14:textId="77777777" w:rsidR="005303B6" w:rsidRDefault="005303B6">
      <w:pPr>
        <w:pStyle w:val="BodyText"/>
        <w:rPr>
          <w:sz w:val="20"/>
        </w:rPr>
      </w:pPr>
    </w:p>
    <w:p w14:paraId="54BF4F6B" w14:textId="77777777" w:rsidR="005303B6" w:rsidRDefault="005303B6">
      <w:pPr>
        <w:pStyle w:val="BodyText"/>
        <w:spacing w:before="174" w:after="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0"/>
        <w:gridCol w:w="3827"/>
        <w:gridCol w:w="2043"/>
        <w:gridCol w:w="1920"/>
      </w:tblGrid>
      <w:tr w:rsidR="005303B6" w14:paraId="54BF4F79" w14:textId="77777777" w:rsidTr="0075633F">
        <w:trPr>
          <w:trHeight w:val="1620"/>
        </w:trPr>
        <w:tc>
          <w:tcPr>
            <w:tcW w:w="1450" w:type="dxa"/>
          </w:tcPr>
          <w:p w14:paraId="54BF4F6C" w14:textId="77777777" w:rsidR="005303B6" w:rsidRDefault="005303B6">
            <w:pPr>
              <w:pStyle w:val="TableParagraph"/>
              <w:rPr>
                <w:sz w:val="24"/>
              </w:rPr>
            </w:pPr>
          </w:p>
          <w:p w14:paraId="54BF4F6D" w14:textId="77777777" w:rsidR="005303B6" w:rsidRDefault="005303B6">
            <w:pPr>
              <w:pStyle w:val="TableParagraph"/>
              <w:rPr>
                <w:sz w:val="24"/>
              </w:rPr>
            </w:pPr>
          </w:p>
          <w:p w14:paraId="54BF4F6F" w14:textId="066D4046" w:rsidR="005303B6" w:rsidRDefault="004C5D4B" w:rsidP="004C5D4B">
            <w:pPr>
              <w:pStyle w:val="TableParagraph"/>
              <w:rPr>
                <w:b/>
                <w:sz w:val="24"/>
              </w:rPr>
            </w:pPr>
            <w:r>
              <w:rPr>
                <w:sz w:val="24"/>
              </w:rPr>
              <w:t xml:space="preserve">   </w:t>
            </w:r>
            <w:r>
              <w:rPr>
                <w:b/>
                <w:color w:val="0D0D0D"/>
                <w:spacing w:val="-2"/>
                <w:sz w:val="24"/>
              </w:rPr>
              <w:t>Model</w:t>
            </w:r>
          </w:p>
        </w:tc>
        <w:tc>
          <w:tcPr>
            <w:tcW w:w="3827" w:type="dxa"/>
          </w:tcPr>
          <w:p w14:paraId="54BF4F70" w14:textId="77777777" w:rsidR="005303B6" w:rsidRDefault="005303B6">
            <w:pPr>
              <w:pStyle w:val="TableParagraph"/>
              <w:rPr>
                <w:sz w:val="24"/>
              </w:rPr>
            </w:pPr>
          </w:p>
          <w:p w14:paraId="54BF4F71" w14:textId="77777777" w:rsidR="005303B6" w:rsidRDefault="005303B6">
            <w:pPr>
              <w:pStyle w:val="TableParagraph"/>
              <w:rPr>
                <w:sz w:val="24"/>
              </w:rPr>
            </w:pPr>
          </w:p>
          <w:p w14:paraId="54BF4F73" w14:textId="19023D53" w:rsidR="005303B6" w:rsidRDefault="004C5D4B" w:rsidP="004C5D4B">
            <w:pPr>
              <w:pStyle w:val="TableParagraph"/>
              <w:rPr>
                <w:b/>
                <w:sz w:val="24"/>
              </w:rPr>
            </w:pPr>
            <w:r>
              <w:rPr>
                <w:sz w:val="24"/>
              </w:rPr>
              <w:t xml:space="preserve">                 </w:t>
            </w:r>
            <w:r>
              <w:rPr>
                <w:b/>
                <w:color w:val="0D0D0D"/>
                <w:spacing w:val="-2"/>
                <w:sz w:val="24"/>
              </w:rPr>
              <w:t>Description</w:t>
            </w:r>
          </w:p>
        </w:tc>
        <w:tc>
          <w:tcPr>
            <w:tcW w:w="2043" w:type="dxa"/>
          </w:tcPr>
          <w:p w14:paraId="54BF4F74" w14:textId="77777777" w:rsidR="005303B6" w:rsidRDefault="005303B6">
            <w:pPr>
              <w:pStyle w:val="TableParagraph"/>
              <w:rPr>
                <w:sz w:val="24"/>
              </w:rPr>
            </w:pPr>
          </w:p>
          <w:p w14:paraId="54BF4F75" w14:textId="77777777" w:rsidR="005303B6" w:rsidRDefault="005303B6">
            <w:pPr>
              <w:pStyle w:val="TableParagraph"/>
              <w:rPr>
                <w:sz w:val="24"/>
              </w:rPr>
            </w:pPr>
          </w:p>
          <w:p w14:paraId="54BF4F77" w14:textId="516D2252" w:rsidR="005303B6" w:rsidRDefault="004C5D4B" w:rsidP="004C5D4B">
            <w:pPr>
              <w:pStyle w:val="TableParagraph"/>
              <w:rPr>
                <w:b/>
                <w:sz w:val="24"/>
              </w:rPr>
            </w:pPr>
            <w:r>
              <w:rPr>
                <w:sz w:val="24"/>
              </w:rPr>
              <w:t xml:space="preserve">  </w:t>
            </w:r>
            <w:r>
              <w:rPr>
                <w:b/>
                <w:color w:val="0D0D0D"/>
                <w:spacing w:val="-2"/>
                <w:sz w:val="24"/>
              </w:rPr>
              <w:t>Hyperparameters</w:t>
            </w:r>
          </w:p>
        </w:tc>
        <w:tc>
          <w:tcPr>
            <w:tcW w:w="1920" w:type="dxa"/>
          </w:tcPr>
          <w:p w14:paraId="7BBF0EBE" w14:textId="77777777" w:rsidR="00336DCC" w:rsidRDefault="00336DCC">
            <w:pPr>
              <w:pStyle w:val="TableParagraph"/>
              <w:spacing w:before="103" w:line="276" w:lineRule="auto"/>
              <w:ind w:left="32"/>
              <w:jc w:val="center"/>
              <w:rPr>
                <w:b/>
                <w:color w:val="0D0D0D"/>
                <w:spacing w:val="-2"/>
                <w:sz w:val="24"/>
              </w:rPr>
            </w:pPr>
          </w:p>
          <w:p w14:paraId="54BF4F78" w14:textId="556E18ED" w:rsidR="005303B6" w:rsidRDefault="00032719">
            <w:pPr>
              <w:pStyle w:val="TableParagraph"/>
              <w:spacing w:before="103" w:line="276" w:lineRule="auto"/>
              <w:ind w:left="32"/>
              <w:jc w:val="center"/>
              <w:rPr>
                <w:b/>
                <w:sz w:val="24"/>
              </w:rPr>
            </w:pPr>
            <w:r>
              <w:rPr>
                <w:b/>
                <w:color w:val="0D0D0D"/>
                <w:spacing w:val="-2"/>
                <w:sz w:val="24"/>
              </w:rPr>
              <w:t xml:space="preserve">Performance </w:t>
            </w:r>
            <w:r>
              <w:rPr>
                <w:b/>
                <w:color w:val="0D0D0D"/>
                <w:sz w:val="24"/>
              </w:rPr>
              <w:t xml:space="preserve">Metric </w:t>
            </w:r>
          </w:p>
        </w:tc>
      </w:tr>
      <w:tr w:rsidR="005303B6" w14:paraId="54BF4F84" w14:textId="77777777" w:rsidTr="0075633F">
        <w:trPr>
          <w:trHeight w:val="1960"/>
        </w:trPr>
        <w:tc>
          <w:tcPr>
            <w:tcW w:w="1450" w:type="dxa"/>
          </w:tcPr>
          <w:p w14:paraId="54BF4F7A" w14:textId="77777777" w:rsidR="005303B6" w:rsidRDefault="005303B6">
            <w:pPr>
              <w:pStyle w:val="TableParagraph"/>
              <w:rPr>
                <w:sz w:val="24"/>
              </w:rPr>
            </w:pPr>
          </w:p>
          <w:p w14:paraId="54BF4F7B" w14:textId="77777777" w:rsidR="005303B6" w:rsidRDefault="005303B6">
            <w:pPr>
              <w:pStyle w:val="TableParagraph"/>
              <w:spacing w:before="41"/>
              <w:rPr>
                <w:sz w:val="24"/>
              </w:rPr>
            </w:pPr>
          </w:p>
          <w:p w14:paraId="54BF4F7C" w14:textId="4E03F1FE" w:rsidR="005303B6" w:rsidRDefault="00082EE0">
            <w:pPr>
              <w:pStyle w:val="TableParagraph"/>
              <w:spacing w:before="1" w:line="276" w:lineRule="auto"/>
              <w:ind w:left="94" w:right="224"/>
              <w:rPr>
                <w:sz w:val="24"/>
              </w:rPr>
            </w:pPr>
            <w:r>
              <w:rPr>
                <w:color w:val="0D0D0D"/>
                <w:spacing w:val="-2"/>
                <w:sz w:val="24"/>
              </w:rPr>
              <w:t>Linear Regression</w:t>
            </w:r>
          </w:p>
        </w:tc>
        <w:tc>
          <w:tcPr>
            <w:tcW w:w="3827" w:type="dxa"/>
          </w:tcPr>
          <w:p w14:paraId="54BF4F7D" w14:textId="694E986A" w:rsidR="005303B6" w:rsidRDefault="004C5D4B">
            <w:pPr>
              <w:pStyle w:val="TableParagraph"/>
              <w:spacing w:before="117" w:line="276" w:lineRule="auto"/>
              <w:ind w:left="104" w:right="132"/>
              <w:rPr>
                <w:sz w:val="24"/>
              </w:rPr>
            </w:pPr>
            <w:r w:rsidRPr="004C5D4B">
              <w:rPr>
                <w:color w:val="0D0D0D"/>
                <w:sz w:val="24"/>
              </w:rPr>
              <w:t>Linear regression is a simple and widely used statistical model that predicts a continuous target variable based on linear relationships with input features. It is easy to interpret and serves as a baseline model for many predictive tasks.</w:t>
            </w:r>
          </w:p>
        </w:tc>
        <w:tc>
          <w:tcPr>
            <w:tcW w:w="2043" w:type="dxa"/>
          </w:tcPr>
          <w:p w14:paraId="1B7556EC" w14:textId="77777777" w:rsidR="003A2BC1" w:rsidRDefault="0010472F">
            <w:pPr>
              <w:pStyle w:val="TableParagraph"/>
              <w:ind w:left="99"/>
              <w:rPr>
                <w:sz w:val="24"/>
              </w:rPr>
            </w:pPr>
            <w:r>
              <w:rPr>
                <w:sz w:val="24"/>
              </w:rPr>
              <w:t xml:space="preserve"> </w:t>
            </w:r>
          </w:p>
          <w:p w14:paraId="074E5E25" w14:textId="77777777" w:rsidR="0075633F" w:rsidRDefault="0075633F">
            <w:pPr>
              <w:pStyle w:val="TableParagraph"/>
              <w:ind w:left="99"/>
              <w:rPr>
                <w:sz w:val="24"/>
              </w:rPr>
            </w:pPr>
            <w:r>
              <w:rPr>
                <w:sz w:val="24"/>
              </w:rPr>
              <w:t xml:space="preserve"> </w:t>
            </w:r>
          </w:p>
          <w:p w14:paraId="5DB09709" w14:textId="77777777" w:rsidR="0075633F" w:rsidRDefault="0075633F">
            <w:pPr>
              <w:pStyle w:val="TableParagraph"/>
              <w:ind w:left="99"/>
              <w:rPr>
                <w:sz w:val="24"/>
              </w:rPr>
            </w:pPr>
          </w:p>
          <w:p w14:paraId="2642D370" w14:textId="77777777" w:rsidR="0075633F" w:rsidRDefault="0075633F">
            <w:pPr>
              <w:pStyle w:val="TableParagraph"/>
              <w:ind w:left="99"/>
              <w:rPr>
                <w:sz w:val="24"/>
              </w:rPr>
            </w:pPr>
          </w:p>
          <w:p w14:paraId="314DD11C" w14:textId="749A4D80" w:rsidR="00307FA7" w:rsidRDefault="0075633F">
            <w:pPr>
              <w:pStyle w:val="TableParagraph"/>
              <w:ind w:left="99"/>
              <w:rPr>
                <w:color w:val="0D0D0D"/>
                <w:spacing w:val="-10"/>
                <w:sz w:val="24"/>
              </w:rPr>
            </w:pPr>
            <w:r>
              <w:rPr>
                <w:sz w:val="24"/>
              </w:rPr>
              <w:t xml:space="preserve">             -</w:t>
            </w:r>
          </w:p>
          <w:p w14:paraId="54BF4F80" w14:textId="6EFFC76E" w:rsidR="005303B6" w:rsidRDefault="00307FA7">
            <w:pPr>
              <w:pStyle w:val="TableParagraph"/>
              <w:ind w:left="99"/>
              <w:rPr>
                <w:sz w:val="24"/>
              </w:rPr>
            </w:pPr>
            <w:r>
              <w:rPr>
                <w:color w:val="0D0D0D"/>
                <w:spacing w:val="-10"/>
                <w:sz w:val="24"/>
              </w:rPr>
              <w:t xml:space="preserve">               </w:t>
            </w:r>
          </w:p>
        </w:tc>
        <w:tc>
          <w:tcPr>
            <w:tcW w:w="1920" w:type="dxa"/>
          </w:tcPr>
          <w:p w14:paraId="54BF4F81" w14:textId="77777777" w:rsidR="005303B6" w:rsidRDefault="005303B6">
            <w:pPr>
              <w:pStyle w:val="TableParagraph"/>
              <w:rPr>
                <w:sz w:val="24"/>
              </w:rPr>
            </w:pPr>
          </w:p>
          <w:p w14:paraId="54BF4F82" w14:textId="77777777" w:rsidR="005303B6" w:rsidRDefault="005303B6">
            <w:pPr>
              <w:pStyle w:val="TableParagraph"/>
              <w:spacing w:before="41"/>
              <w:rPr>
                <w:sz w:val="24"/>
              </w:rPr>
            </w:pPr>
          </w:p>
          <w:p w14:paraId="7D111C5C" w14:textId="0C95AA70" w:rsidR="005303B6" w:rsidRDefault="00C40C20">
            <w:pPr>
              <w:pStyle w:val="TableParagraph"/>
              <w:spacing w:before="1" w:line="276" w:lineRule="auto"/>
              <w:ind w:left="109"/>
              <w:rPr>
                <w:color w:val="0D0D0D"/>
                <w:spacing w:val="-4"/>
                <w:sz w:val="24"/>
              </w:rPr>
            </w:pPr>
            <w:r>
              <w:rPr>
                <w:color w:val="0D0D0D"/>
                <w:sz w:val="24"/>
              </w:rPr>
              <w:t>MSE</w:t>
            </w:r>
            <w:r>
              <w:rPr>
                <w:color w:val="0D0D0D"/>
                <w:spacing w:val="-15"/>
                <w:sz w:val="24"/>
              </w:rPr>
              <w:t xml:space="preserve"> </w:t>
            </w:r>
            <w:r>
              <w:rPr>
                <w:color w:val="0D0D0D"/>
                <w:sz w:val="24"/>
              </w:rPr>
              <w:t xml:space="preserve">= </w:t>
            </w:r>
            <w:r w:rsidR="005C3EA4">
              <w:rPr>
                <w:color w:val="0D0D0D"/>
                <w:sz w:val="24"/>
              </w:rPr>
              <w:t>28.92</w:t>
            </w:r>
          </w:p>
          <w:p w14:paraId="54BF4F83" w14:textId="50579406" w:rsidR="001479C3" w:rsidRDefault="001479C3">
            <w:pPr>
              <w:pStyle w:val="TableParagraph"/>
              <w:spacing w:before="1" w:line="276" w:lineRule="auto"/>
              <w:ind w:left="109"/>
              <w:rPr>
                <w:sz w:val="24"/>
              </w:rPr>
            </w:pPr>
            <w:r>
              <w:rPr>
                <w:color w:val="0D0D0D"/>
                <w:spacing w:val="-4"/>
                <w:sz w:val="24"/>
              </w:rPr>
              <w:t>R Square</w:t>
            </w:r>
            <w:r w:rsidR="00232061">
              <w:rPr>
                <w:color w:val="0D0D0D"/>
                <w:spacing w:val="-4"/>
                <w:sz w:val="24"/>
              </w:rPr>
              <w:t>d</w:t>
            </w:r>
            <w:r w:rsidR="005C3EA4">
              <w:rPr>
                <w:color w:val="0D0D0D"/>
                <w:spacing w:val="-4"/>
                <w:sz w:val="24"/>
              </w:rPr>
              <w:t xml:space="preserve"> = </w:t>
            </w:r>
            <w:r w:rsidR="00063F9B">
              <w:rPr>
                <w:color w:val="0D0D0D"/>
                <w:spacing w:val="-4"/>
                <w:sz w:val="24"/>
              </w:rPr>
              <w:t>0.46</w:t>
            </w:r>
          </w:p>
        </w:tc>
      </w:tr>
      <w:tr w:rsidR="005303B6" w14:paraId="54BF4F8D" w14:textId="77777777" w:rsidTr="0075633F">
        <w:trPr>
          <w:trHeight w:val="1639"/>
        </w:trPr>
        <w:tc>
          <w:tcPr>
            <w:tcW w:w="1450" w:type="dxa"/>
          </w:tcPr>
          <w:p w14:paraId="54BF4F85" w14:textId="77777777" w:rsidR="005303B6" w:rsidRDefault="005303B6">
            <w:pPr>
              <w:pStyle w:val="TableParagraph"/>
              <w:spacing w:before="150"/>
              <w:rPr>
                <w:sz w:val="24"/>
              </w:rPr>
            </w:pPr>
          </w:p>
          <w:p w14:paraId="54BF4F86" w14:textId="27840F7E" w:rsidR="005303B6" w:rsidRDefault="00082EE0">
            <w:pPr>
              <w:pStyle w:val="TableParagraph"/>
              <w:spacing w:before="1" w:line="276" w:lineRule="auto"/>
              <w:ind w:left="94" w:right="188"/>
              <w:rPr>
                <w:sz w:val="24"/>
              </w:rPr>
            </w:pPr>
            <w:r>
              <w:rPr>
                <w:color w:val="0D0D0D"/>
                <w:spacing w:val="-2"/>
                <w:sz w:val="24"/>
              </w:rPr>
              <w:t>Lasso Regression</w:t>
            </w:r>
          </w:p>
        </w:tc>
        <w:tc>
          <w:tcPr>
            <w:tcW w:w="3827" w:type="dxa"/>
          </w:tcPr>
          <w:p w14:paraId="54BF4F87" w14:textId="45F714E7" w:rsidR="005303B6" w:rsidRDefault="004C5D4B">
            <w:pPr>
              <w:pStyle w:val="TableParagraph"/>
              <w:spacing w:before="109" w:line="276" w:lineRule="auto"/>
              <w:ind w:left="104" w:right="132"/>
              <w:rPr>
                <w:sz w:val="24"/>
              </w:rPr>
            </w:pPr>
            <w:r w:rsidRPr="004C5D4B">
              <w:rPr>
                <w:color w:val="0D0D0D"/>
                <w:sz w:val="24"/>
              </w:rPr>
              <w:t>Lasso regression is a linear regression model that includes a penalty for non-zero coefficients, encouraging a sparse model by setting less important coefficients to zero. It is useful for feature selection and regularization.</w:t>
            </w:r>
          </w:p>
        </w:tc>
        <w:tc>
          <w:tcPr>
            <w:tcW w:w="2043" w:type="dxa"/>
          </w:tcPr>
          <w:p w14:paraId="54BF4F88" w14:textId="77777777" w:rsidR="005303B6" w:rsidRDefault="005303B6">
            <w:pPr>
              <w:pStyle w:val="TableParagraph"/>
              <w:rPr>
                <w:sz w:val="24"/>
              </w:rPr>
            </w:pPr>
          </w:p>
          <w:p w14:paraId="54BF4F89" w14:textId="77777777" w:rsidR="005303B6" w:rsidRDefault="005303B6">
            <w:pPr>
              <w:pStyle w:val="TableParagraph"/>
              <w:spacing w:before="33"/>
              <w:rPr>
                <w:sz w:val="24"/>
              </w:rPr>
            </w:pPr>
          </w:p>
          <w:p w14:paraId="0799F45B" w14:textId="77777777" w:rsidR="00307FA7" w:rsidRDefault="00307FA7">
            <w:pPr>
              <w:pStyle w:val="TableParagraph"/>
              <w:ind w:left="99"/>
              <w:rPr>
                <w:color w:val="0D0D0D"/>
                <w:spacing w:val="-10"/>
                <w:sz w:val="24"/>
              </w:rPr>
            </w:pPr>
            <w:r>
              <w:rPr>
                <w:color w:val="0D0D0D"/>
                <w:spacing w:val="-10"/>
                <w:sz w:val="24"/>
              </w:rPr>
              <w:t xml:space="preserve">              </w:t>
            </w:r>
          </w:p>
          <w:p w14:paraId="54BF4F8A" w14:textId="1B25360D" w:rsidR="005303B6" w:rsidRDefault="00307FA7">
            <w:pPr>
              <w:pStyle w:val="TableParagraph"/>
              <w:ind w:left="99"/>
              <w:rPr>
                <w:sz w:val="24"/>
              </w:rPr>
            </w:pPr>
            <w:r>
              <w:rPr>
                <w:color w:val="0D0D0D"/>
                <w:spacing w:val="-10"/>
                <w:sz w:val="24"/>
              </w:rPr>
              <w:t xml:space="preserve">                -</w:t>
            </w:r>
          </w:p>
        </w:tc>
        <w:tc>
          <w:tcPr>
            <w:tcW w:w="1920" w:type="dxa"/>
          </w:tcPr>
          <w:p w14:paraId="54BF4F8B" w14:textId="77777777" w:rsidR="005303B6" w:rsidRDefault="005303B6">
            <w:pPr>
              <w:pStyle w:val="TableParagraph"/>
              <w:spacing w:before="150"/>
              <w:rPr>
                <w:sz w:val="24"/>
              </w:rPr>
            </w:pPr>
          </w:p>
          <w:p w14:paraId="03313E0D" w14:textId="352B7F88" w:rsidR="005303B6" w:rsidRDefault="00C40C20">
            <w:pPr>
              <w:pStyle w:val="TableParagraph"/>
              <w:spacing w:before="1" w:line="276" w:lineRule="auto"/>
              <w:ind w:left="109"/>
              <w:rPr>
                <w:color w:val="0D0D0D"/>
                <w:spacing w:val="-4"/>
                <w:sz w:val="24"/>
              </w:rPr>
            </w:pPr>
            <w:r>
              <w:rPr>
                <w:color w:val="0D0D0D"/>
                <w:sz w:val="24"/>
              </w:rPr>
              <w:t>MSE</w:t>
            </w:r>
            <w:r>
              <w:rPr>
                <w:color w:val="0D0D0D"/>
                <w:spacing w:val="-15"/>
                <w:sz w:val="24"/>
              </w:rPr>
              <w:t xml:space="preserve"> </w:t>
            </w:r>
            <w:r>
              <w:rPr>
                <w:color w:val="0D0D0D"/>
                <w:sz w:val="24"/>
              </w:rPr>
              <w:t xml:space="preserve">= </w:t>
            </w:r>
            <w:r w:rsidR="00063F9B">
              <w:rPr>
                <w:color w:val="0D0D0D"/>
                <w:sz w:val="24"/>
              </w:rPr>
              <w:t>28.89</w:t>
            </w:r>
          </w:p>
          <w:p w14:paraId="54BF4F8C" w14:textId="4AD68C1C" w:rsidR="001479C3" w:rsidRDefault="001479C3">
            <w:pPr>
              <w:pStyle w:val="TableParagraph"/>
              <w:spacing w:before="1" w:line="276" w:lineRule="auto"/>
              <w:ind w:left="109"/>
              <w:rPr>
                <w:sz w:val="24"/>
              </w:rPr>
            </w:pPr>
            <w:r>
              <w:rPr>
                <w:color w:val="0D0D0D"/>
                <w:spacing w:val="-4"/>
                <w:sz w:val="24"/>
              </w:rPr>
              <w:t>R Square</w:t>
            </w:r>
            <w:r w:rsidR="00232061">
              <w:rPr>
                <w:color w:val="0D0D0D"/>
                <w:spacing w:val="-4"/>
                <w:sz w:val="24"/>
              </w:rPr>
              <w:t>d</w:t>
            </w:r>
            <w:r w:rsidR="00063F9B">
              <w:rPr>
                <w:color w:val="0D0D0D"/>
                <w:spacing w:val="-4"/>
                <w:sz w:val="24"/>
              </w:rPr>
              <w:t xml:space="preserve"> = 0.46</w:t>
            </w:r>
          </w:p>
        </w:tc>
      </w:tr>
      <w:tr w:rsidR="005303B6" w14:paraId="54BF4F94" w14:textId="77777777" w:rsidTr="0075633F">
        <w:trPr>
          <w:trHeight w:val="1040"/>
        </w:trPr>
        <w:tc>
          <w:tcPr>
            <w:tcW w:w="1450" w:type="dxa"/>
          </w:tcPr>
          <w:p w14:paraId="54BF4F8E" w14:textId="77777777" w:rsidR="005303B6" w:rsidRDefault="005303B6">
            <w:pPr>
              <w:pStyle w:val="TableParagraph"/>
              <w:spacing w:before="9"/>
              <w:rPr>
                <w:sz w:val="24"/>
              </w:rPr>
            </w:pPr>
          </w:p>
          <w:p w14:paraId="54BF4F8F" w14:textId="338D3BB1" w:rsidR="005303B6" w:rsidRDefault="008E1A8A">
            <w:pPr>
              <w:pStyle w:val="TableParagraph"/>
              <w:ind w:left="94"/>
              <w:rPr>
                <w:sz w:val="24"/>
              </w:rPr>
            </w:pPr>
            <w:r>
              <w:rPr>
                <w:color w:val="0D0D0D"/>
                <w:spacing w:val="-5"/>
                <w:sz w:val="24"/>
              </w:rPr>
              <w:t>SVR</w:t>
            </w:r>
          </w:p>
        </w:tc>
        <w:tc>
          <w:tcPr>
            <w:tcW w:w="3827" w:type="dxa"/>
          </w:tcPr>
          <w:p w14:paraId="54BF4F90" w14:textId="4068DF2B" w:rsidR="005303B6" w:rsidRDefault="00C6146E">
            <w:pPr>
              <w:pStyle w:val="TableParagraph"/>
              <w:spacing w:before="206" w:line="276" w:lineRule="auto"/>
              <w:ind w:left="104" w:right="132"/>
              <w:rPr>
                <w:sz w:val="24"/>
              </w:rPr>
            </w:pPr>
            <w:r w:rsidRPr="00C6146E">
              <w:rPr>
                <w:color w:val="0D0D0D"/>
                <w:sz w:val="24"/>
              </w:rPr>
              <w:t>SVR is a machine learning model that uses support vectors to fit a hyperplane that best predicts continuous target variables. It is particularly useful for handling complex, non-linear relationships in the data.</w:t>
            </w:r>
          </w:p>
        </w:tc>
        <w:tc>
          <w:tcPr>
            <w:tcW w:w="2043" w:type="dxa"/>
          </w:tcPr>
          <w:p w14:paraId="54BF4F91" w14:textId="77777777" w:rsidR="005303B6" w:rsidRDefault="005303B6">
            <w:pPr>
              <w:pStyle w:val="TableParagraph"/>
              <w:spacing w:before="9"/>
              <w:rPr>
                <w:sz w:val="24"/>
              </w:rPr>
            </w:pPr>
          </w:p>
          <w:p w14:paraId="7C52D49E" w14:textId="77777777" w:rsidR="00983AA2" w:rsidRDefault="00983AA2">
            <w:pPr>
              <w:pStyle w:val="TableParagraph"/>
              <w:ind w:left="99"/>
              <w:rPr>
                <w:color w:val="0D0D0D"/>
                <w:spacing w:val="-10"/>
                <w:sz w:val="24"/>
              </w:rPr>
            </w:pPr>
            <w:r>
              <w:rPr>
                <w:color w:val="0D0D0D"/>
                <w:spacing w:val="-10"/>
                <w:sz w:val="24"/>
              </w:rPr>
              <w:t xml:space="preserve">          </w:t>
            </w:r>
          </w:p>
          <w:p w14:paraId="5769816F" w14:textId="77777777" w:rsidR="00983AA2" w:rsidRDefault="00983AA2">
            <w:pPr>
              <w:pStyle w:val="TableParagraph"/>
              <w:ind w:left="99"/>
              <w:rPr>
                <w:color w:val="0D0D0D"/>
                <w:spacing w:val="-10"/>
                <w:sz w:val="24"/>
              </w:rPr>
            </w:pPr>
          </w:p>
          <w:p w14:paraId="54BF4F92" w14:textId="120DC4C8" w:rsidR="005303B6" w:rsidRDefault="00983AA2">
            <w:pPr>
              <w:pStyle w:val="TableParagraph"/>
              <w:ind w:left="99"/>
              <w:rPr>
                <w:sz w:val="24"/>
              </w:rPr>
            </w:pPr>
            <w:r>
              <w:rPr>
                <w:color w:val="0D0D0D"/>
                <w:spacing w:val="-10"/>
                <w:sz w:val="24"/>
              </w:rPr>
              <w:t xml:space="preserve">               </w:t>
            </w:r>
            <w:r w:rsidR="00307FA7">
              <w:rPr>
                <w:color w:val="0D0D0D"/>
                <w:spacing w:val="-10"/>
                <w:sz w:val="24"/>
              </w:rPr>
              <w:t xml:space="preserve"> </w:t>
            </w:r>
            <w:r>
              <w:rPr>
                <w:color w:val="0D0D0D"/>
                <w:spacing w:val="-10"/>
                <w:sz w:val="24"/>
              </w:rPr>
              <w:t>-</w:t>
            </w:r>
          </w:p>
        </w:tc>
        <w:tc>
          <w:tcPr>
            <w:tcW w:w="1920" w:type="dxa"/>
          </w:tcPr>
          <w:p w14:paraId="6006AB37" w14:textId="77777777" w:rsidR="00032719" w:rsidRDefault="00032719">
            <w:pPr>
              <w:pStyle w:val="TableParagraph"/>
              <w:spacing w:before="126" w:line="276" w:lineRule="auto"/>
              <w:ind w:left="109"/>
              <w:rPr>
                <w:color w:val="0D0D0D"/>
                <w:sz w:val="24"/>
              </w:rPr>
            </w:pPr>
          </w:p>
          <w:p w14:paraId="6CAB378B" w14:textId="18145B7E" w:rsidR="005303B6" w:rsidRDefault="00096F74">
            <w:pPr>
              <w:pStyle w:val="TableParagraph"/>
              <w:spacing w:before="126" w:line="276" w:lineRule="auto"/>
              <w:ind w:left="109"/>
              <w:rPr>
                <w:color w:val="0D0D0D"/>
                <w:spacing w:val="-4"/>
                <w:sz w:val="24"/>
              </w:rPr>
            </w:pPr>
            <w:r>
              <w:rPr>
                <w:color w:val="0D0D0D"/>
                <w:sz w:val="24"/>
              </w:rPr>
              <w:t>MSE</w:t>
            </w:r>
            <w:r>
              <w:rPr>
                <w:color w:val="0D0D0D"/>
                <w:spacing w:val="-15"/>
                <w:sz w:val="24"/>
              </w:rPr>
              <w:t xml:space="preserve"> </w:t>
            </w:r>
            <w:r>
              <w:rPr>
                <w:color w:val="0D0D0D"/>
                <w:sz w:val="24"/>
              </w:rPr>
              <w:t xml:space="preserve">= </w:t>
            </w:r>
            <w:r w:rsidR="00063F9B">
              <w:rPr>
                <w:color w:val="0D0D0D"/>
                <w:spacing w:val="-4"/>
                <w:sz w:val="24"/>
              </w:rPr>
              <w:t>26.88</w:t>
            </w:r>
          </w:p>
          <w:p w14:paraId="54BF4F93" w14:textId="23C9F786" w:rsidR="00096F74" w:rsidRDefault="00096F74">
            <w:pPr>
              <w:pStyle w:val="TableParagraph"/>
              <w:spacing w:before="126" w:line="276" w:lineRule="auto"/>
              <w:ind w:left="109"/>
              <w:rPr>
                <w:sz w:val="24"/>
              </w:rPr>
            </w:pPr>
            <w:r>
              <w:rPr>
                <w:color w:val="0D0D0D"/>
                <w:spacing w:val="-4"/>
                <w:sz w:val="24"/>
              </w:rPr>
              <w:t>R Square</w:t>
            </w:r>
            <w:r w:rsidR="00232061">
              <w:rPr>
                <w:color w:val="0D0D0D"/>
                <w:spacing w:val="-4"/>
                <w:sz w:val="24"/>
              </w:rPr>
              <w:t>d</w:t>
            </w:r>
            <w:r w:rsidR="00063F9B">
              <w:rPr>
                <w:color w:val="0D0D0D"/>
                <w:spacing w:val="-4"/>
                <w:sz w:val="24"/>
              </w:rPr>
              <w:t xml:space="preserve"> = 0.5</w:t>
            </w:r>
          </w:p>
        </w:tc>
      </w:tr>
    </w:tbl>
    <w:p w14:paraId="54BF4F95" w14:textId="77777777" w:rsidR="005303B6" w:rsidRDefault="005303B6">
      <w:pPr>
        <w:spacing w:line="276" w:lineRule="auto"/>
        <w:rPr>
          <w:sz w:val="24"/>
        </w:rPr>
        <w:sectPr w:rsidR="005303B6" w:rsidSect="001A7121">
          <w:headerReference w:type="default" r:id="rId7"/>
          <w:type w:val="continuous"/>
          <w:pgSz w:w="12240" w:h="15840"/>
          <w:pgMar w:top="1500" w:right="1300" w:bottom="1230" w:left="1340" w:header="195" w:footer="0" w:gutter="0"/>
          <w:pgNumType w:start="1"/>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0"/>
        <w:gridCol w:w="3827"/>
        <w:gridCol w:w="2043"/>
        <w:gridCol w:w="1920"/>
      </w:tblGrid>
      <w:tr w:rsidR="005303B6" w14:paraId="54BF4FA3" w14:textId="77777777" w:rsidTr="0075633F">
        <w:trPr>
          <w:trHeight w:val="1619"/>
        </w:trPr>
        <w:tc>
          <w:tcPr>
            <w:tcW w:w="1450" w:type="dxa"/>
          </w:tcPr>
          <w:p w14:paraId="54BF4F9B" w14:textId="77777777" w:rsidR="005303B6" w:rsidRDefault="005303B6">
            <w:pPr>
              <w:pStyle w:val="TableParagraph"/>
              <w:spacing w:before="146"/>
              <w:rPr>
                <w:sz w:val="24"/>
              </w:rPr>
            </w:pPr>
          </w:p>
          <w:p w14:paraId="54BF4F9C" w14:textId="751AACA7" w:rsidR="005303B6" w:rsidRDefault="008E1A8A">
            <w:pPr>
              <w:pStyle w:val="TableParagraph"/>
              <w:spacing w:before="1" w:line="276" w:lineRule="auto"/>
              <w:ind w:left="94" w:right="175"/>
              <w:rPr>
                <w:sz w:val="24"/>
              </w:rPr>
            </w:pPr>
            <w:r>
              <w:rPr>
                <w:color w:val="0D0D0D"/>
                <w:spacing w:val="-2"/>
                <w:sz w:val="24"/>
              </w:rPr>
              <w:t>Random Forest</w:t>
            </w:r>
          </w:p>
        </w:tc>
        <w:tc>
          <w:tcPr>
            <w:tcW w:w="3827" w:type="dxa"/>
          </w:tcPr>
          <w:p w14:paraId="54BF4F9D" w14:textId="040ED8A9" w:rsidR="005303B6" w:rsidRDefault="00F94467">
            <w:pPr>
              <w:pStyle w:val="TableParagraph"/>
              <w:spacing w:before="105" w:line="276" w:lineRule="auto"/>
              <w:ind w:left="104" w:right="50"/>
              <w:rPr>
                <w:sz w:val="24"/>
              </w:rPr>
            </w:pPr>
            <w:r w:rsidRPr="00F94467">
              <w:rPr>
                <w:color w:val="0D0D0D"/>
                <w:sz w:val="24"/>
              </w:rPr>
              <w:t>Random Forest is an ensemble learning method that uses multiple decision trees to improve prediction accuracy. It averages the predictions of these trees to provide robust and reliable results, reducing the risk of overfitting.</w:t>
            </w:r>
          </w:p>
        </w:tc>
        <w:tc>
          <w:tcPr>
            <w:tcW w:w="2043" w:type="dxa"/>
          </w:tcPr>
          <w:p w14:paraId="54BF4F9E" w14:textId="77777777" w:rsidR="005303B6" w:rsidRDefault="005303B6" w:rsidP="00822B97">
            <w:pPr>
              <w:pStyle w:val="TableParagraph"/>
              <w:ind w:left="720"/>
              <w:rPr>
                <w:sz w:val="24"/>
              </w:rPr>
            </w:pPr>
          </w:p>
          <w:p w14:paraId="71809622" w14:textId="77777777" w:rsidR="00032719" w:rsidRDefault="00811B0D">
            <w:pPr>
              <w:pStyle w:val="TableParagraph"/>
              <w:spacing w:before="29"/>
              <w:rPr>
                <w:sz w:val="24"/>
              </w:rPr>
            </w:pPr>
            <w:r>
              <w:rPr>
                <w:sz w:val="24"/>
              </w:rPr>
              <w:t xml:space="preserve">  </w:t>
            </w:r>
          </w:p>
          <w:p w14:paraId="7A730EDA" w14:textId="1512CD44" w:rsidR="00822B97" w:rsidRDefault="00032719">
            <w:pPr>
              <w:pStyle w:val="TableParagraph"/>
              <w:spacing w:before="29"/>
              <w:rPr>
                <w:sz w:val="24"/>
              </w:rPr>
            </w:pPr>
            <w:r>
              <w:rPr>
                <w:sz w:val="24"/>
              </w:rPr>
              <w:t xml:space="preserve">  </w:t>
            </w:r>
            <w:r w:rsidR="00811B0D">
              <w:rPr>
                <w:sz w:val="24"/>
              </w:rPr>
              <w:t>Hyper</w:t>
            </w:r>
            <w:r w:rsidR="00822B97">
              <w:rPr>
                <w:sz w:val="24"/>
              </w:rPr>
              <w:t xml:space="preserve">parameters </w:t>
            </w:r>
          </w:p>
          <w:p w14:paraId="54BF4F9F" w14:textId="5D366833" w:rsidR="005303B6" w:rsidRDefault="00822B97">
            <w:pPr>
              <w:pStyle w:val="TableParagraph"/>
              <w:spacing w:before="29"/>
              <w:rPr>
                <w:sz w:val="24"/>
              </w:rPr>
            </w:pPr>
            <w:r>
              <w:rPr>
                <w:sz w:val="24"/>
              </w:rPr>
              <w:t xml:space="preserve">  </w:t>
            </w:r>
            <w:r w:rsidR="00983AA2">
              <w:rPr>
                <w:sz w:val="24"/>
              </w:rPr>
              <w:t xml:space="preserve">        </w:t>
            </w:r>
            <w:r w:rsidR="00032719">
              <w:rPr>
                <w:sz w:val="24"/>
              </w:rPr>
              <w:t xml:space="preserve"> </w:t>
            </w:r>
            <w:r>
              <w:rPr>
                <w:sz w:val="24"/>
              </w:rPr>
              <w:t xml:space="preserve">Used </w:t>
            </w:r>
          </w:p>
          <w:p w14:paraId="54BF4FA0" w14:textId="21A6E2FC" w:rsidR="005303B6" w:rsidRDefault="005303B6">
            <w:pPr>
              <w:pStyle w:val="TableParagraph"/>
              <w:ind w:left="99"/>
              <w:rPr>
                <w:sz w:val="24"/>
              </w:rPr>
            </w:pPr>
          </w:p>
        </w:tc>
        <w:tc>
          <w:tcPr>
            <w:tcW w:w="1920" w:type="dxa"/>
          </w:tcPr>
          <w:p w14:paraId="54BF4FA1" w14:textId="77777777" w:rsidR="005303B6" w:rsidRDefault="005303B6">
            <w:pPr>
              <w:pStyle w:val="TableParagraph"/>
              <w:spacing w:before="146"/>
              <w:rPr>
                <w:sz w:val="24"/>
              </w:rPr>
            </w:pPr>
          </w:p>
          <w:p w14:paraId="12A4E9B8" w14:textId="0BF89583" w:rsidR="005303B6" w:rsidRDefault="00096F74">
            <w:pPr>
              <w:pStyle w:val="TableParagraph"/>
              <w:spacing w:before="1" w:line="276" w:lineRule="auto"/>
              <w:ind w:left="109"/>
              <w:rPr>
                <w:color w:val="0D0D0D"/>
                <w:sz w:val="24"/>
              </w:rPr>
            </w:pPr>
            <w:r>
              <w:rPr>
                <w:color w:val="0D0D0D"/>
                <w:sz w:val="24"/>
              </w:rPr>
              <w:t>MSE</w:t>
            </w:r>
            <w:r w:rsidR="00063F9B">
              <w:rPr>
                <w:color w:val="0D0D0D"/>
                <w:sz w:val="24"/>
              </w:rPr>
              <w:t xml:space="preserve"> </w:t>
            </w:r>
            <w:r>
              <w:rPr>
                <w:color w:val="0D0D0D"/>
                <w:sz w:val="24"/>
              </w:rPr>
              <w:t>=</w:t>
            </w:r>
            <w:r w:rsidR="00625A82">
              <w:rPr>
                <w:color w:val="0D0D0D"/>
                <w:sz w:val="24"/>
              </w:rPr>
              <w:t xml:space="preserve"> </w:t>
            </w:r>
            <w:r w:rsidR="00063F9B">
              <w:rPr>
                <w:color w:val="0D0D0D"/>
                <w:sz w:val="24"/>
              </w:rPr>
              <w:t>1.68</w:t>
            </w:r>
          </w:p>
          <w:p w14:paraId="54BF4FA2" w14:textId="162991FE" w:rsidR="0075114A" w:rsidRDefault="0075114A">
            <w:pPr>
              <w:pStyle w:val="TableParagraph"/>
              <w:spacing w:before="1" w:line="276" w:lineRule="auto"/>
              <w:ind w:left="109"/>
              <w:rPr>
                <w:sz w:val="24"/>
              </w:rPr>
            </w:pPr>
            <w:r>
              <w:rPr>
                <w:color w:val="0D0D0D"/>
                <w:sz w:val="24"/>
              </w:rPr>
              <w:t>R Square</w:t>
            </w:r>
            <w:r w:rsidR="00232061">
              <w:rPr>
                <w:color w:val="0D0D0D"/>
                <w:sz w:val="24"/>
              </w:rPr>
              <w:t>d</w:t>
            </w:r>
            <w:r w:rsidR="00063F9B">
              <w:rPr>
                <w:color w:val="0D0D0D"/>
                <w:sz w:val="24"/>
              </w:rPr>
              <w:t xml:space="preserve"> = 0.97</w:t>
            </w:r>
          </w:p>
        </w:tc>
      </w:tr>
      <w:tr w:rsidR="008E1A8A" w14:paraId="2826294A" w14:textId="77777777" w:rsidTr="0075633F">
        <w:trPr>
          <w:trHeight w:val="1619"/>
        </w:trPr>
        <w:tc>
          <w:tcPr>
            <w:tcW w:w="1450" w:type="dxa"/>
          </w:tcPr>
          <w:p w14:paraId="104D9184" w14:textId="77777777" w:rsidR="00307F08" w:rsidRDefault="008E1A8A">
            <w:pPr>
              <w:pStyle w:val="TableParagraph"/>
              <w:spacing w:before="146"/>
              <w:rPr>
                <w:sz w:val="24"/>
              </w:rPr>
            </w:pPr>
            <w:r>
              <w:rPr>
                <w:sz w:val="24"/>
              </w:rPr>
              <w:t xml:space="preserve"> Decision  </w:t>
            </w:r>
            <w:r w:rsidR="00307F08">
              <w:rPr>
                <w:sz w:val="24"/>
              </w:rPr>
              <w:t xml:space="preserve">    </w:t>
            </w:r>
          </w:p>
          <w:p w14:paraId="025BCE92" w14:textId="1CA9333C" w:rsidR="008E1A8A" w:rsidRDefault="00307F08">
            <w:pPr>
              <w:pStyle w:val="TableParagraph"/>
              <w:spacing w:before="146"/>
              <w:rPr>
                <w:sz w:val="24"/>
              </w:rPr>
            </w:pPr>
            <w:r>
              <w:rPr>
                <w:sz w:val="24"/>
              </w:rPr>
              <w:t xml:space="preserve">  </w:t>
            </w:r>
            <w:r w:rsidR="008E1A8A">
              <w:rPr>
                <w:sz w:val="24"/>
              </w:rPr>
              <w:t>Tree</w:t>
            </w:r>
          </w:p>
        </w:tc>
        <w:tc>
          <w:tcPr>
            <w:tcW w:w="3827" w:type="dxa"/>
          </w:tcPr>
          <w:p w14:paraId="17106AD1" w14:textId="19E41D51" w:rsidR="008E1A8A" w:rsidRDefault="00F94467">
            <w:pPr>
              <w:pStyle w:val="TableParagraph"/>
              <w:spacing w:before="105" w:line="276" w:lineRule="auto"/>
              <w:ind w:left="104" w:right="50"/>
              <w:rPr>
                <w:color w:val="0D0D0D"/>
                <w:sz w:val="24"/>
              </w:rPr>
            </w:pPr>
            <w:r w:rsidRPr="00F94467">
              <w:rPr>
                <w:color w:val="0D0D0D"/>
                <w:sz w:val="24"/>
              </w:rPr>
              <w:t>Decision Tree is a model that creates a tree-like structure for decision-making by splitting data based on specific features. It is straightforward to interpret and useful for understanding how features influence predictions.</w:t>
            </w:r>
          </w:p>
        </w:tc>
        <w:tc>
          <w:tcPr>
            <w:tcW w:w="2043" w:type="dxa"/>
          </w:tcPr>
          <w:p w14:paraId="2A2EDDEF" w14:textId="77777777" w:rsidR="008E1A8A" w:rsidRDefault="00822B97">
            <w:pPr>
              <w:pStyle w:val="TableParagraph"/>
              <w:rPr>
                <w:sz w:val="24"/>
              </w:rPr>
            </w:pPr>
            <w:r>
              <w:rPr>
                <w:sz w:val="24"/>
              </w:rPr>
              <w:t xml:space="preserve">   </w:t>
            </w:r>
          </w:p>
          <w:p w14:paraId="424A2415" w14:textId="77777777" w:rsidR="00032719" w:rsidRDefault="00822B97">
            <w:pPr>
              <w:pStyle w:val="TableParagraph"/>
              <w:rPr>
                <w:sz w:val="24"/>
              </w:rPr>
            </w:pPr>
            <w:r>
              <w:rPr>
                <w:sz w:val="24"/>
              </w:rPr>
              <w:t xml:space="preserve">  </w:t>
            </w:r>
          </w:p>
          <w:p w14:paraId="71FDB86A" w14:textId="5F85A3FB" w:rsidR="00822B97" w:rsidRDefault="00032719">
            <w:pPr>
              <w:pStyle w:val="TableParagraph"/>
              <w:rPr>
                <w:sz w:val="24"/>
              </w:rPr>
            </w:pPr>
            <w:r>
              <w:rPr>
                <w:sz w:val="24"/>
              </w:rPr>
              <w:t xml:space="preserve">  </w:t>
            </w:r>
            <w:r w:rsidR="00822B97">
              <w:rPr>
                <w:sz w:val="24"/>
              </w:rPr>
              <w:t>Hyperparameters</w:t>
            </w:r>
          </w:p>
          <w:p w14:paraId="6BDE9B1C" w14:textId="4485D482" w:rsidR="00822B97" w:rsidRDefault="00822B97">
            <w:pPr>
              <w:pStyle w:val="TableParagraph"/>
              <w:rPr>
                <w:sz w:val="24"/>
              </w:rPr>
            </w:pPr>
            <w:r>
              <w:rPr>
                <w:sz w:val="24"/>
              </w:rPr>
              <w:t xml:space="preserve">  </w:t>
            </w:r>
            <w:r w:rsidR="00983AA2">
              <w:rPr>
                <w:sz w:val="24"/>
              </w:rPr>
              <w:t xml:space="preserve">       </w:t>
            </w:r>
            <w:r w:rsidR="00032719">
              <w:rPr>
                <w:sz w:val="24"/>
              </w:rPr>
              <w:t xml:space="preserve">  </w:t>
            </w:r>
            <w:r>
              <w:rPr>
                <w:sz w:val="24"/>
              </w:rPr>
              <w:t>Used</w:t>
            </w:r>
          </w:p>
        </w:tc>
        <w:tc>
          <w:tcPr>
            <w:tcW w:w="1920" w:type="dxa"/>
          </w:tcPr>
          <w:p w14:paraId="7DA33AF4" w14:textId="77777777" w:rsidR="00032719" w:rsidRDefault="00096F74">
            <w:pPr>
              <w:pStyle w:val="TableParagraph"/>
              <w:spacing w:before="146"/>
              <w:rPr>
                <w:sz w:val="24"/>
              </w:rPr>
            </w:pPr>
            <w:r>
              <w:rPr>
                <w:sz w:val="24"/>
              </w:rPr>
              <w:t xml:space="preserve">  </w:t>
            </w:r>
          </w:p>
          <w:p w14:paraId="2D5C081D" w14:textId="7AE350E4" w:rsidR="008E1A8A" w:rsidRDefault="0075114A">
            <w:pPr>
              <w:pStyle w:val="TableParagraph"/>
              <w:spacing w:before="146"/>
              <w:rPr>
                <w:sz w:val="24"/>
              </w:rPr>
            </w:pPr>
            <w:r>
              <w:rPr>
                <w:sz w:val="24"/>
              </w:rPr>
              <w:t>MSE</w:t>
            </w:r>
            <w:r w:rsidR="00625A82">
              <w:rPr>
                <w:sz w:val="24"/>
              </w:rPr>
              <w:t xml:space="preserve"> </w:t>
            </w:r>
            <w:r>
              <w:rPr>
                <w:sz w:val="24"/>
              </w:rPr>
              <w:t>=</w:t>
            </w:r>
            <w:r w:rsidR="00625A82">
              <w:rPr>
                <w:sz w:val="24"/>
              </w:rPr>
              <w:t xml:space="preserve"> 3.16</w:t>
            </w:r>
          </w:p>
          <w:p w14:paraId="55F16114" w14:textId="53D28D98" w:rsidR="0075114A" w:rsidRDefault="0075114A">
            <w:pPr>
              <w:pStyle w:val="TableParagraph"/>
              <w:spacing w:before="146"/>
              <w:rPr>
                <w:sz w:val="24"/>
              </w:rPr>
            </w:pPr>
            <w:r>
              <w:rPr>
                <w:sz w:val="24"/>
              </w:rPr>
              <w:t xml:space="preserve"> R Square</w:t>
            </w:r>
            <w:r w:rsidR="00232061">
              <w:rPr>
                <w:sz w:val="24"/>
              </w:rPr>
              <w:t>d</w:t>
            </w:r>
            <w:r w:rsidR="00625A82">
              <w:rPr>
                <w:sz w:val="24"/>
              </w:rPr>
              <w:t xml:space="preserve"> = 0.94</w:t>
            </w:r>
          </w:p>
        </w:tc>
      </w:tr>
    </w:tbl>
    <w:p w14:paraId="54BF4FA4" w14:textId="77777777" w:rsidR="00C676EC" w:rsidRDefault="00C676EC"/>
    <w:sectPr w:rsidR="00C676EC">
      <w:type w:val="continuous"/>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FD21" w14:textId="77777777" w:rsidR="001A7121" w:rsidRDefault="001A7121">
      <w:r>
        <w:separator/>
      </w:r>
    </w:p>
  </w:endnote>
  <w:endnote w:type="continuationSeparator" w:id="0">
    <w:p w14:paraId="45636683" w14:textId="77777777" w:rsidR="001A7121" w:rsidRDefault="001A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E6A1" w14:textId="77777777" w:rsidR="001A7121" w:rsidRDefault="001A7121">
      <w:r>
        <w:separator/>
      </w:r>
    </w:p>
  </w:footnote>
  <w:footnote w:type="continuationSeparator" w:id="0">
    <w:p w14:paraId="61F5D55C" w14:textId="77777777" w:rsidR="001A7121" w:rsidRDefault="001A7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4FA4" w14:textId="77777777" w:rsidR="005303B6" w:rsidRDefault="00032719">
    <w:pPr>
      <w:pStyle w:val="BodyText"/>
      <w:spacing w:line="14" w:lineRule="auto"/>
      <w:rPr>
        <w:sz w:val="20"/>
      </w:rPr>
    </w:pPr>
    <w:r>
      <w:rPr>
        <w:noProof/>
      </w:rPr>
      <w:drawing>
        <wp:anchor distT="0" distB="0" distL="0" distR="0" simplePos="0" relativeHeight="487503360" behindDoc="1" locked="0" layoutInCell="1" allowOverlap="1" wp14:anchorId="54BF4FA5" wp14:editId="54BF4FA6">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3872" behindDoc="1" locked="0" layoutInCell="1" allowOverlap="1" wp14:anchorId="54BF4FA7" wp14:editId="54BF4FA8">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92738"/>
    <w:multiLevelType w:val="hybridMultilevel"/>
    <w:tmpl w:val="7C78981A"/>
    <w:lvl w:ilvl="0" w:tplc="3B70B61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76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03B6"/>
    <w:rsid w:val="000024A6"/>
    <w:rsid w:val="00032719"/>
    <w:rsid w:val="00035B60"/>
    <w:rsid w:val="00063F9B"/>
    <w:rsid w:val="00082EE0"/>
    <w:rsid w:val="00096F74"/>
    <w:rsid w:val="0010472F"/>
    <w:rsid w:val="001479C3"/>
    <w:rsid w:val="001A7121"/>
    <w:rsid w:val="00232061"/>
    <w:rsid w:val="002B0A4C"/>
    <w:rsid w:val="00307F08"/>
    <w:rsid w:val="00307FA7"/>
    <w:rsid w:val="00336DCC"/>
    <w:rsid w:val="003A2BC1"/>
    <w:rsid w:val="004C5D4B"/>
    <w:rsid w:val="005062FC"/>
    <w:rsid w:val="005303B6"/>
    <w:rsid w:val="005C3EA4"/>
    <w:rsid w:val="00625A82"/>
    <w:rsid w:val="0075114A"/>
    <w:rsid w:val="0075633F"/>
    <w:rsid w:val="00796CF6"/>
    <w:rsid w:val="00811B0D"/>
    <w:rsid w:val="00822B97"/>
    <w:rsid w:val="008A4032"/>
    <w:rsid w:val="008E1A8A"/>
    <w:rsid w:val="00983AA2"/>
    <w:rsid w:val="00A76AD3"/>
    <w:rsid w:val="00AE2E18"/>
    <w:rsid w:val="00C07763"/>
    <w:rsid w:val="00C1055E"/>
    <w:rsid w:val="00C40C20"/>
    <w:rsid w:val="00C6146E"/>
    <w:rsid w:val="00C676EC"/>
    <w:rsid w:val="00F34CC2"/>
    <w:rsid w:val="00F94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4F57"/>
  <w15:docId w15:val="{A7FE6954-1EDD-450B-893F-D9AD1B99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cp:lastModifiedBy>Aashnaa Choorapra</cp:lastModifiedBy>
  <cp:revision>34</cp:revision>
  <dcterms:created xsi:type="dcterms:W3CDTF">2024-04-22T14:35:00Z</dcterms:created>
  <dcterms:modified xsi:type="dcterms:W3CDTF">2024-04-26T08:10:00Z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