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pku226fz8k5" w:id="0"/>
      <w:bookmarkEnd w:id="0"/>
      <w:r w:rsidDel="00000000" w:rsidR="00000000" w:rsidRPr="00000000">
        <w:rPr>
          <w:rtl w:val="0"/>
        </w:rPr>
        <w:t xml:space="preserve">World Lottery 프로젝트 기획 문서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c4vfoffnig3w" w:id="1"/>
      <w:bookmarkEnd w:id="1"/>
      <w:r w:rsidDel="00000000" w:rsidR="00000000" w:rsidRPr="00000000">
        <w:rPr>
          <w:rtl w:val="0"/>
        </w:rPr>
        <w:t xml:space="preserve">1. 프로젝트 개요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실물 제품을 경품으로 하는 복권 시스템을 Web3 및 WorldID 기술을 활용하여 구현합니다. 추첨 과정의 투명성과 응모자의 중복 참여 방지를 통해 신뢰성을 확보하고, 기존 복권 시스템의 단점을 극복하는 것을 목표로 합니다.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핵심 동기:</w:t>
      </w:r>
      <w:r w:rsidDel="00000000" w:rsidR="00000000" w:rsidRPr="00000000">
        <w:rPr>
          <w:rtl w:val="0"/>
        </w:rPr>
        <w:t xml:space="preserve"> 9억 원짜리 집을 3,000원짜리 복권으로 만들어 15억 원의 복권 기금을 모금한 사례에서 착안하여, 실물 자산 유동화 및 새로운 형태의 마켓 플레이스 가능성을 모색합니다. (단, 한국 법률상 도박법 저촉 가능성 인지. </w:t>
      </w:r>
      <w:r w:rsidDel="00000000" w:rsidR="00000000" w:rsidRPr="00000000">
        <w:rPr>
          <w:b w:val="1"/>
          <w:bCs w:val="1"/>
          <w:rtl w:val="0"/>
        </w:rPr>
        <w:t xml:space="preserve">본 문서는 기술적 시도 및 개념 증명(PoC)을 위한 기획이며 실제 배포 및 운영은 법적 검토를 전제로 합니다.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ppr52y65ptwh" w:id="2"/>
      <w:bookmarkEnd w:id="2"/>
      <w:r w:rsidDel="00000000" w:rsidR="00000000" w:rsidRPr="00000000">
        <w:rPr>
          <w:rtl w:val="0"/>
        </w:rPr>
        <w:t xml:space="preserve">2. 시스템 특징 및 기술 요소</w:t>
      </w:r>
    </w:p>
    <w:tbl>
      <w:tblPr>
        <w:tblStyle w:val="Table1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특징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설명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기술 요소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어뷰징 방지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WorldID를 통한 1인 1참여 보장 (World ID 인증)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WorldID, Nulifier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추첨 투명성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판매자의 비밀키와 응모자의 다중 서명 기반 난수 생성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Keccak256, WorldID 다중 서명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신뢰 불필요 거래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당첨 NFT와 실물 상품 교환 시 모금액 락업 및 스마트 컨트랙트 활용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NFT, 스마트 컨트랙트 (LN 기반 신뢰 불필요한 방식 고려)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다양한 응모 형태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복권(유료) 및 레플리카(무료) 모델 지원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스마트 컨트랙트 매개변수 설정</w:t>
            </w:r>
          </w:p>
        </w:tc>
      </w:tr>
    </w:tbl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ior9oqmm3w4c" w:id="3"/>
      <w:bookmarkEnd w:id="3"/>
      <w:r w:rsidDel="00000000" w:rsidR="00000000" w:rsidRPr="00000000">
        <w:rPr>
          <w:rtl w:val="0"/>
        </w:rPr>
        <w:t xml:space="preserve">3. 참여자 역할 및 프로세스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ezpbg3r320xi" w:id="4"/>
      <w:bookmarkEnd w:id="4"/>
      <w:r w:rsidDel="00000000" w:rsidR="00000000" w:rsidRPr="00000000">
        <w:rPr>
          <w:rtl w:val="0"/>
        </w:rPr>
        <w:t xml:space="preserve">3.1 판매자 역할</w:t>
      </w:r>
    </w:p>
    <w:tbl>
      <w:tblPr>
        <w:tblStyle w:val="Table2"/>
        <w:tblW w:w="10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단계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내용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상품 등록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실물 제품을 경품으로 등록하고 다음 정보 제시: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- 비밀키(S) (hash(S)로 마켓에 등록) 또는 오라클 사용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- 당첨 인원, 응모당 금액, 목표액, 만료 기간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응모 형태 설정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복권 (ex. 응모금액 3,000원, 목표액 9억 원)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레플리카 (ex. 응모금액 0원, 목표액 0원)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상품 지급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경품 추첨 후 당첨자에게 온/오프라인으로 실물 상품 지급</w:t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2ib0khfsdost" w:id="5"/>
      <w:bookmarkEnd w:id="5"/>
      <w:r w:rsidDel="00000000" w:rsidR="00000000" w:rsidRPr="00000000">
        <w:rPr>
          <w:rtl w:val="0"/>
        </w:rPr>
        <w:t xml:space="preserve">3.2 응모자 역할</w:t>
      </w:r>
    </w:p>
    <w:tbl>
      <w:tblPr>
        <w:tblStyle w:val="Table3"/>
        <w:tblW w:w="10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단계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내용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상품 확인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원하는 상품 및 판매자가 제시한 Hash(S) 확인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인증 및 예치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WorldID 인증 제시 (Nulifier 사용), 응모 금액 예치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당첨 번호 발급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응모 순서대로 Index 발급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경품 지급 선택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판매자의 경품 오프라인 지급 후 다음 중 하나 선택: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1. 모금액을 판매자에게 넘기기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2. 전체 환불 진행 (타임락 만료 시점에 가능)</w:t>
            </w:r>
          </w:p>
        </w:tc>
      </w:tr>
    </w:tbl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6q0pogwggi92" w:id="6"/>
      <w:bookmarkEnd w:id="6"/>
      <w:r w:rsidDel="00000000" w:rsidR="00000000" w:rsidRPr="00000000">
        <w:rPr>
          <w:rtl w:val="0"/>
        </w:rPr>
        <w:t xml:space="preserve">4. 핵심 로직 상세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lqmvxbpzao53" w:id="7"/>
      <w:bookmarkEnd w:id="7"/>
      <w:r w:rsidDel="00000000" w:rsidR="00000000" w:rsidRPr="00000000">
        <w:rPr>
          <w:rtl w:val="0"/>
        </w:rPr>
        <w:t xml:space="preserve">4.1. WorldID 인증 및 Nulifier 사용</w:t>
      </w:r>
    </w:p>
    <w:tbl>
      <w:tblPr>
        <w:tblStyle w:val="Table4"/>
        <w:tblW w:w="10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용도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설명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WorldID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판매자 및 응모자의 시장 참여 자격 증명 (1인 1계정)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Nulifier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hash(worldID + contractID)</w:t>
            </w:r>
            <w:r w:rsidDel="00000000" w:rsidR="00000000" w:rsidRPr="00000000">
              <w:rPr>
                <w:rtl w:val="0"/>
              </w:rPr>
              <w:t xml:space="preserve">로 생성되며, 각 추첨마다 고유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  <w:t xml:space="preserve">으로 취급하여 개별 Nulifier 사용. 중복 사용 시 실행 거부.</w:t>
            </w:r>
          </w:p>
        </w:tc>
      </w:tr>
    </w:tbl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r1zhsyv7pd1c" w:id="8"/>
      <w:bookmarkEnd w:id="8"/>
      <w:r w:rsidDel="00000000" w:rsidR="00000000" w:rsidRPr="00000000">
        <w:rPr>
          <w:rtl w:val="0"/>
        </w:rPr>
        <w:t xml:space="preserve">4.2. 경품 추첨 난수 생성 및 당첨자 선정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난수 생성 시드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randseed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  <w:br w:type="textWrapping"/>
        <w:t xml:space="preserve">randseed = keccak256({비밀키}(S) + {응모자들의 worldID 다중 서명 값})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판매자의 비밀키 공개와 모든 응모자의 WorldID 다중 서명 값을 결합하여 예측 불가능성을 높입니다.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당첨자 Index</w:t>
      </w:r>
      <w:r w:rsidDel="00000000" w:rsidR="00000000" w:rsidRPr="00000000">
        <w:rPr>
          <w:rtl w:val="0"/>
        </w:rPr>
        <w:t xml:space="preserve">:</w:t>
        <w:br w:type="textWrapping"/>
        <w:t xml:space="preserve">당첨자 {index} = </w:t>
      </w:r>
      <w:r w:rsidDel="00000000" w:rsidR="00000000" w:rsidRPr="00000000">
        <w:rPr>
          <w:rtl w:val="0"/>
        </w:rPr>
        <w:t xml:space="preserve">randseed</w:t>
      </w:r>
      <w:r w:rsidDel="00000000" w:rsidR="00000000" w:rsidRPr="00000000">
        <w:rPr>
          <w:rtl w:val="0"/>
        </w:rPr>
        <w:t xml:space="preserve"> % {</w:t>
      </w:r>
      <w:r w:rsidDel="00000000" w:rsidR="00000000" w:rsidRPr="00000000">
        <w:rPr>
          <w:rtl w:val="0"/>
        </w:rPr>
        <w:t xml:space="preserve">totalIndex</w:t>
      </w: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totalIndex</w:t>
      </w:r>
      <w:r w:rsidDel="00000000" w:rsidR="00000000" w:rsidRPr="00000000">
        <w:rPr>
          <w:rtl w:val="0"/>
        </w:rPr>
        <w:t xml:space="preserve">는 총 응모자 수입니다.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w70m0mbal0zk" w:id="9"/>
      <w:bookmarkEnd w:id="9"/>
      <w:r w:rsidDel="00000000" w:rsidR="00000000" w:rsidRPr="00000000">
        <w:rPr>
          <w:rtl w:val="0"/>
        </w:rPr>
        <w:t xml:space="preserve">4.3. 경품 지급 및 모금액 락업</w:t>
      </w:r>
    </w:p>
    <w:tbl>
      <w:tblPr>
        <w:tblStyle w:val="Table5"/>
        <w:tblW w:w="10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단계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내용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추첨 전 위험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모금액이 추첨 시점에 판매자에게 지급되면 판매자가 잠수할 경우 응모자가 보상을 받지 못할 수 있음.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해결 방안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당첨자에게 모금액을 락업하여 지급 (기간은 여유롭게 설정)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교환 방식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당첨자에게 NFT 민팅(교환권). 모금액은 NFT에 락업. 판매자의 실물 상품과 당첨자의 NFT가 물물교환(스마트 컨트랙트 기반) 방식으로 진행.</w:t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mht3np1nrlhk" w:id="10"/>
      <w:bookmarkEnd w:id="10"/>
      <w:r w:rsidDel="00000000" w:rsidR="00000000" w:rsidRPr="00000000">
        <w:rPr>
          <w:rtl w:val="0"/>
        </w:rPr>
        <w:t xml:space="preserve">4.4.1. 상품 등록 및 당첨자 선정 use case descriptions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60.000000000002" w:type="dxa"/>
        <w:jc w:val="left"/>
        <w:tblInd w:w="2385.0" w:type="dxa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320.0000000000005"/>
        <w:gridCol w:w="3320.0000000000005"/>
        <w:gridCol w:w="3320.0000000000005"/>
        <w:tblGridChange w:id="0">
          <w:tblGrid>
            <w:gridCol w:w="3320.0000000000005"/>
            <w:gridCol w:w="3320.0000000000005"/>
            <w:gridCol w:w="3320.0000000000005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판매자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응모자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시스템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상품 및 거래 정보 등록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상품 정보 저장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정보 확인 후 응모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응모자 별 Nulifier저장</w:t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응모액 락업 및 일정 비율 환수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추첨 로직 만족 시 추첨 진행</w:t>
            </w:r>
          </w:p>
        </w:tc>
      </w:tr>
      <w:tr>
        <w:trPr>
          <w:cantSplit w:val="0"/>
          <w:trHeight w:val="783.360351562499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판매자 제시 데이터:</w:t>
            </w:r>
            <w:r w:rsidDel="00000000" w:rsidR="00000000" w:rsidRPr="00000000">
              <w:rPr>
                <w:rtl w:val="0"/>
              </w:rPr>
              <w:t xml:space="preserve"> 목표액, 당첨권 별 금액, 만료 기간</w:t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응모자 제시 데이터:</w:t>
            </w:r>
            <w:r w:rsidDel="00000000" w:rsidR="00000000" w:rsidRPr="00000000">
              <w:rPr>
                <w:rtl w:val="0"/>
              </w:rPr>
              <w:t xml:space="preserve"> World ID, 응모금 지급</w:t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시스템 로직:</w:t>
            </w:r>
            <w:r w:rsidDel="00000000" w:rsidR="00000000" w:rsidRPr="00000000">
              <w:rPr>
                <w:rtl w:val="0"/>
              </w:rPr>
              <w:t xml:space="preserve"> Nulifier 기반으로 중복 응모 및 어뷰징 방지, 오라클or비밀키를 통한 공정 추첨 온체인 공개</w:t>
            </w:r>
          </w:p>
        </w:tc>
      </w:tr>
    </w:tbl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ypxetio1rnc9" w:id="11"/>
      <w:bookmarkEnd w:id="11"/>
      <w:r w:rsidDel="00000000" w:rsidR="00000000" w:rsidRPr="00000000">
        <w:rPr>
          <w:rtl w:val="0"/>
        </w:rPr>
        <w:t xml:space="preserve">4.4.2. 당첨자 경품 지급 use case descriptions</w:t>
      </w:r>
    </w:p>
    <w:tbl>
      <w:tblPr>
        <w:tblStyle w:val="Table7"/>
        <w:tblW w:w="993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310"/>
        <w:gridCol w:w="3310"/>
        <w:gridCol w:w="3310"/>
        <w:tblGridChange w:id="0">
          <w:tblGrid>
            <w:gridCol w:w="3310"/>
            <w:gridCol w:w="3310"/>
            <w:gridCol w:w="331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판매자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당첨자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시스템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당첨자에게 NFT 민팅</w:t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판매자-당첨자 월드챗 연결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NFT 및 모금액 수령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모금액 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상품 전달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NFT 및 모금액 판매자 전달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서비스 종료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직접 시연 목표:</w:t>
            </w:r>
            <w:r w:rsidDel="00000000" w:rsidR="00000000" w:rsidRPr="00000000">
              <w:rPr>
                <w:rtl w:val="0"/>
              </w:rPr>
              <w:t xml:space="preserve"> 상품 제시 → 응모 → 추첨 → 상품 지급 → 판매자 모금액 지급</w:t>
            </w:r>
          </w:p>
        </w:tc>
      </w:tr>
    </w:tbl>
    <w:p w:rsidR="00000000" w:rsidDel="00000000" w:rsidP="00000000" w:rsidRDefault="00000000" w:rsidRPr="00000000" w14:paraId="00000070">
      <w:pPr>
        <w:pStyle w:val="Heading2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m1ervxa1760" w:id="12"/>
      <w:bookmarkEnd w:id="12"/>
      <w:r w:rsidDel="00000000" w:rsidR="00000000" w:rsidRPr="00000000">
        <w:rPr>
          <w:rtl w:val="0"/>
        </w:rPr>
        <w:t xml:space="preserve">4.5.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경품 지급 보장 로직 (내쉬 균형 기반 MAD 메커니즘)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kwb74ybpls8h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신뢰할 수 있는 제3자(에스크로, 오라클) 없이 판매자와 당첨자 양측의 정직한 행동을 유도하기 위해 '협조하지 않으면 둘 다 손해를 본다'는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내쉬 균형(Nash Equilibrium)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구조를 도입합니다.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이는 블록체인이 오프라인 배송을 확인할 수 없는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오라클 문제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를 경제적 유인으로 해결하는 접근법입니다.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kwb74ybpls8h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핵심 해결책: 상호 확증 파괴(Mutually Assured Destruction, MAD) 모델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kwb74ybpls8h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분쟁 발생 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자금 전액을 소각(Burn)하거나 기부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하는 방식을 도입하여, 어느 한쪽이라도 부정 행위를 하면 아무도 돈을 가져갈 수 없게 만듭니다.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수정된 경품 지급 프로세스 (PoC 레벨 제안)</w:t>
      </w: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준비 단계 (담보 설정)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판매자: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경품 등록 시,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**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보증금(예: 경품 가격의 10~20%)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을 모금액과 함께 컨트랙트에 락업(Lock-up)합니다.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(판매자에게도 잃을 것이 있게 만듦)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당첨 및 발송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당첨자: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선정되며 (NFT + 모금액 락업 상태 유지).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판매자: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당첨자에게 실물 물건을 발송합니다.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수령 및 확정 (갈림길)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CASE A: 정상 거래 (Happy Path)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1.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당첨자가 물건 확인 후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confirmReceived()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함수 호출.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결과: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모금액 + 보증금 전액이 판매자에게 전송되며 거래 종료.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CASE B: 분쟁 발생 (Dispute)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1.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당첨자가 정해진 기간(예: 7일) 내에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confirmReceived()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를 호출하지 않음.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판매자: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7일 후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claimDispute()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를 호출 가능.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결과: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모금액 및 판매자 보증금 전액이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**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제3의 주소(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ex.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기부 주소)로 전송(Burn)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됩니다.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k5x0qqdwbfuf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게임 이론 기반 로직 성립 이유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악의적 판매자 (물건 미발송) 방지: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당첨자가 수령 확인(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confirmReceived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)을 절대 누르지 않음.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판매자가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claimDispute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를 호출해도 자금은 소각되므로,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자신의 보증금을 잃게 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결론: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판매자는 정직하게 물건을 보내는 것이 경제적으로 이득입니다.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악의적 당첨자 (물건 수령 후 수령 확인 거부) 방지: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confirmReceived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를 안 눌러도 당첨자는 락업된 모금액을 가질 수 없으며 환불도 불가함.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판매자가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claimDispute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를 호출하면 당첨자는 아무런 이득 없이 자금이 소각되는 결과를 초래합니다.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방어 기제: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당첨자도 당첨 시 소액의 보증금을 걸거나, World ID 평판과 연계하여 부정 행위의 유인을 더욱 낮출 수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발표용 핵심 요약 (Dominant Strategy)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전제: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블록체인은 오프라인 배송을 확인할 수 없는 '오라클 문제'가 존재합니다.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해결책 (MAD):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상호 확증 파괴(Mutually Assured Destruction)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모델을 스마트 컨트랙트에 구현합니다.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구현: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판매자는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보증금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을 걸고, 분쟁 시 자금은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**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전액 소각(Burn)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결론: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이 구조 하에서 판매자와 당첨자 모두 자신의 이익을 위해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**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'정직하게 행동하는 것'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**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유일한 합리적 선택(Dominant Strategy)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 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rPr/>
      </w:pPr>
      <w:bookmarkStart w:colFirst="0" w:colLast="0" w:name="_zego7cwlwio7" w:id="15"/>
      <w:bookmarkEnd w:id="15"/>
      <w:r w:rsidDel="00000000" w:rsidR="00000000" w:rsidRPr="00000000">
        <w:rPr>
          <w:rtl w:val="0"/>
        </w:rPr>
        <w:t xml:space="preserve">5. 법적 검토 및 확장 모델</w:t>
      </w:r>
    </w:p>
    <w:tbl>
      <w:tblPr>
        <w:tblStyle w:val="Table9"/>
        <w:tblW w:w="10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검토 사항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전략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도박법 저촉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개념 증명(PoC) 시도:</w:t>
            </w:r>
            <w:r w:rsidDel="00000000" w:rsidR="00000000" w:rsidRPr="00000000">
              <w:rPr>
                <w:rtl w:val="0"/>
              </w:rPr>
              <w:t xml:space="preserve"> 실제 배포 없이 기술적 가능성만 검증.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Polymarket 모델:</w:t>
            </w:r>
            <w:r w:rsidDel="00000000" w:rsidR="00000000" w:rsidRPr="00000000">
              <w:rPr>
                <w:rtl w:val="0"/>
              </w:rPr>
              <w:t xml:space="preserve"> '알빠노' 전략으로 복권 및 리셀 기능 Merge.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복권 모델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복권 1:N:</w:t>
            </w:r>
            <w:r w:rsidDel="00000000" w:rsidR="00000000" w:rsidRPr="00000000">
              <w:rPr>
                <w:rtl w:val="0"/>
              </w:rPr>
              <w:t xml:space="preserve"> N명 중 1명 당첨 (판매자가 금액 설정)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리셀 모델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리셀 N:M:</w:t>
            </w:r>
            <w:r w:rsidDel="00000000" w:rsidR="00000000" w:rsidRPr="00000000">
              <w:rPr>
                <w:rtl w:val="0"/>
              </w:rPr>
              <w:t xml:space="preserve"> N명 중 M명 당첨 (판매자가 비율 설정). 당첨자에게 NFT 민팅 발급, NFT는 교환권으로 거래 가능.</w:t>
            </w:r>
          </w:p>
        </w:tc>
      </w:tr>
    </w:tbl>
    <w:p w:rsidR="00000000" w:rsidDel="00000000" w:rsidP="00000000" w:rsidRDefault="00000000" w:rsidRPr="00000000" w14:paraId="00000097">
      <w:pPr>
        <w:pStyle w:val="Heading1"/>
        <w:rPr/>
      </w:pPr>
      <w:bookmarkStart w:colFirst="0" w:colLast="0" w:name="_mmtr7d4xewf0" w:id="16"/>
      <w:bookmarkEnd w:id="16"/>
      <w:r w:rsidDel="00000000" w:rsidR="00000000" w:rsidRPr="00000000">
        <w:rPr>
          <w:rtl w:val="0"/>
        </w:rPr>
        <w:t xml:space="preserve">6. 개발 로드맵 및 역할 분담</w:t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or5l7ud58hz3" w:id="17"/>
      <w:bookmarkEnd w:id="17"/>
      <w:r w:rsidDel="00000000" w:rsidR="00000000" w:rsidRPr="00000000">
        <w:rPr>
          <w:rtl w:val="0"/>
        </w:rPr>
        <w:t xml:space="preserve">6.1. 기술 요소 및 담당 역할</w:t>
      </w:r>
    </w:p>
    <w:tbl>
      <w:tblPr>
        <w:tblStyle w:val="Table10"/>
        <w:tblW w:w="1008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495"/>
        <w:gridCol w:w="3090"/>
        <w:gridCol w:w="3495"/>
        <w:tblGridChange w:id="0">
          <w:tblGrid>
            <w:gridCol w:w="3495"/>
            <w:gridCol w:w="3090"/>
            <w:gridCol w:w="3495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역할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담당자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기술 요소/작업 내용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기획/BE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오창현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WorldID 연동 서비스 기획 및 로직 설계</w:t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SIWE(이더리움 지갑 로그인)를 통한 백엔드 회원 관리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체인링크/오라클/토큰기획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권상현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Chainlink VRF 추첨 연동, 오라클 연결, 토큰 기획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FE/월드챗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박훈일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프론트엔드 개발, World Chat 연동 (당첨자/판매자 연결, 모금액 역할)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컨트랙트/로컬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박준형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Contract 개발, 로컬 환경에서 제품 등록, 응모, 추첨, 상품 지급, 판매자 모금액 지급 구현</w:t>
            </w:r>
          </w:p>
        </w:tc>
      </w:tr>
    </w:tbl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3n8llindgxhm" w:id="18"/>
      <w:bookmarkEnd w:id="18"/>
      <w:r w:rsidDel="00000000" w:rsidR="00000000" w:rsidRPr="00000000">
        <w:rPr>
          <w:rtl w:val="0"/>
        </w:rPr>
        <w:t xml:space="preserve">6.2. 구현 순서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Contract 개발 (제품 등록, 응모, 추첨, 상품 지급, 판매자 모금액 지급 로직)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현장에서 제품 등록, 응모, 추첨, 상품 지급의 전체 플로우 시연 완료.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WorldID 재단에 일정 비율 환수 로직 고려 (응모 시점마다)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jfb186mgbep5" w:id="19"/>
      <w:bookmarkEnd w:id="19"/>
      <w:r w:rsidDel="00000000" w:rsidR="00000000" w:rsidRPr="00000000">
        <w:rPr>
          <w:rtl w:val="0"/>
        </w:rPr>
        <w:t xml:space="preserve">6.3. 핵심 개발 사항 모델링(MVP Scope)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개발팀의 명확한 협업을 위해 스마트 컨트랙트의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상태(State) 변화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를 기준으로 개발 범위를 확정.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스마트 컨트랙트 상태 머신 (LotteryStatus Enum)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LotteryStatus Enum을 정의하고 이 흐름대로만 사용자 인터페이스(UI)가 통제되도록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개발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Enum 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상태 (한글 명)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모집 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판매자가 생성, 참여자 World ID 검증 및 ETH 입금 (Enter) 가능.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마감/추첨 대기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목표 인원 또는 만료 시간 도달.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추가 참여 불가.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CALCULATING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추첨 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랜덤값 생성 및 당첨자 선정 함수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pickWinner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 실행.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WAITING_DELIVERY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배송 대기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당첨자 선정 완료.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판매자가 실물 물건을 발송할 준비 단계.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SHIPPED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발송 완료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판매자가 "물건을 보냈다"는 트랜잭션 전송.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(판매자 보증금 락업 확인 단계)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정상 종료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당첨자가 수령 확인 함수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confirmReceived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 호출.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모금액 + 보증금이 판매자에게 전송.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DISPUTED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분쟁/소각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타임락 경과 후 판매자가 분쟁 해결 함수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claimDispute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 호출.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전액 0x00...0(소각) 주소로 전송.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핵심 데이터 구조 (Struct)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스마트 컨트랙트에서 관리해야 할 주요 데이터 구조를 정의.</w:t>
      </w:r>
      <w:r w:rsidDel="00000000" w:rsidR="00000000" w:rsidRPr="00000000">
        <w:rPr>
          <w:rtl w:val="0"/>
        </w:rPr>
      </w:r>
    </w:p>
    <w:tbl>
      <w:tblPr>
        <w:tblStyle w:val="Table12"/>
        <w:tblW w:w="8025.0" w:type="dxa"/>
        <w:jc w:val="left"/>
        <w:tblInd w:w="6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755"/>
        <w:gridCol w:w="1770"/>
        <w:gridCol w:w="2940"/>
        <w:tblGridChange w:id="0">
          <w:tblGrid>
            <w:gridCol w:w="1560"/>
            <w:gridCol w:w="1755"/>
            <w:gridCol w:w="1770"/>
            <w:gridCol w:w="29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Struct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필드 (Key)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타입 (예시)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Lottery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타입 (예시)"/>
                <w:id w:val="-698388814"/>
                <w:dropDownList w:lastValue="address">
                  <w:listItem w:displayText="Enum" w:value="Enum"/>
                  <w:listItem w:displayText="address" w:value="address"/>
                  <w:listItem w:displayText="bytes32" w:value="bytes32"/>
                  <w:listItem w:displayText="uint256" w:value="uint256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address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복권 판매자 지갑 주소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타입 (예시)"/>
                <w:id w:val="1148873299"/>
                <w:dropDownList w:lastValue="address">
                  <w:listItem w:displayText="Enum" w:value="Enum"/>
                  <w:listItem w:displayText="address" w:value="address"/>
                  <w:listItem w:displayText="bytes32" w:value="bytes32"/>
                  <w:listItem w:displayText="uint256" w:value="uint256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address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당첨자 지갑 주소 (선정 후)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entryPrice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타입 (예시)"/>
                <w:id w:val="2068979137"/>
                <w:dropDownList w:lastValue="uint256">
                  <w:listItem w:displayText="Enum" w:value="Enum"/>
                  <w:listItem w:displayText="address" w:value="address"/>
                  <w:listItem w:displayText="bytes32" w:value="bytes32"/>
                  <w:listItem w:displayText="uint256" w:value="uint256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uint256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응모당 금액 (ETH 또는 토큰)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totalEntries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타입 (예시)"/>
                <w:id w:val="834224284"/>
                <w:dropDownList w:lastValue="uint256">
                  <w:listItem w:displayText="Enum" w:value="Enum"/>
                  <w:listItem w:displayText="address" w:value="address"/>
                  <w:listItem w:displayText="bytes32" w:value="bytes32"/>
                  <w:listItem w:displayText="uint256" w:value="uint256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uint256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총 응모자 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randomSeed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타입 (예시)"/>
                <w:id w:val="1516626536"/>
                <w:dropDownList w:lastValue="bytes32">
                  <w:listItem w:displayText="Enum" w:value="Enum"/>
                  <w:listItem w:displayText="address" w:value="address"/>
                  <w:listItem w:displayText="bytes32" w:value="bytes32"/>
                  <w:listItem w:displayText="uint256" w:value="uint256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bytes32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난수 생성 시드 (추첨 투명성 확보용)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depositAmount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타입 (예시)"/>
                <w:id w:val="-979432154"/>
                <w:dropDownList w:lastValue="uint256">
                  <w:listItem w:displayText="Enum" w:value="Enum"/>
                  <w:listItem w:displayText="address" w:value="address"/>
                  <w:listItem w:displayText="bytes32" w:value="bytes32"/>
                  <w:listItem w:displayText="uint256" w:value="uint256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uint256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판매자가 건 보증금 금액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타입 (예시)"/>
                <w:id w:val="1400914153"/>
                <w:dropDownList w:lastValue="Enum">
                  <w:listItem w:displayText="Enum" w:value="Enum"/>
                  <w:listItem w:displayText="address" w:value="address"/>
                  <w:listItem w:displayText="bytes32" w:value="bytes32"/>
                  <w:listItem w:displayText="uint256" w:value="uint256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Enum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 복권의 상태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LotteryStatus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Participant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walletAddress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타입 (예시)"/>
                <w:id w:val="-444390209"/>
                <w:dropDownList w:lastValue="address">
                  <w:listItem w:displayText="Enum" w:value="Enum"/>
                  <w:listItem w:displayText="address" w:value="address"/>
                  <w:listItem w:displayText="bytes32" w:value="bytes32"/>
                  <w:listItem w:displayText="uint256" w:value="uint256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address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응모자 지갑 주소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nullifierHash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타입 (예시)"/>
                <w:id w:val="771126253"/>
                <w:dropDownList w:lastValue="bytes32">
                  <w:listItem w:displayText="Enum" w:value="Enum"/>
                  <w:listItem w:displayText="address" w:value="address"/>
                  <w:listItem w:displayText="bytes32" w:value="bytes32"/>
                  <w:listItem w:displayText="uint256" w:value="uint256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bytes32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World ID 기반 중복 방지 해시 값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nullifierHash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rPr/>
      </w:pPr>
      <w:bookmarkStart w:colFirst="0" w:colLast="0" w:name="_iopzdfsmkvrm" w:id="20"/>
      <w:bookmarkEnd w:id="20"/>
      <w:r w:rsidDel="00000000" w:rsidR="00000000" w:rsidRPr="00000000">
        <w:rPr>
          <w:rtl w:val="0"/>
        </w:rPr>
        <w:t xml:space="preserve">개발 일정 및 역할 분담</w:t>
      </w:r>
    </w:p>
    <w:tbl>
      <w:tblPr>
        <w:tblStyle w:val="Table13"/>
        <w:tblW w:w="9495.0" w:type="dxa"/>
        <w:jc w:val="left"/>
        <w:tblInd w:w="9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1155"/>
        <w:gridCol w:w="2085"/>
        <w:gridCol w:w="2085"/>
        <w:gridCol w:w="2085"/>
        <w:gridCol w:w="2085"/>
        <w:tblGridChange w:id="0">
          <w:tblGrid>
            <w:gridCol w:w="1155"/>
            <w:gridCol w:w="2085"/>
            <w:gridCol w:w="2085"/>
            <w:gridCol w:w="2085"/>
            <w:gridCol w:w="2085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요일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박준형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박훈일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오창현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권상현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공통목표: 목요일까지 모든 기능 개발 완료. 금요일은 리팩토링, 영상촬영 및 문서화</w:t>
            </w:r>
          </w:p>
        </w:tc>
      </w:tr>
      <w:tr>
        <w:trPr>
          <w:cantSplit w:val="0"/>
          <w:trHeight w:val="1185.805664062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화요일</w:t>
            </w:r>
          </w:p>
        </w:tc>
        <w:tc>
          <w:tcPr>
            <w:vMerge w:val="restart"/>
            <w:tcBorders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Lottery Struct 및 Enum 상태 정의.  createLottery(보증금), enterLottery 구현.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핵심: claimDispute (소각 로직) 구현.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Next.js + RainbowKit 세팅. Listing/Detail/MyPage 페이지 구성.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World ID 위젯(IDKit) 연동 테스트.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Worldcoin Developer Portal App 생성, Action ID 발급.  FE팀(박훈일)에게 App ID 전달. SIWE 백엔드 필요 여부 재검토.</w:t>
            </w:r>
          </w:p>
        </w:tc>
        <w:tc>
          <w:tcPr>
            <w:vMerge w:val="restart"/>
            <w:tcBorders>
              <w:left w:color="000000" w:space="0" w:sz="0" w:val="nil"/>
              <w:bottom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World Chain Testnet에 Chainlink VRF 지원 여부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즉시 확인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지원 불가 시: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Keccak256 기반 자체 랜덤 로직 구현 및 검증 코드 작성으로 전환.</w:t>
            </w:r>
          </w:p>
        </w:tc>
      </w:tr>
      <w:tr>
        <w:trPr>
          <w:cantSplit w:val="0"/>
          <w:trHeight w:val="1185.8056640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7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App ID:</w:t>
              <w:br w:type="textWrapping"/>
              <w:t xml:space="preserve">app_e2450f5bc088f6a7ec6600ba2ba7e08a</w:t>
              <w:br w:type="textWrapping"/>
              <w:t xml:space="preserve">Action ID:</w:t>
            </w:r>
          </w:p>
          <w:p w:rsidR="00000000" w:rsidDel="00000000" w:rsidP="00000000" w:rsidRDefault="00000000" w:rsidRPr="00000000" w14:paraId="0000010B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enterlottery</w:t>
            </w:r>
          </w:p>
        </w:tc>
        <w:tc>
          <w:tcPr>
            <w:vMerge w:val="continue"/>
            <w:tcBorders>
              <w:left w:color="000000" w:space="0" w:sz="0" w:val="nil"/>
              <w:bottom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before="0" w:line="240" w:lineRule="auto"/>
              <w:ind w:left="0" w:firstLine="0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수요일</w:t>
            </w:r>
          </w:p>
        </w:tc>
        <w:tc>
          <w:tcPr>
            <w:tcBorders>
              <w:top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Chainlink VRF 불가 시, block.prevrandao + WorldID 해시 로직 구현. pickWinner 함수 구현 및 테스트넷 배포. FE팀에게 ABI/Contract Address 전달.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Contract 함수 연결 (Write: 응모, 수령확인 / Read: 상태 조회). 상태별 UI 분기 (판매자: '발송', 당첨자: '수령확인' 버튼 노출).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박준형과 MAD 로직 테스트 케이스 작성. 발표자료 초안 작성: "왜 MAD인가?" 도표 그리기.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rtl w:val="0"/>
              </w:rPr>
              <w:t xml:space="preserve">핵심 역할: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"판매자가 튀었을 때 정말 돈이 소각되는가?" 검증하는 테스트 스크립트 작성 (발표 근거).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목요일</w:t>
            </w:r>
          </w:p>
        </w:tc>
        <w:tc>
          <w:tcPr>
            <w:tcBorders>
              <w:top w:color="000000" w:space="0" w:sz="0" w:val="nil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가스비 최적화 (불필요한 Loop 제거). * 예외 처리 (require 구문 메시지 명확화).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World Chat: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구현 힘들면 "판매자 텔레그램 링크 노출" 등으로 대체 고려. 로딩 인디케이터, 트랜잭션 성공/실패 토스트 메시지 구현.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발표 장표 완성 (4.5. MAD 로직 강조). 시연 시나리오(큐시트) 작성.</w:t>
            </w:r>
          </w:p>
        </w:tc>
        <w:tc>
          <w:tcPr>
            <w:tcBorders>
              <w:top w:color="000000" w:space="0" w:sz="0" w:val="nil"/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FE-Contract 연동 시 발생하는 버그 사냥 (QA). 데모용 데이터 (가짜 복권, 가짜 참여자 계정) 준비.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>
            <w:tcBorders>
              <w:right w:color="1f1f1f" w:space="0" w:sz="8" w:val="single"/>
            </w:tcBorders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금요일</w:t>
            </w:r>
          </w:p>
        </w:tc>
        <w:tc>
          <w:tcPr>
            <w:tcBorders>
              <w:left w:color="1f1f1f" w:space="0" w:sz="8" w:val="single"/>
              <w:bottom w:color="1f1f1f" w:space="0" w:sz="8" w:val="single"/>
              <w:right w:color="c4c7c5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* 시연 중 컨트랙트 트랜잭션 발생 및 Etherscan 확인 담당.</w:t>
            </w:r>
          </w:p>
        </w:tc>
        <w:tc>
          <w:tcPr>
            <w:tcBorders>
              <w:left w:color="c4c7c5" w:space="0" w:sz="8" w:val="single"/>
              <w:bottom w:color="1f1f1f" w:space="0" w:sz="8" w:val="single"/>
              <w:right w:color="c4c7c5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* 시연 영상 화면 녹화 (Happy Path &amp; Bad Path).</w:t>
            </w:r>
          </w:p>
        </w:tc>
        <w:tc>
          <w:tcPr>
            <w:tcBorders>
              <w:left w:color="c4c7c5" w:space="0" w:sz="8" w:val="single"/>
              <w:bottom w:color="1f1f1f" w:space="0" w:sz="8" w:val="single"/>
              <w:right w:color="c4c7c5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발표 자료 완성, 심사위원 Q&amp;A 대응 전략 수립.</w:t>
            </w:r>
          </w:p>
        </w:tc>
        <w:tc>
          <w:tcPr>
            <w:tcBorders>
              <w:left w:color="c4c7c5" w:space="0" w:sz="8" w:val="single"/>
              <w:bottom w:color="1f1f1f" w:space="0" w:sz="8" w:val="single"/>
              <w:right w:color="1f1f1f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* 시연 보조 (노트북 2대 준비: 판매자 화면, 구매자 화면).</w:t>
            </w:r>
          </w:p>
        </w:tc>
      </w:tr>
    </w:tbl>
    <w:p w:rsidR="00000000" w:rsidDel="00000000" w:rsidP="00000000" w:rsidRDefault="00000000" w:rsidRPr="00000000" w14:paraId="0000011C">
      <w:pPr>
        <w:pStyle w:val="Heading2"/>
        <w:rPr/>
      </w:pPr>
      <w:bookmarkStart w:colFirst="0" w:colLast="0" w:name="_n1b3k4h7vuh7" w:id="21"/>
      <w:bookmarkEnd w:id="21"/>
      <w:r w:rsidDel="00000000" w:rsidR="00000000" w:rsidRPr="00000000">
        <w:rPr>
          <w:rtl w:val="0"/>
        </w:rPr>
        <w:t xml:space="preserve">Mini App WorldCoin Developer Portal 주소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https://developer.worldcoin.org/teams/team_b210f87a65e5bf063639b0528cb38d8f/apps/app_e2450f5bc088f6a7ec6600ba2ba7e08a/configuration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개발 전 월드코인 idkit 설치 필요</w:t>
        <w:br w:type="textWrapping"/>
        <w:t xml:space="preserve">npm install @worldcoin/idkit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nter Medium" w:cs="Inter Medium" w:eastAsia="Inter Medium" w:hAnsi="Inter Medium"/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월드코인 인증 액션(enterLottery) 리액트 소스코드</w:t>
      </w:r>
      <w:r w:rsidDel="00000000" w:rsidR="00000000" w:rsidRPr="00000000">
        <w:rPr>
          <w:rtl w:val="0"/>
        </w:rPr>
      </w:r>
    </w:p>
    <w:tbl>
      <w:tblPr>
        <w:tblStyle w:val="Table14"/>
        <w:tblW w:w="8670.0" w:type="dxa"/>
        <w:jc w:val="left"/>
        <w:tblInd w:w="9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2085"/>
        <w:gridCol w:w="6585"/>
        <w:tblGridChange w:id="0">
          <w:tblGrid>
            <w:gridCol w:w="2085"/>
            <w:gridCol w:w="6585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>
            <w:gridSpan w:val="2"/>
          </w:tcPr>
          <w:p w:rsidR="00000000" w:rsidDel="00000000" w:rsidP="00000000" w:rsidRDefault="00000000" w:rsidRPr="00000000" w14:paraId="00000122">
            <w:pPr>
              <w:widowControl w:val="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// (If using Next.js - IDKitWidget must be run on client)</w:t>
            </w:r>
          </w:p>
          <w:p w:rsidR="00000000" w:rsidDel="00000000" w:rsidP="00000000" w:rsidRDefault="00000000" w:rsidRPr="00000000" w14:paraId="00000123">
            <w:pPr>
              <w:widowControl w:val="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"use client"</w:t>
            </w:r>
          </w:p>
          <w:p w:rsidR="00000000" w:rsidDel="00000000" w:rsidP="00000000" w:rsidRDefault="00000000" w:rsidRPr="00000000" w14:paraId="00000124">
            <w:pPr>
              <w:widowControl w:val="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import { IDKitWidget, VerificationLevel } from '@worldcoin/idkit'</w:t>
            </w:r>
          </w:p>
          <w:p w:rsidR="00000000" w:rsidDel="00000000" w:rsidP="00000000" w:rsidRDefault="00000000" w:rsidRPr="00000000" w14:paraId="00000125">
            <w:pPr>
              <w:widowControl w:val="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widowControl w:val="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// TODO: Calls your implemented server route</w:t>
            </w:r>
          </w:p>
          <w:p w:rsidR="00000000" w:rsidDel="00000000" w:rsidP="00000000" w:rsidRDefault="00000000" w:rsidRPr="00000000" w14:paraId="00000127">
            <w:pPr>
              <w:widowControl w:val="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const verifyProof = async (proof) =&gt; {</w:t>
            </w:r>
          </w:p>
          <w:p w:rsidR="00000000" w:rsidDel="00000000" w:rsidP="00000000" w:rsidRDefault="00000000" w:rsidRPr="00000000" w14:paraId="00000128">
            <w:pPr>
              <w:widowControl w:val="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  throw new Error("TODO: verify proof server route")</w:t>
            </w:r>
          </w:p>
          <w:p w:rsidR="00000000" w:rsidDel="00000000" w:rsidP="00000000" w:rsidRDefault="00000000" w:rsidRPr="00000000" w14:paraId="00000129">
            <w:pPr>
              <w:widowControl w:val="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12A">
            <w:pPr>
              <w:widowControl w:val="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widowControl w:val="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// TODO: Functionality after verifying</w:t>
            </w:r>
          </w:p>
          <w:p w:rsidR="00000000" w:rsidDel="00000000" w:rsidP="00000000" w:rsidRDefault="00000000" w:rsidRPr="00000000" w14:paraId="0000012C">
            <w:pPr>
              <w:widowControl w:val="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const onSuccess = () =&gt; {</w:t>
            </w:r>
          </w:p>
          <w:p w:rsidR="00000000" w:rsidDel="00000000" w:rsidP="00000000" w:rsidRDefault="00000000" w:rsidRPr="00000000" w14:paraId="0000012D">
            <w:pPr>
              <w:widowControl w:val="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  console.log("Success")</w:t>
            </w:r>
          </w:p>
          <w:p w:rsidR="00000000" w:rsidDel="00000000" w:rsidP="00000000" w:rsidRDefault="00000000" w:rsidRPr="00000000" w14:paraId="0000012E">
            <w:pPr>
              <w:widowControl w:val="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12F">
            <w:pPr>
              <w:widowControl w:val="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widowControl w:val="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// ...</w:t>
            </w:r>
          </w:p>
          <w:p w:rsidR="00000000" w:rsidDel="00000000" w:rsidP="00000000" w:rsidRDefault="00000000" w:rsidRPr="00000000" w14:paraId="00000131">
            <w:pPr>
              <w:widowControl w:val="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widowControl w:val="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&lt;IDKitWidget</w:t>
            </w:r>
          </w:p>
          <w:p w:rsidR="00000000" w:rsidDel="00000000" w:rsidP="00000000" w:rsidRDefault="00000000" w:rsidRPr="00000000" w14:paraId="00000133">
            <w:pPr>
              <w:widowControl w:val="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    app_id="app_e2450f5bc088f6a7ec6600ba2ba7e08a"</w:t>
            </w:r>
          </w:p>
          <w:p w:rsidR="00000000" w:rsidDel="00000000" w:rsidP="00000000" w:rsidRDefault="00000000" w:rsidRPr="00000000" w14:paraId="00000134">
            <w:pPr>
              <w:widowControl w:val="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    action="enterlottery"</w:t>
            </w:r>
          </w:p>
          <w:p w:rsidR="00000000" w:rsidDel="00000000" w:rsidP="00000000" w:rsidRDefault="00000000" w:rsidRPr="00000000" w14:paraId="00000135">
            <w:pPr>
              <w:widowControl w:val="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    // On-chain only accepts Orb verifications</w:t>
            </w:r>
          </w:p>
          <w:p w:rsidR="00000000" w:rsidDel="00000000" w:rsidP="00000000" w:rsidRDefault="00000000" w:rsidRPr="00000000" w14:paraId="00000136">
            <w:pPr>
              <w:widowControl w:val="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    verification_level={VerificationLevel.Orb}</w:t>
            </w:r>
          </w:p>
          <w:p w:rsidR="00000000" w:rsidDel="00000000" w:rsidP="00000000" w:rsidRDefault="00000000" w:rsidRPr="00000000" w14:paraId="00000137">
            <w:pPr>
              <w:widowControl w:val="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    handleVerify={verifyProof}</w:t>
            </w:r>
          </w:p>
          <w:p w:rsidR="00000000" w:rsidDel="00000000" w:rsidP="00000000" w:rsidRDefault="00000000" w:rsidRPr="00000000" w14:paraId="00000138">
            <w:pPr>
              <w:widowControl w:val="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    onSuccess={onSuccess}&gt;</w:t>
            </w:r>
          </w:p>
          <w:p w:rsidR="00000000" w:rsidDel="00000000" w:rsidP="00000000" w:rsidRDefault="00000000" w:rsidRPr="00000000" w14:paraId="00000139">
            <w:pPr>
              <w:widowControl w:val="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    {({ open }) =&gt; (</w:t>
            </w:r>
          </w:p>
          <w:p w:rsidR="00000000" w:rsidDel="00000000" w:rsidP="00000000" w:rsidRDefault="00000000" w:rsidRPr="00000000" w14:paraId="0000013A">
            <w:pPr>
              <w:widowControl w:val="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      &lt;button</w:t>
            </w:r>
          </w:p>
          <w:p w:rsidR="00000000" w:rsidDel="00000000" w:rsidP="00000000" w:rsidRDefault="00000000" w:rsidRPr="00000000" w14:paraId="0000013B">
            <w:pPr>
              <w:widowControl w:val="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        onClick={open}</w:t>
            </w:r>
          </w:p>
          <w:p w:rsidR="00000000" w:rsidDel="00000000" w:rsidP="00000000" w:rsidRDefault="00000000" w:rsidRPr="00000000" w14:paraId="0000013C">
            <w:pPr>
              <w:widowControl w:val="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      &gt;</w:t>
            </w:r>
          </w:p>
          <w:p w:rsidR="00000000" w:rsidDel="00000000" w:rsidP="00000000" w:rsidRDefault="00000000" w:rsidRPr="00000000" w14:paraId="0000013D">
            <w:pPr>
              <w:widowControl w:val="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        Verify with World ID</w:t>
            </w:r>
          </w:p>
          <w:p w:rsidR="00000000" w:rsidDel="00000000" w:rsidP="00000000" w:rsidRDefault="00000000" w:rsidRPr="00000000" w14:paraId="0000013E">
            <w:pPr>
              <w:widowControl w:val="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      &lt;/button&gt;</w:t>
            </w:r>
          </w:p>
          <w:p w:rsidR="00000000" w:rsidDel="00000000" w:rsidP="00000000" w:rsidRDefault="00000000" w:rsidRPr="00000000" w14:paraId="0000013F">
            <w:pPr>
              <w:widowControl w:val="0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    )}</w:t>
            </w:r>
          </w:p>
          <w:p w:rsidR="00000000" w:rsidDel="00000000" w:rsidP="00000000" w:rsidRDefault="00000000" w:rsidRPr="00000000" w14:paraId="00000140">
            <w:pPr>
              <w:widowControl w:val="0"/>
              <w:rPr/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&lt;/IDKitWidget&gt;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pStyle w:val="Heading2"/>
        <w:rPr/>
      </w:pPr>
      <w:bookmarkStart w:colFirst="0" w:colLast="0" w:name="_5he71xenk1n6" w:id="22"/>
      <w:bookmarkEnd w:id="22"/>
      <w:r w:rsidDel="00000000" w:rsidR="00000000" w:rsidRPr="00000000">
        <w:rPr>
          <w:sz w:val="26"/>
          <w:szCs w:val="26"/>
          <w:rtl w:val="0"/>
        </w:rPr>
        <w:t xml:space="preserve">온체인 Verify Proof 소스코드(예시)</w:t>
      </w:r>
      <w:r w:rsidDel="00000000" w:rsidR="00000000" w:rsidRPr="00000000">
        <w:rPr>
          <w:rtl w:val="0"/>
        </w:rPr>
      </w:r>
    </w:p>
    <w:tbl>
      <w:tblPr>
        <w:tblStyle w:val="Table15"/>
        <w:tblW w:w="8640.0" w:type="dxa"/>
        <w:jc w:val="left"/>
        <w:tblInd w:w="9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1155"/>
        <w:gridCol w:w="7485"/>
        <w:tblGridChange w:id="0">
          <w:tblGrid>
            <w:gridCol w:w="1155"/>
            <w:gridCol w:w="7485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>
            <w:gridSpan w:val="2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// example_verify.sol</w:t>
            </w:r>
          </w:p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function _exampleVerifyAndExecute(</w:t>
            </w:r>
          </w:p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    address signal,</w:t>
            </w:r>
          </w:p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    uint256 root,</w:t>
            </w:r>
          </w:p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    uint256 nullifierHash,</w:t>
            </w:r>
          </w:p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    uint256[8] calldata proof</w:t>
            </w:r>
          </w:p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) public {</w:t>
            </w:r>
          </w:p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    // Check Uniqueness</w:t>
            </w:r>
          </w:p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    if (nullifierHashes[nullifierHash]) revert InvalidNullifier();</w:t>
            </w:r>
          </w:p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    // Verify User has a valid World ID</w:t>
            </w:r>
          </w:p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    worldId.verifyProof(</w:t>
            </w:r>
          </w:p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        root,</w:t>
            </w:r>
          </w:p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        groupId, // set to "1" in the constructor</w:t>
            </w:r>
          </w:p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        abi.encodePacked(signal).hashToField(),</w:t>
            </w:r>
          </w:p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        nullifierHash,</w:t>
            </w:r>
          </w:p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        externalNullifierHash,</w:t>
            </w:r>
          </w:p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        proof</w:t>
            </w:r>
          </w:p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    );</w:t>
            </w:r>
          </w:p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    nullifierHashes[nullifierHash] = true;</w:t>
            </w:r>
          </w:p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    // Finally, execute your logic here, knowing the user is verified</w:t>
            </w:r>
          </w:p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Note: This is just an example. Full implementation requires </w:t>
            </w:r>
          </w:p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deploying a smart contract and making a transaction</w:t>
            </w:r>
          </w:p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See an end to end example:</w:t>
            </w:r>
          </w:p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https://github.com/worldcoin/world-id-onchain-template</w:t>
            </w:r>
          </w:p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pStyle w:val="Heading2"/>
        <w:rPr>
          <w:sz w:val="26"/>
          <w:szCs w:val="26"/>
        </w:rPr>
      </w:pPr>
      <w:bookmarkStart w:colFirst="0" w:colLast="0" w:name="_r7ph47h2zizl" w:id="23"/>
      <w:bookmarkEnd w:id="23"/>
      <w:r w:rsidDel="00000000" w:rsidR="00000000" w:rsidRPr="00000000">
        <w:rPr>
          <w:sz w:val="26"/>
          <w:szCs w:val="26"/>
          <w:rtl w:val="0"/>
        </w:rPr>
        <w:t xml:space="preserve">월드코인 미니앱 개발 참고 문서 링크:</w:t>
      </w:r>
    </w:p>
    <w:p w:rsidR="00000000" w:rsidDel="00000000" w:rsidP="00000000" w:rsidRDefault="00000000" w:rsidRPr="00000000" w14:paraId="0000016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https://medium.com/onchain-kr/world-mini-app-%EC%B2%AB%EA%B1%B8%EC%9D%8C-15%EB%B6%84-%EB%A7%8C%EC%97%90-hello-world-%EB%9D%84%EC%9A%B0%EA%B8%B0-012f3aaee2b2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https://youtu.be/QJ0htHP6lb0?si=Vdg5-lq2bX7etzWe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4229100" cy="3175000"/>
            <wp:effectExtent b="0" l="0" r="0" t="0"/>
            <wp:docPr descr="an abstract image representing a transparent and fair lottery system with web3 elements and a world ID logo" id="1" name="image1.jpg"/>
            <a:graphic>
              <a:graphicData uri="http://schemas.openxmlformats.org/drawingml/2006/picture">
                <pic:pic>
                  <pic:nvPicPr>
                    <pic:cNvPr descr="an abstract image representing a transparent and fair lottery system with web3 elements and a world ID logo"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ter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b w:val="1"/>
      <w:bCs w:val="1"/>
      <w:color w:val="1f1f1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b w:val="1"/>
      <w:bCs w:val="1"/>
      <w:color w:val="1f1f1f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b w:val="1"/>
      <w:bCs w:val="1"/>
      <w:color w:val="1f1f1f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b w:val="1"/>
      <w:bCs w:val="1"/>
      <w:i w:val="1"/>
      <w:iCs w:val="1"/>
      <w:color w:val="1f1f1f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b w:val="1"/>
      <w:bCs w:val="1"/>
      <w:i w:val="1"/>
      <w:iCs w:val="1"/>
      <w:color w:val="1f1f1f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i w:val="1"/>
      <w:iCs w:val="1"/>
      <w:color w:val="1f1f1f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5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6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7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10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shd w:fill="f2f2ef" w:val="clear"/>
        <w:vAlign w:val="center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shd w:fill="f2f2ef" w:val="clear"/>
        <w:vAlign w:val="center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shd w:fill="f2f2ef" w:val="clear"/>
        <w:vAlign w:val="center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hyperlink" Target="https://developer.worldcoin.org/teams/team_b210f87a65e5bf063639b0528cb38d8f/apps/app_e2450f5bc088f6a7ec6600ba2ba7e08a/configuration" TargetMode="External"/><Relationship Id="rId7" Type="http://schemas.openxmlformats.org/officeDocument/2006/relationships/hyperlink" Target="https://medium.com/onchain-kr/world-mini-app-%EC%B2%AB%EA%B1%B8%EC%9D%8C-15%EB%B6%84-%EB%A7%8C%EC%97%90-hello-world-%EB%9D%84%EC%9A%B0%EA%B8%B0-012f3aaee2b2" TargetMode="External"/><Relationship Id="rId8" Type="http://schemas.openxmlformats.org/officeDocument/2006/relationships/hyperlink" Target="https://youtu.be/QJ0htHP6lb0?si=Vdg5-lq2bX7etzW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InterMedium-italic.ttf"/><Relationship Id="rId10" Type="http://schemas.openxmlformats.org/officeDocument/2006/relationships/font" Target="fonts/InterMedium-bold.ttf"/><Relationship Id="rId12" Type="http://schemas.openxmlformats.org/officeDocument/2006/relationships/font" Target="fonts/InterMedium-boldItalic.ttf"/><Relationship Id="rId9" Type="http://schemas.openxmlformats.org/officeDocument/2006/relationships/font" Target="fonts/InterMedium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