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37CD1D37" w:rsidR="00872A27" w:rsidRDefault="00872A27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Nome completo</w:t>
      </w:r>
    </w:p>
    <w:p w14:paraId="52E6858B" w14:textId="0769EDE9" w:rsidR="000F3DA4" w:rsidRPr="00117BBE" w:rsidRDefault="000F3DA4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Wagner Renan de Alencar Teixeira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05D8A97D" w:rsidR="00872A27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Cidade</w:t>
      </w:r>
    </w:p>
    <w:p w14:paraId="63EAC978" w14:textId="13BA0C7A" w:rsidR="000F3DA4" w:rsidRPr="00117BBE" w:rsidRDefault="000F3DA4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Duque de Caxias, Rio de Janeiro</w:t>
      </w:r>
    </w:p>
    <w:p w14:paraId="37C76095" w14:textId="3195F8A7" w:rsidR="0090332E" w:rsidRDefault="00872A27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Ano</w:t>
      </w:r>
    </w:p>
    <w:p w14:paraId="6170EEEA" w14:textId="22EED92C" w:rsidR="000F3DA4" w:rsidRDefault="000F3DA4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2023</w:t>
      </w:r>
    </w:p>
    <w:p w14:paraId="59872B53" w14:textId="77777777" w:rsidR="000F3DA4" w:rsidRDefault="000F3DA4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AA798D" w14:textId="344C7D6B" w:rsidR="00872A27" w:rsidRPr="00117BBE" w:rsidRDefault="000F3DA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um produto utilizado no dia a dia, produto esse que atualmente nessa geração que se preocupa com o bem estar e saúde e vão bastante em academias, o produto escolhido é 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Straps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da marca Be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Stronger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que é um diferencial quando se deseja fazer musculação com conforto e altos pesos.</w:t>
      </w: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C81CAC" w14:textId="1C35233A" w:rsidR="00751211" w:rsidRDefault="0075121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Straps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Be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Stronger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utilizado por diversos clientes quando se quer conforto e custo benéfico, nessa análise veremos os componentes desse objeto, o porque de ser a escolhas de muitos e relatos pessoais de quem o utiliza. No intuito de esclarecer duvidas do público sobre o produto.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3D953732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0734BD0" w14:textId="02302B74" w:rsidR="00751211" w:rsidRDefault="0075121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CFFC029" w14:textId="21DB8E33" w:rsidR="00751211" w:rsidRDefault="0075121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EAFFC2" w14:textId="77777777" w:rsidR="00751211" w:rsidRDefault="0075121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3991CE33" w14:textId="6CB5176A" w:rsidR="0026761D" w:rsidRDefault="0026761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Coloque se no papel de um audito</w:t>
      </w:r>
      <w:r w:rsidR="00DA3DB4">
        <w:rPr>
          <w:rFonts w:ascii="Arial" w:hAnsi="Arial" w:cs="Arial"/>
          <w:color w:val="000000" w:themeColor="text1"/>
          <w:sz w:val="24"/>
          <w:szCs w:val="24"/>
        </w:rPr>
        <w:t>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de qualidade e e</w:t>
      </w:r>
      <w:r w:rsidR="00047EDE">
        <w:rPr>
          <w:rFonts w:ascii="Arial" w:hAnsi="Arial" w:cs="Arial"/>
          <w:color w:val="000000" w:themeColor="text1"/>
          <w:sz w:val="24"/>
          <w:szCs w:val="24"/>
        </w:rPr>
        <w:t xml:space="preserve">scolha um produto ou serviço de sua </w:t>
      </w:r>
      <w:r>
        <w:rPr>
          <w:rFonts w:ascii="Arial" w:hAnsi="Arial" w:cs="Arial"/>
          <w:color w:val="000000" w:themeColor="text1"/>
          <w:sz w:val="24"/>
          <w:szCs w:val="24"/>
        </w:rPr>
        <w:t>preferência</w:t>
      </w:r>
      <w:r w:rsidR="00047EDE">
        <w:rPr>
          <w:rFonts w:ascii="Arial" w:hAnsi="Arial" w:cs="Arial"/>
          <w:color w:val="000000" w:themeColor="text1"/>
          <w:sz w:val="24"/>
          <w:szCs w:val="24"/>
        </w:rPr>
        <w:t xml:space="preserve"> para </w:t>
      </w:r>
      <w:r>
        <w:rPr>
          <w:rFonts w:ascii="Arial" w:hAnsi="Arial" w:cs="Arial"/>
          <w:color w:val="000000" w:themeColor="text1"/>
          <w:sz w:val="24"/>
          <w:szCs w:val="24"/>
        </w:rPr>
        <w:t>fazer sua análise. Pode ser um produto como equipamentos eletrônicos, materiais de escritório, celulares, alimentos, embalagens, roupas etc. ou serviços como plataforma de streaming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(N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etflix, </w:t>
      </w:r>
      <w:proofErr w:type="spellStart"/>
      <w:r w:rsidR="005D0B90">
        <w:rPr>
          <w:rFonts w:ascii="Arial" w:hAnsi="Arial" w:cs="Arial"/>
          <w:color w:val="000000" w:themeColor="text1"/>
          <w:sz w:val="24"/>
          <w:szCs w:val="24"/>
        </w:rPr>
        <w:t>Amazon</w:t>
      </w:r>
      <w:proofErr w:type="spellEnd"/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>
        <w:rPr>
          <w:rFonts w:ascii="Arial" w:hAnsi="Arial" w:cs="Arial"/>
          <w:color w:val="000000" w:themeColor="text1"/>
          <w:sz w:val="24"/>
          <w:szCs w:val="24"/>
        </w:rPr>
        <w:t>Disney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+</w:t>
      </w:r>
      <w:r w:rsidR="00C43E07">
        <w:rPr>
          <w:rFonts w:ascii="Arial" w:hAnsi="Arial" w:cs="Arial"/>
          <w:color w:val="000000" w:themeColor="text1"/>
          <w:sz w:val="24"/>
          <w:szCs w:val="24"/>
        </w:rPr>
        <w:t>, etc.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>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>ou algum aplicativo de celular. I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mportante que seja algo de seu uso pessoal para facilitar sua análise. </w:t>
      </w:r>
    </w:p>
    <w:p w14:paraId="2C9D5F12" w14:textId="034BC3BB" w:rsidR="00872A27" w:rsidRPr="00353E6F" w:rsidRDefault="0026761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Avalie todas as dimensões do produto ou serviço, como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durabilidade, material, usabilidade, performance, </w:t>
      </w:r>
      <w:r w:rsidR="00DA3DB4">
        <w:rPr>
          <w:rFonts w:ascii="Arial" w:hAnsi="Arial" w:cs="Arial"/>
          <w:color w:val="000000" w:themeColor="text1"/>
          <w:sz w:val="24"/>
          <w:szCs w:val="24"/>
        </w:rPr>
        <w:t>acessibilidade etc.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Acrescente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itens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que achar necessário para esta análise.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Seja criterioso em sua análise e não poupe detalhes, pois isto vai te ajudar no futuro escrever bons relatórios de qualidade. 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5E7A5911" w:rsidR="00847CD2" w:rsidRDefault="00751211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Straps</w:t>
            </w:r>
            <w:proofErr w:type="spellEnd"/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14A7371B" w:rsidR="00847CD2" w:rsidRPr="00353E6F" w:rsidRDefault="00751211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Be </w:t>
            </w: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Stronger</w:t>
            </w:r>
            <w:proofErr w:type="spellEnd"/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4D281F01" w:rsidR="00847CD2" w:rsidRPr="00751211" w:rsidRDefault="00751211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751211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 alto, mas pode variar de acordo com a forma de utilização e zelo do usuário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2B7E95F" w14:textId="7988927E" w:rsidR="00847CD2" w:rsidRDefault="00F24FBE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Tamanho Único;</w:t>
            </w:r>
          </w:p>
          <w:p w14:paraId="461DFFEF" w14:textId="77777777" w:rsidR="00F24FBE" w:rsidRDefault="00F24FBE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Ponta do </w:t>
            </w: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strap</w:t>
            </w:r>
            <w:proofErr w:type="spell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dobrada oferecendo um melhor travamento;</w:t>
            </w:r>
          </w:p>
          <w:p w14:paraId="0573D1B8" w14:textId="77777777" w:rsidR="00F24FBE" w:rsidRDefault="00F24FBE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Fita de algodão com 25cm de comprimento e 4cm de largura;</w:t>
            </w:r>
          </w:p>
          <w:p w14:paraId="61BE7D1A" w14:textId="76C43A5D" w:rsidR="00F24FBE" w:rsidRPr="00117BBE" w:rsidRDefault="00F24FBE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Argola de Nylon naval (fibras mais resistentes)</w:t>
            </w:r>
          </w:p>
        </w:tc>
      </w:tr>
    </w:tbl>
    <w:p w14:paraId="68AA8236" w14:textId="61000A74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99DE9F8" w14:textId="1A25A32A" w:rsidR="00F24FBE" w:rsidRDefault="00F24FBE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0F15475" w14:textId="323838C5" w:rsidR="00F24FBE" w:rsidRDefault="00F24FBE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5AFEBB2" w14:textId="77777777" w:rsidR="00F24FBE" w:rsidRDefault="00F24FBE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lastRenderedPageBreak/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7A98AB26" w:rsidR="0005157A" w:rsidRPr="00353E6F" w:rsidRDefault="00F24FBE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Confortável e Seguro ao travar </w:t>
            </w:r>
          </w:p>
        </w:tc>
        <w:tc>
          <w:tcPr>
            <w:tcW w:w="3544" w:type="dxa"/>
          </w:tcPr>
          <w:p w14:paraId="22E3DA41" w14:textId="6F9BB958" w:rsidR="0005157A" w:rsidRPr="00353E6F" w:rsidRDefault="00593532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Imagem 1 – evidências </w:t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098C09C4" w:rsidR="0005157A" w:rsidRPr="00117BBE" w:rsidRDefault="00F24FBE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Por ser feito de nylon, algodão e Neoprene, não causa irritação na pele.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775F04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775F04" w:rsidRPr="00117BBE" w:rsidRDefault="00775F04" w:rsidP="00775F04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224C9680" w:rsidR="00775F04" w:rsidRPr="00117BBE" w:rsidRDefault="00775F04" w:rsidP="00775F04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Ao trava-lo em barras sente-se mais seguro a execução dos exercícios </w:t>
            </w:r>
          </w:p>
        </w:tc>
        <w:tc>
          <w:tcPr>
            <w:tcW w:w="3544" w:type="dxa"/>
          </w:tcPr>
          <w:p w14:paraId="57261E3D" w14:textId="681A2DC7" w:rsidR="00775F04" w:rsidRPr="00353E6F" w:rsidRDefault="00775F04" w:rsidP="00775F04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Imagem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– evidências </w:t>
            </w:r>
          </w:p>
        </w:tc>
      </w:tr>
      <w:tr w:rsidR="00775F04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775F04" w:rsidRPr="00117BBE" w:rsidRDefault="00775F04" w:rsidP="00775F04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1CB9F22C" w:rsidR="00775F04" w:rsidRPr="00117BBE" w:rsidRDefault="00775F04" w:rsidP="00775F04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Simples, não necessita de horas de leitura para a utilização. </w:t>
            </w:r>
          </w:p>
        </w:tc>
        <w:tc>
          <w:tcPr>
            <w:tcW w:w="3544" w:type="dxa"/>
          </w:tcPr>
          <w:p w14:paraId="2947805F" w14:textId="72A4B849" w:rsidR="00775F04" w:rsidRPr="00353E6F" w:rsidRDefault="00775F04" w:rsidP="00775F04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Imagem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3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– evidências </w:t>
            </w:r>
          </w:p>
        </w:tc>
      </w:tr>
      <w:tr w:rsidR="00775F04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711FEC22" w:rsidR="00775F04" w:rsidRPr="00117BBE" w:rsidRDefault="00775F04" w:rsidP="00775F04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Resistência:</w:t>
            </w:r>
          </w:p>
        </w:tc>
        <w:tc>
          <w:tcPr>
            <w:tcW w:w="3969" w:type="dxa"/>
          </w:tcPr>
          <w:p w14:paraId="04D3E408" w14:textId="1FF20304" w:rsidR="00775F04" w:rsidRPr="00593532" w:rsidRDefault="00775F04" w:rsidP="00775F04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59353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Mesmo utilizando uma quantidade alta de pesos, ele em nenhum momento se mostra frágil. </w:t>
            </w:r>
          </w:p>
        </w:tc>
        <w:tc>
          <w:tcPr>
            <w:tcW w:w="3544" w:type="dxa"/>
          </w:tcPr>
          <w:p w14:paraId="297767C9" w14:textId="77777777" w:rsidR="00775F04" w:rsidRPr="00117BBE" w:rsidRDefault="00775F04" w:rsidP="00775F04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4616108C" w14:textId="013C6CD9" w:rsidR="00432ED0" w:rsidRDefault="00432ED0" w:rsidP="00432ED0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item foi testado durante 3 meses 5 vezes na semana, com a utilização de pesos diferentes e de equipamentos distintos, se mostrou ser um objeto resistente e confortável, seu custo beneficio é algo a ser notado também, por esta na com de R$ 50,00. Dica se for iniciante não recomendado a utilização do produto por não criar a resistência mínima que seu corpo necessitará para a execução dos aparelhos.</w:t>
      </w:r>
    </w:p>
    <w:p w14:paraId="1357411C" w14:textId="77777777" w:rsidR="006A37EE" w:rsidRP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E37ACB1" w14:textId="3636ACE1" w:rsidR="00353E6F" w:rsidRPr="00F36617" w:rsidRDefault="006B1007" w:rsidP="0005157A">
      <w:pPr>
        <w:pStyle w:val="Ttulo2"/>
      </w:pPr>
      <w:r>
        <w:lastRenderedPageBreak/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  <w:r w:rsidR="0005157A" w:rsidRPr="00F36617">
        <w:br/>
      </w:r>
    </w:p>
    <w:p w14:paraId="7D425424" w14:textId="751B8B1B" w:rsidR="00593532" w:rsidRDefault="00593532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noProof/>
        </w:rPr>
        <w:drawing>
          <wp:inline distT="0" distB="0" distL="0" distR="0" wp14:anchorId="6105672C" wp14:editId="2753EF8F">
            <wp:extent cx="4819650" cy="46958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47775" w14:textId="0886D86F" w:rsidR="00593532" w:rsidRDefault="00593532" w:rsidP="00593532">
      <w:pPr>
        <w:spacing w:line="360" w:lineRule="auto"/>
        <w:jc w:val="right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Imagem 1</w:t>
      </w:r>
    </w:p>
    <w:p w14:paraId="66001BFC" w14:textId="6EF624A6" w:rsidR="00593532" w:rsidRDefault="00593532" w:rsidP="00593532">
      <w:pPr>
        <w:spacing w:line="360" w:lineRule="auto"/>
        <w:jc w:val="right"/>
        <w:rPr>
          <w:rFonts w:ascii="Arial" w:hAnsi="Arial" w:cs="Arial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73E8F6E7" wp14:editId="4B54ECD6">
            <wp:extent cx="4695825" cy="47244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92C3A" w14:textId="600C5924" w:rsidR="00593532" w:rsidRDefault="00593532" w:rsidP="00593532">
      <w:pPr>
        <w:spacing w:line="360" w:lineRule="auto"/>
        <w:jc w:val="right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Imagem 2</w:t>
      </w:r>
    </w:p>
    <w:p w14:paraId="54C4A812" w14:textId="37C4EEAE" w:rsidR="00775F04" w:rsidRDefault="00775F04" w:rsidP="00593532">
      <w:pPr>
        <w:spacing w:line="360" w:lineRule="auto"/>
        <w:jc w:val="right"/>
        <w:rPr>
          <w:rFonts w:ascii="Arial" w:hAnsi="Arial" w:cs="Arial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72C9C63C" wp14:editId="41C6EE06">
            <wp:extent cx="4714875" cy="469582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560BB" w14:textId="1CC43EB8" w:rsidR="00775F04" w:rsidRDefault="00775F04" w:rsidP="00593532">
      <w:pPr>
        <w:spacing w:line="360" w:lineRule="auto"/>
        <w:jc w:val="right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Imagem 3</w:t>
      </w:r>
    </w:p>
    <w:p w14:paraId="38D8B1D3" w14:textId="76E5A136" w:rsidR="00026929" w:rsidRDefault="0005157A" w:rsidP="00775F04">
      <w:pPr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58F46D05" w14:textId="369C20FB" w:rsidR="00432ED0" w:rsidRDefault="00432ED0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Produto encontrado na loja oficial (</w:t>
      </w:r>
      <w:hyperlink r:id="rId10" w:history="1">
        <w:r w:rsidRPr="00C012E4">
          <w:rPr>
            <w:rStyle w:val="Hyperlink"/>
            <w:rFonts w:ascii="Arial" w:hAnsi="Arial" w:cs="Arial"/>
            <w:sz w:val="24"/>
            <w:szCs w:val="24"/>
          </w:rPr>
          <w:t>https://www.bestronger.com.br/fitness-e-musculacao/strap/strap-monster?variant_id=3195</w:t>
        </w:r>
      </w:hyperlink>
      <w:r>
        <w:rPr>
          <w:rFonts w:ascii="Arial" w:hAnsi="Arial" w:cs="Arial"/>
          <w:color w:val="000000" w:themeColor="text1"/>
          <w:sz w:val="24"/>
          <w:szCs w:val="24"/>
        </w:rPr>
        <w:t xml:space="preserve">) ou em lojas como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Shoppe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Amazon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9B21002" w14:textId="0BCB7A5A" w:rsidR="00DE1CF8" w:rsidRPr="00117BBE" w:rsidRDefault="00A076E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É muito interessante ter que pensar em como analisar um produto de forma mais critica mesmo sendo de uma abordagem mais pessoal, novas experiencias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sempre trazem sensações diferentes das habituais, eu gosto bastante disso, logo, foi muito interessante para mim, a realização dessa análise.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2E7A80E7" w14:textId="02C176E2" w:rsidR="005B045C" w:rsidRPr="00117BBE" w:rsidRDefault="00A076E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A076E3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Be </w:t>
      </w:r>
      <w:proofErr w:type="spellStart"/>
      <w:r w:rsidRPr="00A076E3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Stronger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hyperlink r:id="rId11" w:history="1">
        <w:r w:rsidRPr="00C012E4">
          <w:rPr>
            <w:rStyle w:val="Hyperlink"/>
            <w:rFonts w:ascii="Arial" w:eastAsia="Arial" w:hAnsi="Arial" w:cs="Arial"/>
            <w:sz w:val="24"/>
            <w:szCs w:val="24"/>
          </w:rPr>
          <w:t>https://www.bestronger.com.br/fitness-e-musculacao/strap/strap-monster?variant_id=3195</w:t>
        </w:r>
      </w:hyperlink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Acesso em: 09 de setembro de 2023</w:t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7728677">
    <w:abstractNumId w:val="1"/>
  </w:num>
  <w:num w:numId="2" w16cid:durableId="342778629">
    <w:abstractNumId w:val="9"/>
  </w:num>
  <w:num w:numId="3" w16cid:durableId="1682972600">
    <w:abstractNumId w:val="0"/>
  </w:num>
  <w:num w:numId="4" w16cid:durableId="2030595445">
    <w:abstractNumId w:val="2"/>
  </w:num>
  <w:num w:numId="5" w16cid:durableId="1728216469">
    <w:abstractNumId w:val="6"/>
  </w:num>
  <w:num w:numId="6" w16cid:durableId="1080059138">
    <w:abstractNumId w:val="8"/>
  </w:num>
  <w:num w:numId="7" w16cid:durableId="468324401">
    <w:abstractNumId w:val="0"/>
  </w:num>
  <w:num w:numId="8" w16cid:durableId="1661081243">
    <w:abstractNumId w:val="3"/>
  </w:num>
  <w:num w:numId="9" w16cid:durableId="1524980783">
    <w:abstractNumId w:val="4"/>
  </w:num>
  <w:num w:numId="10" w16cid:durableId="493381708">
    <w:abstractNumId w:val="5"/>
  </w:num>
  <w:num w:numId="11" w16cid:durableId="12953338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0F3DA4"/>
    <w:rsid w:val="00117BBE"/>
    <w:rsid w:val="0026761D"/>
    <w:rsid w:val="0028602E"/>
    <w:rsid w:val="002B02DB"/>
    <w:rsid w:val="002B554F"/>
    <w:rsid w:val="00353E6F"/>
    <w:rsid w:val="003A5F67"/>
    <w:rsid w:val="0043034A"/>
    <w:rsid w:val="00432ED0"/>
    <w:rsid w:val="004B692B"/>
    <w:rsid w:val="004E77D7"/>
    <w:rsid w:val="00550481"/>
    <w:rsid w:val="00593532"/>
    <w:rsid w:val="005B045C"/>
    <w:rsid w:val="005D0B90"/>
    <w:rsid w:val="006A37EE"/>
    <w:rsid w:val="006B1007"/>
    <w:rsid w:val="006E3875"/>
    <w:rsid w:val="0070389C"/>
    <w:rsid w:val="00751211"/>
    <w:rsid w:val="00775F04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A076E3"/>
    <w:rsid w:val="00BF6C2C"/>
    <w:rsid w:val="00C3332E"/>
    <w:rsid w:val="00C43E07"/>
    <w:rsid w:val="00D935F1"/>
    <w:rsid w:val="00DA3DB4"/>
    <w:rsid w:val="00DD5BEA"/>
    <w:rsid w:val="00DD616E"/>
    <w:rsid w:val="00DE1CF8"/>
    <w:rsid w:val="00E209A6"/>
    <w:rsid w:val="00EA259A"/>
    <w:rsid w:val="00EC49AD"/>
    <w:rsid w:val="00EF26C2"/>
    <w:rsid w:val="00F24FBE"/>
    <w:rsid w:val="00F36617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432E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bestronger.com.br/fitness-e-musculacao/strap/strap-monster?variant_id=3195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bestronger.com.br/fitness-e-musculacao/strap/strap-monster?variant_id=319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755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Wagner Teixeira</cp:lastModifiedBy>
  <cp:revision>4</cp:revision>
  <cp:lastPrinted>2020-11-09T21:26:00Z</cp:lastPrinted>
  <dcterms:created xsi:type="dcterms:W3CDTF">2023-01-09T14:40:00Z</dcterms:created>
  <dcterms:modified xsi:type="dcterms:W3CDTF">2023-01-09T14:56:00Z</dcterms:modified>
</cp:coreProperties>
</file>