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56F2" w14:textId="77777777" w:rsidR="006743C7" w:rsidRDefault="006743C7" w:rsidP="0067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>
        <w:rPr>
          <w:rFonts w:eastAsia="Times New Roman" w:cs="Times New Roman"/>
          <w:b/>
          <w:bCs/>
          <w:color w:val="000000"/>
          <w:kern w:val="36"/>
          <w14:ligatures w14:val="none"/>
        </w:rPr>
        <w:t>PIT-IAGI 2026</w:t>
      </w:r>
    </w:p>
    <w:p w14:paraId="1BA8038E" w14:textId="00231202" w:rsidR="006743C7" w:rsidRPr="006743C7" w:rsidRDefault="006743C7" w:rsidP="0067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>
        <w:rPr>
          <w:rFonts w:eastAsia="Times New Roman" w:cs="Times New Roman"/>
          <w:b/>
          <w:bCs/>
          <w:color w:val="000000"/>
          <w:kern w:val="36"/>
          <w14:ligatures w14:val="none"/>
        </w:rPr>
        <w:t>Oral</w:t>
      </w:r>
      <w:r w:rsidRPr="006743C7">
        <w:rPr>
          <w:rFonts w:eastAsia="Times New Roman" w:cs="Times New Roman"/>
          <w:b/>
          <w:bCs/>
          <w:color w:val="000000"/>
          <w:kern w:val="36"/>
          <w14:ligatures w14:val="none"/>
        </w:rPr>
        <w:t xml:space="preserve"> Presentation Evaluation Rubric</w:t>
      </w:r>
    </w:p>
    <w:p w14:paraId="179D31D6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Purpose</w:t>
      </w:r>
    </w:p>
    <w:p w14:paraId="048D8AA7" w14:textId="77777777" w:rsidR="006743C7" w:rsidRPr="006743C7" w:rsidRDefault="006743C7" w:rsidP="006743C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This rubric is designed to provide a fair, transparent, and standardized evaluation system for paper presentation sessions in a geological conference. The scoring system evaluates three major components:</w:t>
      </w:r>
    </w:p>
    <w:p w14:paraId="450CED14" w14:textId="77777777" w:rsidR="006743C7" w:rsidRPr="006743C7" w:rsidRDefault="006743C7" w:rsidP="00674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Presentation Delivery</w:t>
      </w:r>
    </w:p>
    <w:p w14:paraId="1BEFEBE3" w14:textId="77777777" w:rsidR="006743C7" w:rsidRPr="006743C7" w:rsidRDefault="006743C7" w:rsidP="00674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Presentation Content</w:t>
      </w:r>
    </w:p>
    <w:p w14:paraId="5E393237" w14:textId="77777777" w:rsidR="006743C7" w:rsidRPr="006743C7" w:rsidRDefault="006743C7" w:rsidP="00674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Manuscript/Paper Quality</w:t>
      </w:r>
    </w:p>
    <w:p w14:paraId="15850D4D" w14:textId="168127FF" w:rsidR="006743C7" w:rsidRPr="006743C7" w:rsidRDefault="006743C7" w:rsidP="006743C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Each criterion is scored on a scale of 1–10 and multiplied by its assigned weight. Final scores are calculated using weighted averages to ensure that the most important aspects of scientific communication receive appropriate emphasis.</w:t>
      </w:r>
    </w:p>
    <w:p w14:paraId="2C5C001E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36"/>
          <w14:ligatures w14:val="none"/>
        </w:rPr>
        <w:t>Overall Scoring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846"/>
      </w:tblGrid>
      <w:tr w:rsidR="006743C7" w:rsidRPr="006743C7" w14:paraId="3AC04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D3AC4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F445010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Weight</w:t>
            </w:r>
          </w:p>
        </w:tc>
      </w:tr>
      <w:tr w:rsidR="006743C7" w:rsidRPr="006743C7" w14:paraId="6C3F5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4E2E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Presentation Delivery</w:t>
            </w:r>
          </w:p>
        </w:tc>
        <w:tc>
          <w:tcPr>
            <w:tcW w:w="0" w:type="auto"/>
            <w:vAlign w:val="center"/>
            <w:hideMark/>
          </w:tcPr>
          <w:p w14:paraId="282D4867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30%</w:t>
            </w:r>
          </w:p>
        </w:tc>
      </w:tr>
      <w:tr w:rsidR="006743C7" w:rsidRPr="006743C7" w14:paraId="0E994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E4CA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Presentation Content</w:t>
            </w:r>
          </w:p>
        </w:tc>
        <w:tc>
          <w:tcPr>
            <w:tcW w:w="0" w:type="auto"/>
            <w:vAlign w:val="center"/>
            <w:hideMark/>
          </w:tcPr>
          <w:p w14:paraId="3BE3008F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50%</w:t>
            </w:r>
          </w:p>
        </w:tc>
      </w:tr>
      <w:tr w:rsidR="006743C7" w:rsidRPr="006743C7" w14:paraId="4BEE8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3A2B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Manuscript/Paper Quality</w:t>
            </w:r>
          </w:p>
        </w:tc>
        <w:tc>
          <w:tcPr>
            <w:tcW w:w="0" w:type="auto"/>
            <w:vAlign w:val="center"/>
            <w:hideMark/>
          </w:tcPr>
          <w:p w14:paraId="3EAB47CE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20%</w:t>
            </w:r>
          </w:p>
        </w:tc>
      </w:tr>
      <w:tr w:rsidR="006743C7" w:rsidRPr="006743C7" w14:paraId="3B02F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8220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7A5B44E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100%</w:t>
            </w:r>
          </w:p>
        </w:tc>
      </w:tr>
    </w:tbl>
    <w:p w14:paraId="2A601C22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36"/>
          <w14:ligatures w14:val="none"/>
        </w:rPr>
        <w:t>Detailed Evaluation Criteria</w:t>
      </w:r>
    </w:p>
    <w:p w14:paraId="44240B4F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36"/>
          <w14:ligatures w14:val="none"/>
        </w:rPr>
        <w:t>A. Presentation Delivery (30%)</w:t>
      </w:r>
    </w:p>
    <w:p w14:paraId="35D2B010" w14:textId="77777777" w:rsidR="006743C7" w:rsidRPr="006743C7" w:rsidRDefault="006743C7" w:rsidP="006743C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This category evaluates the presenter’s ability to communicate effectively, professionally, and clearly.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831"/>
        <w:gridCol w:w="6250"/>
      </w:tblGrid>
      <w:tr w:rsidR="006743C7" w:rsidRPr="006743C7" w14:paraId="2A9C07F2" w14:textId="77777777" w:rsidTr="00674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931E6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1BC2776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A42AAB7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743C7" w:rsidRPr="006743C7" w14:paraId="732BE2CC" w14:textId="77777777" w:rsidTr="00674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A41C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24498DCE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4D1E430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Ability to stay within the allocated presentation time while covering all major points effectively.</w:t>
            </w:r>
          </w:p>
        </w:tc>
      </w:tr>
      <w:tr w:rsidR="006743C7" w:rsidRPr="006743C7" w14:paraId="282BFCC5" w14:textId="77777777" w:rsidTr="00674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9262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Posture &amp; Professionalism</w:t>
            </w:r>
          </w:p>
        </w:tc>
        <w:tc>
          <w:tcPr>
            <w:tcW w:w="0" w:type="auto"/>
            <w:vAlign w:val="center"/>
            <w:hideMark/>
          </w:tcPr>
          <w:p w14:paraId="5F04B78E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302A976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Presenter’s confidence, posture, eye contact, voice clarity, and professionalism during the presentation.</w:t>
            </w:r>
          </w:p>
        </w:tc>
      </w:tr>
      <w:tr w:rsidR="006743C7" w:rsidRPr="006743C7" w14:paraId="563E4BA2" w14:textId="77777777" w:rsidTr="00674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D06F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Communication Skills</w:t>
            </w:r>
          </w:p>
        </w:tc>
        <w:tc>
          <w:tcPr>
            <w:tcW w:w="0" w:type="auto"/>
            <w:vAlign w:val="center"/>
            <w:hideMark/>
          </w:tcPr>
          <w:p w14:paraId="4724F503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FD840E4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Clarity of speech, grammar, organization of ideas, audience engagement, and overall presentation flow.</w:t>
            </w:r>
          </w:p>
        </w:tc>
      </w:tr>
    </w:tbl>
    <w:p w14:paraId="4CAEC6E6" w14:textId="77777777" w:rsidR="001C2CB7" w:rsidRDefault="001C2CB7" w:rsidP="0067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</w:p>
    <w:p w14:paraId="27942DF8" w14:textId="5C7697EA" w:rsidR="006743C7" w:rsidRPr="006743C7" w:rsidRDefault="006743C7" w:rsidP="0067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A1. Time Management (5%)</w:t>
      </w:r>
    </w:p>
    <w:p w14:paraId="7AB44DCB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8286"/>
      </w:tblGrid>
      <w:tr w:rsidR="006743C7" w:rsidRPr="006743C7" w14:paraId="57137B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9689E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3CF699D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743C7" w:rsidRPr="006743C7" w14:paraId="5409F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4628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119D210F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Presentation fits perfectly within the allocated time; pacing is excellent.</w:t>
            </w:r>
          </w:p>
        </w:tc>
      </w:tr>
      <w:tr w:rsidR="006743C7" w:rsidRPr="006743C7" w14:paraId="47880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F2EA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1712CE7B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Minor deviation from allocated time but overall well managed.</w:t>
            </w:r>
          </w:p>
        </w:tc>
      </w:tr>
      <w:tr w:rsidR="006743C7" w:rsidRPr="006743C7" w14:paraId="368FE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B78C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02594A9B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Noticeable time management issues; some sections rushed or overly extended.</w:t>
            </w:r>
          </w:p>
        </w:tc>
      </w:tr>
      <w:tr w:rsidR="006743C7" w:rsidRPr="006743C7" w14:paraId="52E8A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26DB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5C736B4F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Significant timing problems affecting presentation quality.</w:t>
            </w:r>
          </w:p>
        </w:tc>
      </w:tr>
      <w:tr w:rsidR="006743C7" w:rsidRPr="006743C7" w14:paraId="22144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6884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464D6479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Presentation severely under time or over time; major content omitted or rushed.</w:t>
            </w:r>
          </w:p>
        </w:tc>
      </w:tr>
    </w:tbl>
    <w:p w14:paraId="7C7DA62A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A2. Posture &amp; Professionalism (10%)</w:t>
      </w:r>
    </w:p>
    <w:p w14:paraId="7B5C9F4D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8650"/>
      </w:tblGrid>
      <w:tr w:rsidR="006743C7" w:rsidRPr="006743C7" w14:paraId="0AAC2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84B87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5564BF0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743C7" w:rsidRPr="006743C7" w14:paraId="06358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06AEA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70123985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Excellent confidence, strong eye contact, clear voice, professional </w:t>
            </w:r>
            <w:proofErr w:type="spellStart"/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demeanor</w:t>
            </w:r>
            <w:proofErr w:type="spellEnd"/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, and polished delivery.</w:t>
            </w:r>
          </w:p>
        </w:tc>
      </w:tr>
      <w:tr w:rsidR="006743C7" w:rsidRPr="006743C7" w14:paraId="1AB09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E139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7B3E28D0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Good presentation posture with only minor signs of nervousness or inconsistency.</w:t>
            </w:r>
          </w:p>
        </w:tc>
      </w:tr>
      <w:tr w:rsidR="006743C7" w:rsidRPr="006743C7" w14:paraId="46450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5F45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3EEA86E0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Moderate nervousness, inconsistent eye contact, or uneven speaking clarity.</w:t>
            </w:r>
          </w:p>
        </w:tc>
      </w:tr>
      <w:tr w:rsidR="006743C7" w:rsidRPr="006743C7" w14:paraId="0DB9E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7DBD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575FB545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Poor posture, weak eye contact, low voice projection, or distracting presentation habits.</w:t>
            </w:r>
          </w:p>
        </w:tc>
      </w:tr>
      <w:tr w:rsidR="006743C7" w:rsidRPr="006743C7" w14:paraId="54E89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D004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66BBFD12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Presentation difficult to follow due to severe communication or professionalism issues.</w:t>
            </w:r>
          </w:p>
        </w:tc>
      </w:tr>
    </w:tbl>
    <w:p w14:paraId="637EE33C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A3. Communication Skills (15%)</w:t>
      </w:r>
    </w:p>
    <w:p w14:paraId="15E05861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8650"/>
      </w:tblGrid>
      <w:tr w:rsidR="006743C7" w:rsidRPr="006743C7" w14:paraId="2217D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B4413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75F67A3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743C7" w:rsidRPr="006743C7" w14:paraId="4DD7B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74BF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717C6FBE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Highly engaging, logically structured, clear language, excellent explanation of concepts.</w:t>
            </w:r>
          </w:p>
        </w:tc>
      </w:tr>
      <w:tr w:rsidR="006743C7" w:rsidRPr="006743C7" w14:paraId="557AC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BDDA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65505286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Mostly clear and understandable with good organization.</w:t>
            </w:r>
          </w:p>
        </w:tc>
      </w:tr>
      <w:tr w:rsidR="006743C7" w:rsidRPr="006743C7" w14:paraId="52E93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C7B1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184CBC87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Communication understandable but lacks clarity, structure, or engagement.</w:t>
            </w:r>
          </w:p>
        </w:tc>
      </w:tr>
      <w:tr w:rsidR="006743C7" w:rsidRPr="006743C7" w14:paraId="280AB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76C6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71356258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Difficult to follow due to weak organization or unclear explanations.</w:t>
            </w:r>
          </w:p>
        </w:tc>
      </w:tr>
      <w:tr w:rsidR="006743C7" w:rsidRPr="006743C7" w14:paraId="4B857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77B4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7AE20276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Communication ineffective; audience unable to follow presentation.</w:t>
            </w:r>
          </w:p>
        </w:tc>
      </w:tr>
    </w:tbl>
    <w:p w14:paraId="7707CAE3" w14:textId="77777777" w:rsidR="001C2CB7" w:rsidRDefault="001C2CB7" w:rsidP="0067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</w:p>
    <w:p w14:paraId="6246121A" w14:textId="77777777" w:rsidR="001C2CB7" w:rsidRDefault="001C2CB7" w:rsidP="0067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</w:p>
    <w:p w14:paraId="508C4ACA" w14:textId="00FF6EB0" w:rsidR="006743C7" w:rsidRPr="006743C7" w:rsidRDefault="006743C7" w:rsidP="0067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36"/>
          <w14:ligatures w14:val="none"/>
        </w:rPr>
        <w:lastRenderedPageBreak/>
        <w:t>B. Presentation Content (50%)</w:t>
      </w:r>
    </w:p>
    <w:p w14:paraId="311DFED3" w14:textId="77777777" w:rsidR="006743C7" w:rsidRPr="006743C7" w:rsidRDefault="006743C7" w:rsidP="006743C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This category evaluates the scientific quality, technical substance, originality, and educational value of the presentation.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831"/>
        <w:gridCol w:w="5611"/>
      </w:tblGrid>
      <w:tr w:rsidR="006743C7" w:rsidRPr="006743C7" w14:paraId="13D65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5BD84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045B20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128C33B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743C7" w:rsidRPr="006743C7" w14:paraId="0A5E6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95C6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Scientific Substantiation</w:t>
            </w:r>
          </w:p>
        </w:tc>
        <w:tc>
          <w:tcPr>
            <w:tcW w:w="0" w:type="auto"/>
            <w:vAlign w:val="center"/>
            <w:hideMark/>
          </w:tcPr>
          <w:p w14:paraId="04C47D60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10A7CB2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Quality and adequacy of scientific evidence supporting conclusions.</w:t>
            </w:r>
          </w:p>
        </w:tc>
      </w:tr>
      <w:tr w:rsidR="006743C7" w:rsidRPr="006743C7" w14:paraId="07D02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4D6B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Technical/Scientific Contribution</w:t>
            </w:r>
          </w:p>
        </w:tc>
        <w:tc>
          <w:tcPr>
            <w:tcW w:w="0" w:type="auto"/>
            <w:vAlign w:val="center"/>
            <w:hideMark/>
          </w:tcPr>
          <w:p w14:paraId="08F8F4AA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1CEDBB9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Whether the work introduces new concepts, methods, interpretations, or applications.</w:t>
            </w:r>
          </w:p>
        </w:tc>
      </w:tr>
      <w:tr w:rsidR="006743C7" w:rsidRPr="006743C7" w14:paraId="06305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09AD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Logical &amp; Systematic Organization</w:t>
            </w:r>
          </w:p>
        </w:tc>
        <w:tc>
          <w:tcPr>
            <w:tcW w:w="0" w:type="auto"/>
            <w:vAlign w:val="center"/>
            <w:hideMark/>
          </w:tcPr>
          <w:p w14:paraId="14DE0E2A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25D20C58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Coherence, structure, and logical flow of the presentation.</w:t>
            </w:r>
          </w:p>
        </w:tc>
      </w:tr>
      <w:tr w:rsidR="006743C7" w:rsidRPr="006743C7" w14:paraId="4F1DF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4CBC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Visual Quality</w:t>
            </w:r>
          </w:p>
        </w:tc>
        <w:tc>
          <w:tcPr>
            <w:tcW w:w="0" w:type="auto"/>
            <w:vAlign w:val="center"/>
            <w:hideMark/>
          </w:tcPr>
          <w:p w14:paraId="290B6C90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650A6DB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Readability and effectiveness of visual materials.</w:t>
            </w:r>
          </w:p>
        </w:tc>
      </w:tr>
      <w:tr w:rsidR="006743C7" w:rsidRPr="006743C7" w14:paraId="7EEC9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BD4E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Originality &amp; Innovation</w:t>
            </w:r>
          </w:p>
        </w:tc>
        <w:tc>
          <w:tcPr>
            <w:tcW w:w="0" w:type="auto"/>
            <w:vAlign w:val="center"/>
            <w:hideMark/>
          </w:tcPr>
          <w:p w14:paraId="6BB63D70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95FE54D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Novelty and creativity of the research or interpretation.</w:t>
            </w:r>
          </w:p>
        </w:tc>
      </w:tr>
    </w:tbl>
    <w:p w14:paraId="0D24DCE2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B1. Scientific Substantiation (15%)</w:t>
      </w:r>
    </w:p>
    <w:p w14:paraId="5A3A800C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8650"/>
      </w:tblGrid>
      <w:tr w:rsidR="006743C7" w:rsidRPr="006743C7" w14:paraId="293FA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F442C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8F71078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743C7" w:rsidRPr="006743C7" w14:paraId="0D225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23B5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1D8186EF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Conclusions strongly supported by high-quality data, analysis, and scientific reasoning.</w:t>
            </w:r>
          </w:p>
        </w:tc>
      </w:tr>
      <w:tr w:rsidR="006743C7" w:rsidRPr="006743C7" w14:paraId="1EEEE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7101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3F363DD5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Good supporting evidence with only minor gaps or weaknesses.</w:t>
            </w:r>
          </w:p>
        </w:tc>
      </w:tr>
      <w:tr w:rsidR="006743C7" w:rsidRPr="006743C7" w14:paraId="69070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C1BE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7ADF7135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Moderate supporting evidence but conclusions partially unsupported.</w:t>
            </w:r>
          </w:p>
        </w:tc>
      </w:tr>
      <w:tr w:rsidR="006743C7" w:rsidRPr="006743C7" w14:paraId="702FB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FC6D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1673B692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Weak evidence or insufficient analysis supporting conclusions.</w:t>
            </w:r>
          </w:p>
        </w:tc>
      </w:tr>
      <w:tr w:rsidR="006743C7" w:rsidRPr="006743C7" w14:paraId="7C63B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84EA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17CF079C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Conclusions unsupported or scientifically questionable.</w:t>
            </w:r>
          </w:p>
        </w:tc>
      </w:tr>
    </w:tbl>
    <w:p w14:paraId="349CF609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B2. Technical/Scientific Contribution (10%)</w:t>
      </w:r>
    </w:p>
    <w:p w14:paraId="049785CC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8596"/>
      </w:tblGrid>
      <w:tr w:rsidR="006743C7" w:rsidRPr="006743C7" w14:paraId="4E91A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4A45F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B52B25F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743C7" w:rsidRPr="006743C7" w14:paraId="5ED59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01D7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74F4650D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Introduces highly valuable new concepts, methods, techniques, or interpretations.</w:t>
            </w:r>
          </w:p>
        </w:tc>
      </w:tr>
      <w:tr w:rsidR="006743C7" w:rsidRPr="006743C7" w14:paraId="10D73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B950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2BBD1B90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Contains meaningful scientific contribution or improvement.</w:t>
            </w:r>
          </w:p>
        </w:tc>
      </w:tr>
      <w:tr w:rsidR="006743C7" w:rsidRPr="006743C7" w14:paraId="6724C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E365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36DD697E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Some contribution but limited novelty or significance.</w:t>
            </w:r>
          </w:p>
        </w:tc>
      </w:tr>
      <w:tr w:rsidR="006743C7" w:rsidRPr="006743C7" w14:paraId="016A9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3D4F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49E8C216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Minimal contribution beyond existing knowledge.</w:t>
            </w:r>
          </w:p>
        </w:tc>
      </w:tr>
      <w:tr w:rsidR="006743C7" w:rsidRPr="006743C7" w14:paraId="728D2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C472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6E1D3BD4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No meaningful scientific contribution identified.</w:t>
            </w:r>
          </w:p>
        </w:tc>
      </w:tr>
    </w:tbl>
    <w:p w14:paraId="43C339E2" w14:textId="77777777" w:rsidR="001C2CB7" w:rsidRDefault="001C2CB7" w:rsidP="0067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</w:p>
    <w:p w14:paraId="7CBB9F97" w14:textId="35316A2E" w:rsidR="006743C7" w:rsidRPr="006743C7" w:rsidRDefault="006743C7" w:rsidP="0067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B3. Logical &amp; Systematic Organization (10%)</w:t>
      </w:r>
    </w:p>
    <w:p w14:paraId="44E66794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7996"/>
      </w:tblGrid>
      <w:tr w:rsidR="006743C7" w:rsidRPr="006743C7" w14:paraId="7438A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07F0B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7B6A083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743C7" w:rsidRPr="006743C7" w14:paraId="20394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924A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7419E37E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Presentation is exceptionally well organized with smooth logical progression.</w:t>
            </w:r>
          </w:p>
        </w:tc>
      </w:tr>
      <w:tr w:rsidR="006743C7" w:rsidRPr="006743C7" w14:paraId="6245A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C306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3AA18A5B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Generally </w:t>
            </w:r>
            <w:proofErr w:type="spellStart"/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well structured</w:t>
            </w:r>
            <w:proofErr w:type="spellEnd"/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with minor organizational weaknesses.</w:t>
            </w:r>
          </w:p>
        </w:tc>
      </w:tr>
      <w:tr w:rsidR="006743C7" w:rsidRPr="006743C7" w14:paraId="7CF56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E948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410F246E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Organization adequate but transitions or logic occasionally unclear.</w:t>
            </w:r>
          </w:p>
        </w:tc>
      </w:tr>
      <w:tr w:rsidR="006743C7" w:rsidRPr="006743C7" w14:paraId="48F5D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4571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6134FDB4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Poor organization affecting comprehension.</w:t>
            </w:r>
          </w:p>
        </w:tc>
      </w:tr>
      <w:tr w:rsidR="006743C7" w:rsidRPr="006743C7" w14:paraId="3243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8C80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641FC7DD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Presentation lacks coherent structure.</w:t>
            </w:r>
          </w:p>
        </w:tc>
      </w:tr>
    </w:tbl>
    <w:p w14:paraId="179E9C40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B4. Visual Quality (5%)</w:t>
      </w:r>
    </w:p>
    <w:p w14:paraId="3ADD0A82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8650"/>
      </w:tblGrid>
      <w:tr w:rsidR="006743C7" w:rsidRPr="006743C7" w14:paraId="17401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8ED1A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EDCCA0D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743C7" w:rsidRPr="006743C7" w14:paraId="47E66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ABF8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36FDF680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Slides are visually clear, professional, readable, and highly supportive of the presentation.</w:t>
            </w:r>
          </w:p>
        </w:tc>
      </w:tr>
      <w:tr w:rsidR="006743C7" w:rsidRPr="006743C7" w14:paraId="28AA1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245C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4FA5DA07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Good visual quality with minor readability or formatting issues.</w:t>
            </w:r>
          </w:p>
        </w:tc>
      </w:tr>
      <w:tr w:rsidR="006743C7" w:rsidRPr="006743C7" w14:paraId="2C0D8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B49F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7466EFE1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Moderate visual clarity; some slides overcrowded or unclear.</w:t>
            </w:r>
          </w:p>
        </w:tc>
      </w:tr>
      <w:tr w:rsidR="006743C7" w:rsidRPr="006743C7" w14:paraId="6A140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EDFE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0FB9E85E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Poor readability, excessive text, unclear figures, or weak design.</w:t>
            </w:r>
          </w:p>
        </w:tc>
      </w:tr>
      <w:tr w:rsidR="006743C7" w:rsidRPr="006743C7" w14:paraId="3A452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BCAE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4AB91AC7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Visuals significantly hinder understanding of the presentation.</w:t>
            </w:r>
          </w:p>
        </w:tc>
      </w:tr>
    </w:tbl>
    <w:p w14:paraId="0AF4D542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Notes for Judges</w:t>
      </w:r>
    </w:p>
    <w:p w14:paraId="6DA5EEEF" w14:textId="77777777" w:rsidR="006743C7" w:rsidRPr="006743C7" w:rsidRDefault="006743C7" w:rsidP="006743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Deduct points for:</w:t>
      </w:r>
    </w:p>
    <w:p w14:paraId="11CC3C3D" w14:textId="77777777" w:rsidR="006743C7" w:rsidRPr="006743C7" w:rsidRDefault="006743C7" w:rsidP="006743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Small font sizes</w:t>
      </w:r>
    </w:p>
    <w:p w14:paraId="632FBBE9" w14:textId="77777777" w:rsidR="006743C7" w:rsidRPr="006743C7" w:rsidRDefault="006743C7" w:rsidP="006743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Blurry images</w:t>
      </w:r>
    </w:p>
    <w:p w14:paraId="3948CBFC" w14:textId="77777777" w:rsidR="006743C7" w:rsidRPr="006743C7" w:rsidRDefault="006743C7" w:rsidP="006743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Missing axis labels or units</w:t>
      </w:r>
    </w:p>
    <w:p w14:paraId="38C6636E" w14:textId="77777777" w:rsidR="006743C7" w:rsidRPr="006743C7" w:rsidRDefault="006743C7" w:rsidP="006743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Overcrowded slides</w:t>
      </w:r>
    </w:p>
    <w:p w14:paraId="2DE1477B" w14:textId="77777777" w:rsidR="006743C7" w:rsidRPr="006743C7" w:rsidRDefault="006743C7" w:rsidP="006743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Poor figure annotations</w:t>
      </w:r>
    </w:p>
    <w:p w14:paraId="36800F54" w14:textId="77777777" w:rsidR="006743C7" w:rsidRPr="006743C7" w:rsidRDefault="006743C7" w:rsidP="006743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Irrelevant visuals</w:t>
      </w:r>
    </w:p>
    <w:p w14:paraId="3E60A535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B5. Originality &amp; Innovation (10%)</w:t>
      </w:r>
    </w:p>
    <w:p w14:paraId="1CAEC1DD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6812"/>
      </w:tblGrid>
      <w:tr w:rsidR="006743C7" w:rsidRPr="006743C7" w14:paraId="0E45C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00C6E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4F9CD4C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743C7" w:rsidRPr="006743C7" w14:paraId="4F6CB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4DB5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7453D704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Research demonstrates strong originality and innovative thinking.</w:t>
            </w:r>
          </w:p>
        </w:tc>
      </w:tr>
      <w:tr w:rsidR="006743C7" w:rsidRPr="006743C7" w14:paraId="3742E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0675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06EC6DF4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Moderately original with some innovative aspects.</w:t>
            </w:r>
          </w:p>
        </w:tc>
      </w:tr>
      <w:tr w:rsidR="006743C7" w:rsidRPr="006743C7" w14:paraId="0A276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FE28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7845003F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Limited originality; mostly incremental work.</w:t>
            </w:r>
          </w:p>
        </w:tc>
      </w:tr>
      <w:tr w:rsidR="006743C7" w:rsidRPr="006743C7" w14:paraId="1AC82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406B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lastRenderedPageBreak/>
              <w:t>3–4</w:t>
            </w:r>
          </w:p>
        </w:tc>
        <w:tc>
          <w:tcPr>
            <w:tcW w:w="0" w:type="auto"/>
            <w:vAlign w:val="center"/>
            <w:hideMark/>
          </w:tcPr>
          <w:p w14:paraId="7DB819F1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Very limited novelty or creativity.</w:t>
            </w:r>
          </w:p>
        </w:tc>
      </w:tr>
      <w:tr w:rsidR="006743C7" w:rsidRPr="006743C7" w14:paraId="0223D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C6A5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4808514D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Work appears repetitive or lacks originality.</w:t>
            </w:r>
          </w:p>
        </w:tc>
      </w:tr>
    </w:tbl>
    <w:p w14:paraId="65B55151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36"/>
          <w14:ligatures w14:val="none"/>
        </w:rPr>
        <w:t>C. Manuscript / Paper Quality (20%)</w:t>
      </w:r>
    </w:p>
    <w:p w14:paraId="77FD823D" w14:textId="77777777" w:rsidR="006743C7" w:rsidRPr="006743C7" w:rsidRDefault="006743C7" w:rsidP="006743C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This category evaluates the scientific paper/manuscript accompanying the presentation.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831"/>
        <w:gridCol w:w="5827"/>
      </w:tblGrid>
      <w:tr w:rsidR="006743C7" w:rsidRPr="006743C7" w14:paraId="1F86A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A5AFD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8018D48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E95AFD1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743C7" w:rsidRPr="006743C7" w14:paraId="57D73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E806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Scientific Substantiation</w:t>
            </w:r>
          </w:p>
        </w:tc>
        <w:tc>
          <w:tcPr>
            <w:tcW w:w="0" w:type="auto"/>
            <w:vAlign w:val="center"/>
            <w:hideMark/>
          </w:tcPr>
          <w:p w14:paraId="092DDA51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F1D0861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Strength of scientific evidence and interpretation in the manuscript.</w:t>
            </w:r>
          </w:p>
        </w:tc>
      </w:tr>
      <w:tr w:rsidR="006743C7" w:rsidRPr="006743C7" w14:paraId="56FFE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3002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Logical &amp; Systematic Writing</w:t>
            </w:r>
          </w:p>
        </w:tc>
        <w:tc>
          <w:tcPr>
            <w:tcW w:w="0" w:type="auto"/>
            <w:vAlign w:val="center"/>
            <w:hideMark/>
          </w:tcPr>
          <w:p w14:paraId="5401AEB1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F97A0C7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Clarity, organization, and readability of the written manuscript.</w:t>
            </w:r>
          </w:p>
        </w:tc>
      </w:tr>
    </w:tbl>
    <w:p w14:paraId="656FC718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C1. Scientific Substantiation in Manuscript (10%)</w:t>
      </w:r>
    </w:p>
    <w:p w14:paraId="0C35D47D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7622"/>
      </w:tblGrid>
      <w:tr w:rsidR="006743C7" w:rsidRPr="006743C7" w14:paraId="716685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5810D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1D487B2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743C7" w:rsidRPr="006743C7" w14:paraId="15324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085C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52BF6FD6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Manuscript demonstrates rigorous analysis and strong scientific support.</w:t>
            </w:r>
          </w:p>
        </w:tc>
      </w:tr>
      <w:tr w:rsidR="006743C7" w:rsidRPr="006743C7" w14:paraId="17A90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F77F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4DD5A1B2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Scientifically sound with only minor weaknesses.</w:t>
            </w:r>
          </w:p>
        </w:tc>
      </w:tr>
      <w:tr w:rsidR="006743C7" w:rsidRPr="006743C7" w14:paraId="4BB70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6E46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27D25942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Adequate support but limited depth or analysis.</w:t>
            </w:r>
          </w:p>
        </w:tc>
      </w:tr>
      <w:tr w:rsidR="006743C7" w:rsidRPr="006743C7" w14:paraId="27C2C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578E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6537C663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Weak scientific support or incomplete analysis.</w:t>
            </w:r>
          </w:p>
        </w:tc>
      </w:tr>
      <w:tr w:rsidR="006743C7" w:rsidRPr="006743C7" w14:paraId="1D54E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FAE9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7BF5BCB2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Scientifically inadequate or unsupported conclusions.</w:t>
            </w:r>
          </w:p>
        </w:tc>
      </w:tr>
    </w:tbl>
    <w:p w14:paraId="780F1D31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C2. Logical &amp; Systematic Writing (10%)</w:t>
      </w:r>
    </w:p>
    <w:p w14:paraId="76DFD636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7268"/>
      </w:tblGrid>
      <w:tr w:rsidR="006743C7" w:rsidRPr="006743C7" w14:paraId="23849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9C7BD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1E04359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743C7" w:rsidRPr="006743C7" w14:paraId="7360D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FC79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53F183F9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Exceptionally clear, organized, and professionally written manuscript.</w:t>
            </w:r>
          </w:p>
        </w:tc>
      </w:tr>
      <w:tr w:rsidR="006743C7" w:rsidRPr="006743C7" w14:paraId="039C5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AF9F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00EC483F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Well written with only minor clarity or structural issues.</w:t>
            </w:r>
          </w:p>
        </w:tc>
      </w:tr>
      <w:tr w:rsidR="006743C7" w:rsidRPr="006743C7" w14:paraId="65420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28A4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3498CECB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Readable but inconsistently organized or unclear in sections.</w:t>
            </w:r>
          </w:p>
        </w:tc>
      </w:tr>
      <w:tr w:rsidR="006743C7" w:rsidRPr="006743C7" w14:paraId="2DF27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0240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43EB1E34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Difficult to follow due to poor structure or writing quality.</w:t>
            </w:r>
          </w:p>
        </w:tc>
      </w:tr>
      <w:tr w:rsidR="006743C7" w:rsidRPr="006743C7" w14:paraId="53F80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37BD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441E282C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Manuscript lacks coherence or professional quality.</w:t>
            </w:r>
          </w:p>
        </w:tc>
      </w:tr>
    </w:tbl>
    <w:p w14:paraId="65CED2EC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36"/>
          <w14:ligatures w14:val="none"/>
        </w:rPr>
        <w:t>Scoring Method</w:t>
      </w:r>
    </w:p>
    <w:p w14:paraId="4A7EA098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0"/>
          <w14:ligatures w14:val="none"/>
        </w:rPr>
        <w:t>Formula</w:t>
      </w:r>
    </w:p>
    <w:p w14:paraId="76E3C088" w14:textId="77777777" w:rsidR="006743C7" w:rsidRPr="006743C7" w:rsidRDefault="006743C7" w:rsidP="006743C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lastRenderedPageBreak/>
        <w:t>Final Score = Σ (Criterion Score × Criterion Weight)</w:t>
      </w:r>
    </w:p>
    <w:p w14:paraId="1A5E0F07" w14:textId="77777777" w:rsidR="006743C7" w:rsidRPr="006743C7" w:rsidRDefault="006743C7" w:rsidP="006743C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Where:</w:t>
      </w:r>
    </w:p>
    <w:p w14:paraId="25734F7E" w14:textId="77777777" w:rsidR="006743C7" w:rsidRPr="006743C7" w:rsidRDefault="006743C7" w:rsidP="006743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Criterion Score = Judge score from 1–10</w:t>
      </w:r>
    </w:p>
    <w:p w14:paraId="53BD6758" w14:textId="77777777" w:rsidR="006743C7" w:rsidRPr="006743C7" w:rsidRDefault="006743C7" w:rsidP="006743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Criterion Weight = Assigned percentage weight</w:t>
      </w:r>
    </w:p>
    <w:p w14:paraId="3FAF2FC0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36"/>
          <w14:ligatures w14:val="none"/>
        </w:rPr>
        <w:t>Example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695"/>
        <w:gridCol w:w="831"/>
        <w:gridCol w:w="1804"/>
      </w:tblGrid>
      <w:tr w:rsidR="006743C7" w:rsidRPr="006743C7" w14:paraId="302C2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7A900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CAB2D16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DED4E6E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3E69699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Weighted Score</w:t>
            </w:r>
          </w:p>
        </w:tc>
      </w:tr>
      <w:tr w:rsidR="006743C7" w:rsidRPr="006743C7" w14:paraId="3680F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BAC6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20811539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17F6A3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195D9745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0.40</w:t>
            </w:r>
          </w:p>
        </w:tc>
      </w:tr>
      <w:tr w:rsidR="006743C7" w:rsidRPr="006743C7" w14:paraId="2D6F6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5EFD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Posture &amp; Professionalism</w:t>
            </w:r>
          </w:p>
        </w:tc>
        <w:tc>
          <w:tcPr>
            <w:tcW w:w="0" w:type="auto"/>
            <w:vAlign w:val="center"/>
            <w:hideMark/>
          </w:tcPr>
          <w:p w14:paraId="51A4BF90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55E53C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247F42E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0.70</w:t>
            </w:r>
          </w:p>
        </w:tc>
      </w:tr>
      <w:tr w:rsidR="006743C7" w:rsidRPr="006743C7" w14:paraId="5B6E6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BFB5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Communication Skills</w:t>
            </w:r>
          </w:p>
        </w:tc>
        <w:tc>
          <w:tcPr>
            <w:tcW w:w="0" w:type="auto"/>
            <w:vAlign w:val="center"/>
            <w:hideMark/>
          </w:tcPr>
          <w:p w14:paraId="764C376D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F74509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7D204E72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6743C7" w:rsidRPr="006743C7" w14:paraId="270C0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C7C5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Scientific Substantiation</w:t>
            </w:r>
          </w:p>
        </w:tc>
        <w:tc>
          <w:tcPr>
            <w:tcW w:w="0" w:type="auto"/>
            <w:vAlign w:val="center"/>
            <w:hideMark/>
          </w:tcPr>
          <w:p w14:paraId="373BAC21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47467B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467A404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1.20</w:t>
            </w:r>
          </w:p>
        </w:tc>
      </w:tr>
      <w:tr w:rsidR="006743C7" w:rsidRPr="006743C7" w14:paraId="08D95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9F18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Technical Contribution</w:t>
            </w:r>
          </w:p>
        </w:tc>
        <w:tc>
          <w:tcPr>
            <w:tcW w:w="0" w:type="auto"/>
            <w:vAlign w:val="center"/>
            <w:hideMark/>
          </w:tcPr>
          <w:p w14:paraId="0C9D1A23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006FF5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5D3C92B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0.90</w:t>
            </w:r>
          </w:p>
        </w:tc>
      </w:tr>
      <w:tr w:rsidR="006743C7" w:rsidRPr="006743C7" w14:paraId="0FE2D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BF66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Logical Organization</w:t>
            </w:r>
          </w:p>
        </w:tc>
        <w:tc>
          <w:tcPr>
            <w:tcW w:w="0" w:type="auto"/>
            <w:vAlign w:val="center"/>
            <w:hideMark/>
          </w:tcPr>
          <w:p w14:paraId="35AC5EEF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C2B71D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8F7A788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0.80</w:t>
            </w:r>
          </w:p>
        </w:tc>
      </w:tr>
      <w:tr w:rsidR="006743C7" w:rsidRPr="006743C7" w14:paraId="0B6E6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49C8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Visual Quality</w:t>
            </w:r>
          </w:p>
        </w:tc>
        <w:tc>
          <w:tcPr>
            <w:tcW w:w="0" w:type="auto"/>
            <w:vAlign w:val="center"/>
            <w:hideMark/>
          </w:tcPr>
          <w:p w14:paraId="57562EA9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48DB4B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2611942E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0.35</w:t>
            </w:r>
          </w:p>
        </w:tc>
      </w:tr>
      <w:tr w:rsidR="006743C7" w:rsidRPr="006743C7" w14:paraId="238CB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5648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Originality</w:t>
            </w:r>
          </w:p>
        </w:tc>
        <w:tc>
          <w:tcPr>
            <w:tcW w:w="0" w:type="auto"/>
            <w:vAlign w:val="center"/>
            <w:hideMark/>
          </w:tcPr>
          <w:p w14:paraId="3629C992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26AF77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732668BB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0.80</w:t>
            </w:r>
          </w:p>
        </w:tc>
      </w:tr>
      <w:tr w:rsidR="006743C7" w:rsidRPr="006743C7" w14:paraId="10728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0688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Manuscript Substantiation</w:t>
            </w:r>
          </w:p>
        </w:tc>
        <w:tc>
          <w:tcPr>
            <w:tcW w:w="0" w:type="auto"/>
            <w:vAlign w:val="center"/>
            <w:hideMark/>
          </w:tcPr>
          <w:p w14:paraId="5A7B8857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2A51E3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2945AF8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0.70</w:t>
            </w:r>
          </w:p>
        </w:tc>
      </w:tr>
      <w:tr w:rsidR="006743C7" w:rsidRPr="006743C7" w14:paraId="2178D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B645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Manuscript Organization</w:t>
            </w:r>
          </w:p>
        </w:tc>
        <w:tc>
          <w:tcPr>
            <w:tcW w:w="0" w:type="auto"/>
            <w:vAlign w:val="center"/>
            <w:hideMark/>
          </w:tcPr>
          <w:p w14:paraId="287F3582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3477CC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7EE49017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0.80</w:t>
            </w:r>
          </w:p>
        </w:tc>
      </w:tr>
      <w:tr w:rsidR="006743C7" w:rsidRPr="006743C7" w14:paraId="1AF3A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E017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Final Score</w:t>
            </w:r>
          </w:p>
        </w:tc>
        <w:tc>
          <w:tcPr>
            <w:tcW w:w="0" w:type="auto"/>
            <w:vAlign w:val="center"/>
            <w:hideMark/>
          </w:tcPr>
          <w:p w14:paraId="0372A861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B2326E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4591B6" w14:textId="77777777" w:rsidR="006743C7" w:rsidRPr="006743C7" w:rsidRDefault="006743C7" w:rsidP="006743C7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8.00 / 10</w:t>
            </w:r>
          </w:p>
        </w:tc>
      </w:tr>
    </w:tbl>
    <w:p w14:paraId="1496C311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36"/>
          <w14:ligatures w14:val="none"/>
        </w:rPr>
        <w:t>Recommendations for Judges</w:t>
      </w:r>
    </w:p>
    <w:p w14:paraId="76C6313F" w14:textId="77777777" w:rsidR="006743C7" w:rsidRPr="006743C7" w:rsidRDefault="006743C7" w:rsidP="00674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Evaluate presentations consistently across all participants.</w:t>
      </w:r>
    </w:p>
    <w:p w14:paraId="2C5C486E" w14:textId="77777777" w:rsidR="006743C7" w:rsidRPr="006743C7" w:rsidRDefault="006743C7" w:rsidP="00674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Focus on scientific quality and clarity rather than presentation style alone.</w:t>
      </w:r>
    </w:p>
    <w:p w14:paraId="6B537841" w14:textId="77777777" w:rsidR="006743C7" w:rsidRPr="006743C7" w:rsidRDefault="006743C7" w:rsidP="00674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Use the full scoring range (1–10) when appropriate.</w:t>
      </w:r>
    </w:p>
    <w:p w14:paraId="7C393CB6" w14:textId="77777777" w:rsidR="006743C7" w:rsidRPr="006743C7" w:rsidRDefault="006743C7" w:rsidP="00674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Avoid clustering all scores between 7–9 unless justified.</w:t>
      </w:r>
    </w:p>
    <w:p w14:paraId="3ADB0FEC" w14:textId="77777777" w:rsidR="006743C7" w:rsidRPr="006743C7" w:rsidRDefault="006743C7" w:rsidP="00674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Consider both technical merit and audience communication effectiveness.</w:t>
      </w:r>
    </w:p>
    <w:p w14:paraId="00FEA9AE" w14:textId="77777777" w:rsidR="006743C7" w:rsidRPr="006743C7" w:rsidRDefault="006743C7" w:rsidP="00674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743C7">
        <w:rPr>
          <w:rFonts w:eastAsia="Times New Roman" w:cs="Times New Roman"/>
          <w:color w:val="000000"/>
          <w:kern w:val="0"/>
          <w14:ligatures w14:val="none"/>
        </w:rPr>
        <w:t>Provide optional written comments for constructive feedback.</w:t>
      </w:r>
    </w:p>
    <w:p w14:paraId="19170A9C" w14:textId="77777777" w:rsidR="006743C7" w:rsidRPr="006743C7" w:rsidRDefault="006743C7" w:rsidP="0067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743C7">
        <w:rPr>
          <w:rFonts w:eastAsia="Times New Roman" w:cs="Times New Roman"/>
          <w:b/>
          <w:bCs/>
          <w:color w:val="000000"/>
          <w:kern w:val="36"/>
          <w14:ligatures w14:val="none"/>
        </w:rPr>
        <w:t>Recommended Interpretation of Final 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188"/>
      </w:tblGrid>
      <w:tr w:rsidR="006743C7" w:rsidRPr="006743C7" w14:paraId="1497F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EB181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Final Score</w:t>
            </w:r>
          </w:p>
        </w:tc>
        <w:tc>
          <w:tcPr>
            <w:tcW w:w="0" w:type="auto"/>
            <w:vAlign w:val="center"/>
            <w:hideMark/>
          </w:tcPr>
          <w:p w14:paraId="7CEC697E" w14:textId="77777777" w:rsidR="006743C7" w:rsidRPr="006743C7" w:rsidRDefault="006743C7" w:rsidP="006743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6743C7" w:rsidRPr="006743C7" w14:paraId="1744B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0DD9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9.0 – 10.0</w:t>
            </w:r>
          </w:p>
        </w:tc>
        <w:tc>
          <w:tcPr>
            <w:tcW w:w="0" w:type="auto"/>
            <w:vAlign w:val="center"/>
            <w:hideMark/>
          </w:tcPr>
          <w:p w14:paraId="4B5F04B7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Outstanding</w:t>
            </w:r>
          </w:p>
        </w:tc>
      </w:tr>
      <w:tr w:rsidR="006743C7" w:rsidRPr="006743C7" w14:paraId="4A07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7895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8.0 – 8.9</w:t>
            </w:r>
          </w:p>
        </w:tc>
        <w:tc>
          <w:tcPr>
            <w:tcW w:w="0" w:type="auto"/>
            <w:vAlign w:val="center"/>
            <w:hideMark/>
          </w:tcPr>
          <w:p w14:paraId="69DFCEA8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Excellent</w:t>
            </w:r>
          </w:p>
        </w:tc>
      </w:tr>
      <w:tr w:rsidR="006743C7" w:rsidRPr="006743C7" w14:paraId="148D4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0FE9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7.0 – 7.9</w:t>
            </w:r>
          </w:p>
        </w:tc>
        <w:tc>
          <w:tcPr>
            <w:tcW w:w="0" w:type="auto"/>
            <w:vAlign w:val="center"/>
            <w:hideMark/>
          </w:tcPr>
          <w:p w14:paraId="043230F8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Very Good</w:t>
            </w:r>
          </w:p>
        </w:tc>
      </w:tr>
      <w:tr w:rsidR="006743C7" w:rsidRPr="006743C7" w14:paraId="4E7D4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ACC0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6.0 – 6.9</w:t>
            </w:r>
          </w:p>
        </w:tc>
        <w:tc>
          <w:tcPr>
            <w:tcW w:w="0" w:type="auto"/>
            <w:vAlign w:val="center"/>
            <w:hideMark/>
          </w:tcPr>
          <w:p w14:paraId="12C5EF62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Good</w:t>
            </w:r>
          </w:p>
        </w:tc>
      </w:tr>
      <w:tr w:rsidR="006743C7" w:rsidRPr="006743C7" w14:paraId="48DA3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A5F1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5.0 – 5.9</w:t>
            </w:r>
          </w:p>
        </w:tc>
        <w:tc>
          <w:tcPr>
            <w:tcW w:w="0" w:type="auto"/>
            <w:vAlign w:val="center"/>
            <w:hideMark/>
          </w:tcPr>
          <w:p w14:paraId="312DE5EB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Fair</w:t>
            </w:r>
          </w:p>
        </w:tc>
      </w:tr>
      <w:tr w:rsidR="006743C7" w:rsidRPr="006743C7" w14:paraId="03138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30FF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Below 5.0</w:t>
            </w:r>
          </w:p>
        </w:tc>
        <w:tc>
          <w:tcPr>
            <w:tcW w:w="0" w:type="auto"/>
            <w:vAlign w:val="center"/>
            <w:hideMark/>
          </w:tcPr>
          <w:p w14:paraId="77368EDC" w14:textId="77777777" w:rsidR="006743C7" w:rsidRPr="006743C7" w:rsidRDefault="006743C7" w:rsidP="006743C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743C7">
              <w:rPr>
                <w:rFonts w:eastAsia="Times New Roman" w:cs="Times New Roman"/>
                <w:color w:val="000000"/>
                <w:kern w:val="0"/>
                <w14:ligatures w14:val="none"/>
              </w:rPr>
              <w:t>Needs Improvement</w:t>
            </w:r>
          </w:p>
        </w:tc>
      </w:tr>
    </w:tbl>
    <w:p w14:paraId="4E3E8F03" w14:textId="2D80700B" w:rsidR="005F5514" w:rsidRPr="006743C7" w:rsidRDefault="005F5514" w:rsidP="006743C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sectPr w:rsidR="005F5514" w:rsidRPr="006743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77F"/>
    <w:multiLevelType w:val="multilevel"/>
    <w:tmpl w:val="C9EA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AA2CBE"/>
    <w:multiLevelType w:val="multilevel"/>
    <w:tmpl w:val="3F9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67337"/>
    <w:multiLevelType w:val="multilevel"/>
    <w:tmpl w:val="9C4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32E54"/>
    <w:multiLevelType w:val="multilevel"/>
    <w:tmpl w:val="EEC0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64E1A"/>
    <w:multiLevelType w:val="multilevel"/>
    <w:tmpl w:val="F46A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07A4D"/>
    <w:multiLevelType w:val="multilevel"/>
    <w:tmpl w:val="5CA0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458500">
    <w:abstractNumId w:val="0"/>
  </w:num>
  <w:num w:numId="2" w16cid:durableId="1112673856">
    <w:abstractNumId w:val="2"/>
  </w:num>
  <w:num w:numId="3" w16cid:durableId="1818109682">
    <w:abstractNumId w:val="1"/>
  </w:num>
  <w:num w:numId="4" w16cid:durableId="1656686583">
    <w:abstractNumId w:val="5"/>
  </w:num>
  <w:num w:numId="5" w16cid:durableId="259260895">
    <w:abstractNumId w:val="4"/>
  </w:num>
  <w:num w:numId="6" w16cid:durableId="678124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3C7"/>
    <w:rsid w:val="001C2CB7"/>
    <w:rsid w:val="00406224"/>
    <w:rsid w:val="004E35D3"/>
    <w:rsid w:val="005C1E2D"/>
    <w:rsid w:val="005F5514"/>
    <w:rsid w:val="006743C7"/>
    <w:rsid w:val="00C9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6F01E"/>
  <w15:chartTrackingRefBased/>
  <w15:docId w15:val="{EB93A580-E3B0-0444-A646-22B6F283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4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3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4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43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Suoth, Kevin</dc:creator>
  <cp:keywords/>
  <dc:description/>
  <cp:lastModifiedBy>Nico Nainggolan</cp:lastModifiedBy>
  <cp:revision>2</cp:revision>
  <dcterms:created xsi:type="dcterms:W3CDTF">2026-05-06T07:09:00Z</dcterms:created>
  <dcterms:modified xsi:type="dcterms:W3CDTF">2026-05-31T17:03:00Z</dcterms:modified>
</cp:coreProperties>
</file>