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Date"/>
      </w:pPr>
      <w:r>
        <w:t xml:space="preserve">2025-06-01</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w:t>
      </w:r>
      <w:hyperlink w:anchor="ref-ebby_traditional_2024">
        <w:r>
          <w:rPr>
            <w:rStyle w:val="Hyperlink"/>
          </w:rPr>
          <w:t xml:space="preserve">Ebby 2024</w:t>
        </w:r>
      </w:hyperlink>
      <w:r>
        <w:t xml:space="preserve">;</w:t>
      </w:r>
      <w:r>
        <w:t xml:space="preserve"> </w:t>
      </w:r>
      <w:hyperlink w:anchor="X2d09afaa77063cd88371e2ec2c27eb5d1b322ca">
        <w:r>
          <w:rPr>
            <w:rStyle w:val="Hyperlink"/>
          </w:rPr>
          <w:t xml:space="preserve">Ministry of Information, Culture and Tourism 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w:t>
      </w:r>
      <w:hyperlink w:anchor="ref-he_deep_2016">
        <w:r>
          <w:rPr>
            <w:rStyle w:val="Hyperlink"/>
          </w:rPr>
          <w:t xml:space="preserve">He et al. 2016</w:t>
        </w:r>
      </w:hyperlink>
      <w:r>
        <w:t xml:space="preserve">;</w:t>
      </w:r>
      <w:r>
        <w:t xml:space="preserve"> </w:t>
      </w:r>
      <w:hyperlink w:anchor="ref-tan_efficientnet:_2019">
        <w:r>
          <w:rPr>
            <w:rStyle w:val="Hyperlink"/>
          </w:rPr>
          <w:t xml:space="preserve">Tan and Le 2019</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37" w:name="acknowledgment"/>
    <w:p>
      <w:pPr>
        <w:pStyle w:val="Heading2"/>
      </w:pPr>
      <w:r>
        <w:t xml:space="preserve">Acknowledgment</w:t>
      </w:r>
    </w:p>
    <w:p>
      <w:pPr>
        <w:pStyle w:val="FirstParagraph"/>
      </w:pPr>
      <w:r>
        <w:t xml:space="preserve">The authors wish to acknowledge the efforts of the entire team at Arewa Data Science</w:t>
      </w:r>
    </w:p>
    <w:bookmarkEnd w:id="37"/>
    <w:bookmarkStart w:id="47" w:name="references"/>
    <w:p>
      <w:pPr>
        <w:pStyle w:val="Heading2"/>
      </w:pPr>
      <w:r>
        <w:t xml:space="preserve">References</w:t>
      </w:r>
    </w:p>
    <w:bookmarkStart w:id="46" w:name="refs"/>
    <w:bookmarkStart w:id="39"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38">
        <w:r>
          <w:rPr>
            <w:rStyle w:val="Hyperlink"/>
          </w:rPr>
          <w:t xml:space="preserve">https://loispiration.com/2024/06/17/the-traditional-attires-of-nigerian-tribes/</w:t>
        </w:r>
      </w:hyperlink>
      <w:r>
        <w:t xml:space="preserve">.</w:t>
      </w:r>
    </w:p>
    <w:bookmarkEnd w:id="39"/>
    <w:bookmarkStart w:id="41"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0">
        <w:r>
          <w:rPr>
            <w:rStyle w:val="Hyperlink"/>
          </w:rPr>
          <w:t xml:space="preserve">https://doi.org/10.1109/CVPR.2016.90</w:t>
        </w:r>
      </w:hyperlink>
      <w:r>
        <w:t xml:space="preserve">.</w:t>
      </w:r>
    </w:p>
    <w:bookmarkEnd w:id="41"/>
    <w:bookmarkStart w:id="43" w:name="X2d09afaa77063cd88371e2ec2c27eb5d1b322ca"/>
    <w:p>
      <w:pPr>
        <w:pStyle w:val="Bibliography"/>
      </w:pPr>
      <w:r>
        <w:t xml:space="preserve">Ministry of Information, Culture and Tourism. n.d.</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Accessed May 31, 2025.</w:t>
      </w:r>
      <w:r>
        <w:t xml:space="preserve"> </w:t>
      </w:r>
      <w:hyperlink r:id="rId42">
        <w:r>
          <w:rPr>
            <w:rStyle w:val="Hyperlink"/>
          </w:rPr>
          <w:t xml:space="preserve">https://foreignaffairs.gov.ng/nigeria/nigeria-culture/</w:t>
        </w:r>
      </w:hyperlink>
      <w:r>
        <w:t xml:space="preserve">.</w:t>
      </w:r>
    </w:p>
    <w:bookmarkEnd w:id="43"/>
    <w:bookmarkStart w:id="45"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44">
        <w:r>
          <w:rPr>
            <w:rStyle w:val="Hyperlink"/>
          </w:rPr>
          <w:t xml:space="preserve">https://doi.org/10.48550/ARXIV.1905.11946</w:t>
        </w:r>
      </w:hyperlink>
      <w:r>
        <w:t xml:space="preserve">.</w:t>
      </w:r>
    </w:p>
    <w:bookmarkEnd w:id="45"/>
    <w:bookmarkEnd w:id="46"/>
    <w:bookmarkEnd w:id="47"/>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0" Target="https://doi.org/10.1109/CVPR.2016.90" TargetMode="External" /><Relationship Type="http://schemas.openxmlformats.org/officeDocument/2006/relationships/hyperlink" Id="rId44" Target="https://doi.org/10.48550/ARXIV.1905.11946" TargetMode="External" /><Relationship Type="http://schemas.openxmlformats.org/officeDocument/2006/relationships/hyperlink" Id="rId42" Target="https://foreignaffairs.gov.ng/nigeria/nigeria-culture/" TargetMode="External" /><Relationship Type="http://schemas.openxmlformats.org/officeDocument/2006/relationships/hyperlink" Id="rId38"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109/CVPR.2016.90" TargetMode="External" /><Relationship Type="http://schemas.openxmlformats.org/officeDocument/2006/relationships/hyperlink" Id="rId44" Target="https://doi.org/10.48550/ARXIV.1905.11946" TargetMode="External" /><Relationship Type="http://schemas.openxmlformats.org/officeDocument/2006/relationships/hyperlink" Id="rId42" Target="https://foreignaffairs.gov.ng/nigeria/nigeria-culture/" TargetMode="External" /><Relationship Type="http://schemas.openxmlformats.org/officeDocument/2006/relationships/hyperlink" Id="rId38"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
  <dc:description>This is the capstone project for the Arewa Data Science Academy Deep Learning Cohort II (Group 9). The project focuses on using Deep Learning to classify images of Nigerian traditional attire into their respective ethnic categories.</dc:description>
  <cp:keywords/>
  <dcterms:created xsi:type="dcterms:W3CDTF">2025-06-01T00:31:23Z</dcterms:created>
  <dcterms:modified xsi:type="dcterms:W3CDTF">2025-06-01T00:31:23Z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itation">
    <vt:lpwstr/>
  </property>
  <property fmtid="{D5CDD505-2E9C-101B-9397-08002B2CF9AE}" pid="9" name="citations-hover">
    <vt:lpwstr>True</vt:lpwstr>
  </property>
  <property fmtid="{D5CDD505-2E9C-101B-9397-08002B2CF9AE}" pid="10" name="clear-hidden-classes">
    <vt:lpwstr>none</vt:lpwstr>
  </property>
  <property fmtid="{D5CDD505-2E9C-101B-9397-08002B2CF9AE}" pid="11" name="date">
    <vt:lpwstr>2025-06-01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k-bibliography">
    <vt:lpwstr>True</vt:lpwstr>
  </property>
  <property fmtid="{D5CDD505-2E9C-101B-9397-08002B2CF9AE}" pid="19" name="link-citations">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