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MON_1827757279"/>
    <w:bookmarkEnd w:id="0"/>
    <w:p w14:paraId="2570BAA2" w14:textId="3EF72E3E" w:rsidR="00941C0B" w:rsidRPr="00941C0B" w:rsidRDefault="00493E26" w:rsidP="00941C0B">
      <w:pPr>
        <w:jc w:val="center"/>
        <w:rPr>
          <w:b/>
          <w:bCs/>
          <w:sz w:val="44"/>
          <w:szCs w:val="44"/>
        </w:rPr>
      </w:pPr>
      <w:r>
        <w:rPr>
          <w:rFonts w:ascii="Segoe UI Emoji" w:hAnsi="Segoe UI Emoji" w:cs="Segoe UI Emoji"/>
          <w:b/>
          <w:bCs/>
          <w:sz w:val="44"/>
          <w:szCs w:val="44"/>
        </w:rPr>
        <w:object w:dxaOrig="8504" w:dyaOrig="13983" w14:anchorId="3F85DE4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style="width:425.25pt;height:699pt" o:ole="">
            <v:imagedata r:id="rId5" o:title=""/>
          </v:shape>
          <o:OLEObject Type="Embed" ProgID="Word.Document.12" ShapeID="_x0000_i1032" DrawAspect="Content" ObjectID="_1827757342" r:id="rId6">
            <o:FieldCodes>\s</o:FieldCodes>
          </o:OLEObject>
        </w:object>
      </w:r>
      <w:r w:rsidR="00941C0B" w:rsidRPr="00941C0B">
        <w:rPr>
          <w:rFonts w:ascii="Segoe UI Emoji" w:hAnsi="Segoe UI Emoji" w:cs="Segoe UI Emoji"/>
          <w:b/>
          <w:bCs/>
          <w:sz w:val="44"/>
          <w:szCs w:val="44"/>
        </w:rPr>
        <w:t>🕷️</w:t>
      </w:r>
      <w:r w:rsidR="00941C0B" w:rsidRPr="00941C0B">
        <w:rPr>
          <w:b/>
          <w:bCs/>
          <w:sz w:val="44"/>
          <w:szCs w:val="44"/>
        </w:rPr>
        <w:t xml:space="preserve"> Los </w:t>
      </w:r>
      <w:proofErr w:type="spellStart"/>
      <w:r>
        <w:rPr>
          <w:b/>
          <w:bCs/>
          <w:sz w:val="44"/>
          <w:szCs w:val="44"/>
        </w:rPr>
        <w:t>Drokka</w:t>
      </w:r>
      <w:proofErr w:type="spellEnd"/>
      <w:r w:rsidR="00941C0B" w:rsidRPr="00941C0B">
        <w:rPr>
          <w:b/>
          <w:bCs/>
          <w:sz w:val="44"/>
          <w:szCs w:val="44"/>
        </w:rPr>
        <w:t xml:space="preserve"> — Hijos de Jorog</w:t>
      </w:r>
    </w:p>
    <w:p w14:paraId="70B4A3B4" w14:textId="6F959751" w:rsidR="00941C0B" w:rsidRPr="00941C0B" w:rsidRDefault="00941C0B" w:rsidP="00941C0B">
      <w:pPr>
        <w:rPr>
          <w:b/>
          <w:bCs/>
        </w:rPr>
      </w:pPr>
      <w:r w:rsidRPr="00941C0B">
        <w:rPr>
          <w:b/>
          <w:bCs/>
        </w:rPr>
        <w:t xml:space="preserve">1. Origen genético y divergencia de los </w:t>
      </w:r>
      <w:proofErr w:type="spellStart"/>
      <w:r w:rsidR="00493E26">
        <w:rPr>
          <w:b/>
          <w:bCs/>
        </w:rPr>
        <w:t>elfihim</w:t>
      </w:r>
      <w:proofErr w:type="spellEnd"/>
      <w:r w:rsidR="00493E26">
        <w:rPr>
          <w:b/>
          <w:bCs/>
        </w:rPr>
        <w:t xml:space="preserve"> solares</w:t>
      </w:r>
    </w:p>
    <w:p w14:paraId="5CF91BD6" w14:textId="632DE668" w:rsidR="00941C0B" w:rsidRPr="00941C0B" w:rsidRDefault="00941C0B" w:rsidP="00941C0B">
      <w:r w:rsidRPr="00941C0B">
        <w:t xml:space="preserve">Los </w:t>
      </w:r>
      <w:proofErr w:type="spellStart"/>
      <w:r w:rsidR="00493E26">
        <w:t>drokka</w:t>
      </w:r>
      <w:proofErr w:type="spellEnd"/>
      <w:r w:rsidRPr="00941C0B">
        <w:t xml:space="preserve"> son una </w:t>
      </w:r>
      <w:r w:rsidRPr="00941C0B">
        <w:rPr>
          <w:b/>
          <w:bCs/>
        </w:rPr>
        <w:t xml:space="preserve">subespecie derivada de los </w:t>
      </w:r>
      <w:proofErr w:type="spellStart"/>
      <w:r w:rsidR="00493E26">
        <w:rPr>
          <w:b/>
          <w:bCs/>
        </w:rPr>
        <w:t>Elfihim</w:t>
      </w:r>
      <w:proofErr w:type="spellEnd"/>
      <w:r w:rsidR="00493E26">
        <w:rPr>
          <w:b/>
          <w:bCs/>
        </w:rPr>
        <w:t xml:space="preserve"> solares</w:t>
      </w:r>
      <w:r w:rsidRPr="00941C0B">
        <w:t xml:space="preserve">, surgida durante la </w:t>
      </w:r>
      <w:r w:rsidRPr="00941C0B">
        <w:rPr>
          <w:b/>
          <w:bCs/>
        </w:rPr>
        <w:t xml:space="preserve">Guerra del Ciclo de la Oscuridad (1300–700 </w:t>
      </w:r>
      <w:proofErr w:type="spellStart"/>
      <w:r w:rsidRPr="00941C0B">
        <w:rPr>
          <w:b/>
          <w:bCs/>
        </w:rPr>
        <w:t>a.E.L</w:t>
      </w:r>
      <w:proofErr w:type="spellEnd"/>
      <w:r w:rsidRPr="00941C0B">
        <w:rPr>
          <w:b/>
          <w:bCs/>
        </w:rPr>
        <w:t>.)</w:t>
      </w:r>
      <w:r w:rsidRPr="00941C0B">
        <w:t xml:space="preserve">, bajo la influencia de la diosa-araña </w:t>
      </w:r>
      <w:proofErr w:type="spellStart"/>
      <w:r w:rsidRPr="00941C0B">
        <w:t>Jorog</w:t>
      </w:r>
      <w:proofErr w:type="spellEnd"/>
      <w:r w:rsidRPr="00941C0B">
        <w:t>.</w:t>
      </w:r>
    </w:p>
    <w:p w14:paraId="5BADCCDD" w14:textId="77777777" w:rsidR="00941C0B" w:rsidRPr="00941C0B" w:rsidRDefault="00941C0B" w:rsidP="00941C0B">
      <w:pPr>
        <w:rPr>
          <w:b/>
          <w:bCs/>
        </w:rPr>
      </w:pPr>
      <w:r w:rsidRPr="00941C0B">
        <w:rPr>
          <w:b/>
          <w:bCs/>
        </w:rPr>
        <w:t>Factores biológicos de la divergencia:</w:t>
      </w:r>
    </w:p>
    <w:p w14:paraId="3599183F" w14:textId="77777777" w:rsidR="00941C0B" w:rsidRPr="00941C0B" w:rsidRDefault="00941C0B" w:rsidP="00941C0B">
      <w:pPr>
        <w:numPr>
          <w:ilvl w:val="0"/>
          <w:numId w:val="1"/>
        </w:numPr>
      </w:pPr>
      <w:r w:rsidRPr="00941C0B">
        <w:rPr>
          <w:b/>
          <w:bCs/>
        </w:rPr>
        <w:t>Exposición a magia nigromántica y venenosa</w:t>
      </w:r>
    </w:p>
    <w:p w14:paraId="4D43FA2F" w14:textId="77777777" w:rsidR="00941C0B" w:rsidRPr="00941C0B" w:rsidRDefault="00941C0B" w:rsidP="00941C0B">
      <w:pPr>
        <w:numPr>
          <w:ilvl w:val="1"/>
          <w:numId w:val="1"/>
        </w:numPr>
      </w:pPr>
      <w:r w:rsidRPr="00941C0B">
        <w:t xml:space="preserve">Durante generaciones, este clan de magas </w:t>
      </w:r>
      <w:proofErr w:type="spellStart"/>
      <w:r w:rsidRPr="00941C0B">
        <w:t>elfas</w:t>
      </w:r>
      <w:proofErr w:type="spellEnd"/>
      <w:r w:rsidRPr="00941C0B">
        <w:t xml:space="preserve"> practicó rituales de </w:t>
      </w:r>
      <w:r w:rsidRPr="00941C0B">
        <w:rPr>
          <w:b/>
          <w:bCs/>
        </w:rPr>
        <w:t>veneno alquímico, sangre demoníaca y necromancia</w:t>
      </w:r>
      <w:r w:rsidRPr="00941C0B">
        <w:t>, lo que afectó tanto sus cuerpos como sus gametos.</w:t>
      </w:r>
    </w:p>
    <w:p w14:paraId="43E1B9FC" w14:textId="77777777" w:rsidR="00941C0B" w:rsidRPr="00941C0B" w:rsidRDefault="00941C0B" w:rsidP="00941C0B">
      <w:pPr>
        <w:numPr>
          <w:ilvl w:val="1"/>
          <w:numId w:val="1"/>
        </w:numPr>
      </w:pPr>
      <w:r w:rsidRPr="00941C0B">
        <w:t xml:space="preserve">Se produjo un </w:t>
      </w:r>
      <w:r w:rsidRPr="00941C0B">
        <w:rPr>
          <w:b/>
          <w:bCs/>
        </w:rPr>
        <w:t>efecto epigenético</w:t>
      </w:r>
      <w:r w:rsidRPr="00941C0B">
        <w:t>: ciertos genes relacionados con la pigmentación, el metabolismo y la sensibilidad lumínica fueron reprogramados, transmitiéndose a sus descendientes.</w:t>
      </w:r>
    </w:p>
    <w:p w14:paraId="45A8DB61" w14:textId="77777777" w:rsidR="00941C0B" w:rsidRPr="00941C0B" w:rsidRDefault="00941C0B" w:rsidP="00941C0B">
      <w:pPr>
        <w:numPr>
          <w:ilvl w:val="0"/>
          <w:numId w:val="1"/>
        </w:numPr>
      </w:pPr>
      <w:r w:rsidRPr="00941C0B">
        <w:rPr>
          <w:b/>
          <w:bCs/>
        </w:rPr>
        <w:t xml:space="preserve">Influencias demoníacas de </w:t>
      </w:r>
      <w:proofErr w:type="spellStart"/>
      <w:r w:rsidRPr="00941C0B">
        <w:rPr>
          <w:b/>
          <w:bCs/>
        </w:rPr>
        <w:t>Jorog</w:t>
      </w:r>
      <w:proofErr w:type="spellEnd"/>
    </w:p>
    <w:p w14:paraId="79F4E21D" w14:textId="77777777" w:rsidR="00941C0B" w:rsidRPr="00941C0B" w:rsidRDefault="00941C0B" w:rsidP="00941C0B">
      <w:pPr>
        <w:numPr>
          <w:ilvl w:val="1"/>
          <w:numId w:val="1"/>
        </w:numPr>
      </w:pPr>
      <w:r w:rsidRPr="00941C0B">
        <w:t xml:space="preserve">Los cánticos y pactos de estas magas establecieron </w:t>
      </w:r>
      <w:r w:rsidRPr="00941C0B">
        <w:rPr>
          <w:b/>
          <w:bCs/>
        </w:rPr>
        <w:t>contacto directo con entidades aracnoides</w:t>
      </w:r>
      <w:r w:rsidRPr="00941C0B">
        <w:t xml:space="preserve"> del Inframundo.</w:t>
      </w:r>
    </w:p>
    <w:p w14:paraId="4293767C" w14:textId="77777777" w:rsidR="00941C0B" w:rsidRPr="00941C0B" w:rsidRDefault="00941C0B" w:rsidP="00941C0B">
      <w:pPr>
        <w:numPr>
          <w:ilvl w:val="1"/>
          <w:numId w:val="1"/>
        </w:numPr>
      </w:pPr>
      <w:r w:rsidRPr="00941C0B">
        <w:t>Esto reforzó rasgos adaptativos:</w:t>
      </w:r>
    </w:p>
    <w:p w14:paraId="2E3547F1" w14:textId="77777777" w:rsidR="00941C0B" w:rsidRPr="00941C0B" w:rsidRDefault="00941C0B" w:rsidP="00941C0B">
      <w:pPr>
        <w:numPr>
          <w:ilvl w:val="2"/>
          <w:numId w:val="1"/>
        </w:numPr>
      </w:pPr>
      <w:r w:rsidRPr="00941C0B">
        <w:t>Piel negra como la obsidiana (hiperpigmentación adaptativa).</w:t>
      </w:r>
    </w:p>
    <w:p w14:paraId="4D15BAAC" w14:textId="77777777" w:rsidR="00941C0B" w:rsidRPr="00941C0B" w:rsidRDefault="00941C0B" w:rsidP="00941C0B">
      <w:pPr>
        <w:numPr>
          <w:ilvl w:val="2"/>
          <w:numId w:val="1"/>
        </w:numPr>
      </w:pPr>
      <w:r w:rsidRPr="00941C0B">
        <w:t>Cabello y ojos blancos por desactivación de melanocitos en estructuras dérmicas y capilares, generando contraste extremo.</w:t>
      </w:r>
    </w:p>
    <w:p w14:paraId="55A73552" w14:textId="77777777" w:rsidR="00941C0B" w:rsidRPr="00941C0B" w:rsidRDefault="00941C0B" w:rsidP="00941C0B">
      <w:pPr>
        <w:numPr>
          <w:ilvl w:val="0"/>
          <w:numId w:val="1"/>
        </w:numPr>
      </w:pPr>
      <w:r w:rsidRPr="00941C0B">
        <w:rPr>
          <w:b/>
          <w:bCs/>
        </w:rPr>
        <w:t>Aislamiento reproductivo</w:t>
      </w:r>
    </w:p>
    <w:p w14:paraId="0AB566A8" w14:textId="77777777" w:rsidR="00941C0B" w:rsidRPr="00941C0B" w:rsidRDefault="00941C0B" w:rsidP="00941C0B">
      <w:pPr>
        <w:numPr>
          <w:ilvl w:val="1"/>
          <w:numId w:val="1"/>
        </w:numPr>
      </w:pPr>
      <w:r w:rsidRPr="00941C0B">
        <w:t>Tras la huida al subsuelo al final de la guerra, los clanes se volvieron endogámicos.</w:t>
      </w:r>
    </w:p>
    <w:p w14:paraId="6C2FE2AA" w14:textId="77777777" w:rsidR="00941C0B" w:rsidRPr="00941C0B" w:rsidRDefault="00941C0B" w:rsidP="00941C0B">
      <w:pPr>
        <w:numPr>
          <w:ilvl w:val="1"/>
          <w:numId w:val="1"/>
        </w:numPr>
      </w:pPr>
      <w:r w:rsidRPr="00941C0B">
        <w:t xml:space="preserve">El </w:t>
      </w:r>
      <w:r w:rsidRPr="00941C0B">
        <w:rPr>
          <w:b/>
          <w:bCs/>
        </w:rPr>
        <w:t>efecto fundador</w:t>
      </w:r>
      <w:r w:rsidRPr="00941C0B">
        <w:t xml:space="preserve"> aceleró los cambios genéticos, fijando las mutaciones y rasgos oscuros en pocas generaciones.</w:t>
      </w:r>
    </w:p>
    <w:p w14:paraId="04179756" w14:textId="77777777" w:rsidR="00941C0B" w:rsidRPr="00941C0B" w:rsidRDefault="00000000" w:rsidP="00941C0B">
      <w:r>
        <w:pict w14:anchorId="602D4ECB">
          <v:rect id="_x0000_i1025" style="width:0;height:1.5pt" o:hralign="center" o:hrstd="t" o:hr="t" fillcolor="#a0a0a0" stroked="f"/>
        </w:pict>
      </w:r>
    </w:p>
    <w:p w14:paraId="18157039" w14:textId="66759410" w:rsidR="00941C0B" w:rsidRPr="00941C0B" w:rsidRDefault="00941C0B" w:rsidP="00941C0B">
      <w:pPr>
        <w:rPr>
          <w:b/>
          <w:bCs/>
        </w:rPr>
      </w:pPr>
      <w:r w:rsidRPr="00941C0B">
        <w:rPr>
          <w:b/>
          <w:bCs/>
        </w:rPr>
        <w:t xml:space="preserve">2. Biología de los </w:t>
      </w:r>
      <w:proofErr w:type="spellStart"/>
      <w:r w:rsidR="00493E26">
        <w:rPr>
          <w:b/>
          <w:bCs/>
        </w:rPr>
        <w:t>drokka</w:t>
      </w:r>
      <w:proofErr w:type="spellEnd"/>
    </w:p>
    <w:p w14:paraId="097EF41B" w14:textId="77777777" w:rsidR="00941C0B" w:rsidRPr="00941C0B" w:rsidRDefault="00941C0B" w:rsidP="00941C0B">
      <w:pPr>
        <w:numPr>
          <w:ilvl w:val="0"/>
          <w:numId w:val="2"/>
        </w:numPr>
      </w:pPr>
      <w:r w:rsidRPr="00941C0B">
        <w:rPr>
          <w:b/>
          <w:bCs/>
        </w:rPr>
        <w:t>Piel negra</w:t>
      </w:r>
      <w:r w:rsidRPr="00941C0B">
        <w:t>:</w:t>
      </w:r>
      <w:r w:rsidRPr="00941C0B">
        <w:br/>
        <w:t xml:space="preserve">La alta </w:t>
      </w:r>
      <w:proofErr w:type="spellStart"/>
      <w:r w:rsidRPr="00941C0B">
        <w:t>melanización</w:t>
      </w:r>
      <w:proofErr w:type="spellEnd"/>
      <w:r w:rsidRPr="00941C0B">
        <w:t xml:space="preserve"> de la epidermis no solo les confiere resistencia a venenos y radiación mágica, sino que </w:t>
      </w:r>
      <w:r w:rsidRPr="00941C0B">
        <w:rPr>
          <w:b/>
          <w:bCs/>
        </w:rPr>
        <w:t>absorbe demasiado calor solar</w:t>
      </w:r>
      <w:r w:rsidRPr="00941C0B">
        <w:t>, lo que los hace vulnerables a la sobreexposición a la luz del día.</w:t>
      </w:r>
    </w:p>
    <w:p w14:paraId="66676887" w14:textId="77777777" w:rsidR="00941C0B" w:rsidRPr="00941C0B" w:rsidRDefault="00941C0B" w:rsidP="00941C0B">
      <w:pPr>
        <w:numPr>
          <w:ilvl w:val="0"/>
          <w:numId w:val="2"/>
        </w:numPr>
      </w:pPr>
      <w:r w:rsidRPr="00941C0B">
        <w:rPr>
          <w:b/>
          <w:bCs/>
        </w:rPr>
        <w:t>Cabello y ojos blancos</w:t>
      </w:r>
      <w:r w:rsidRPr="00941C0B">
        <w:t>:</w:t>
      </w:r>
      <w:r w:rsidRPr="00941C0B">
        <w:br/>
        <w:t>Efecto de mutaciones en el gen TYRP1, bloqueando melanogénesis en esas áreas, generando contraste con la piel.</w:t>
      </w:r>
    </w:p>
    <w:p w14:paraId="2821F024" w14:textId="77777777" w:rsidR="00941C0B" w:rsidRPr="00941C0B" w:rsidRDefault="00941C0B" w:rsidP="00941C0B">
      <w:pPr>
        <w:numPr>
          <w:ilvl w:val="0"/>
          <w:numId w:val="2"/>
        </w:numPr>
      </w:pPr>
      <w:r w:rsidRPr="00941C0B">
        <w:rPr>
          <w:b/>
          <w:bCs/>
        </w:rPr>
        <w:t>Metabolismo adaptado al veneno</w:t>
      </w:r>
      <w:r w:rsidRPr="00941C0B">
        <w:t>:</w:t>
      </w:r>
      <w:r w:rsidRPr="00941C0B">
        <w:br/>
        <w:t>Producen enzimas hepáticas capaces de neutralizar toxinas de arañas, hongos cavernícolas y venenos alquímicos.</w:t>
      </w:r>
    </w:p>
    <w:p w14:paraId="39065A8A" w14:textId="77777777" w:rsidR="00941C0B" w:rsidRPr="00941C0B" w:rsidRDefault="00941C0B" w:rsidP="00941C0B">
      <w:pPr>
        <w:numPr>
          <w:ilvl w:val="0"/>
          <w:numId w:val="2"/>
        </w:numPr>
      </w:pPr>
      <w:r w:rsidRPr="00941C0B">
        <w:rPr>
          <w:b/>
          <w:bCs/>
        </w:rPr>
        <w:lastRenderedPageBreak/>
        <w:t>Visión</w:t>
      </w:r>
      <w:r w:rsidRPr="00941C0B">
        <w:t>:</w:t>
      </w:r>
      <w:r w:rsidRPr="00941C0B">
        <w:br/>
        <w:t>Alta proporción de bastones en la retina → excelente visión en penumbra, pero fotofobia diurna.</w:t>
      </w:r>
    </w:p>
    <w:p w14:paraId="43CC2238" w14:textId="65FA80E5" w:rsidR="00941C0B" w:rsidRPr="00941C0B" w:rsidRDefault="00941C0B" w:rsidP="00941C0B">
      <w:pPr>
        <w:numPr>
          <w:ilvl w:val="0"/>
          <w:numId w:val="2"/>
        </w:numPr>
      </w:pPr>
      <w:r w:rsidRPr="00941C0B">
        <w:rPr>
          <w:b/>
          <w:bCs/>
        </w:rPr>
        <w:t>Longevidad</w:t>
      </w:r>
      <w:r w:rsidRPr="00941C0B">
        <w:t>:</w:t>
      </w:r>
      <w:r w:rsidRPr="00941C0B">
        <w:br/>
        <w:t>Mantienen la longevidad élfica, pero con mayor desgaste neuronal por la exposición continua a energías nigrománticas</w:t>
      </w:r>
      <w:r>
        <w:t xml:space="preserve"> en los machos</w:t>
      </w:r>
      <w:r w:rsidRPr="00941C0B">
        <w:t>.</w:t>
      </w:r>
    </w:p>
    <w:p w14:paraId="0949A021" w14:textId="77777777" w:rsidR="00941C0B" w:rsidRPr="00941C0B" w:rsidRDefault="00000000" w:rsidP="00941C0B">
      <w:r>
        <w:pict w14:anchorId="45349AE9">
          <v:rect id="_x0000_i1026" style="width:0;height:1.5pt" o:hralign="center" o:hrstd="t" o:hr="t" fillcolor="#a0a0a0" stroked="f"/>
        </w:pict>
      </w:r>
    </w:p>
    <w:p w14:paraId="6890C709" w14:textId="77777777" w:rsidR="00941C0B" w:rsidRPr="00941C0B" w:rsidRDefault="00941C0B" w:rsidP="00941C0B">
      <w:pPr>
        <w:rPr>
          <w:b/>
          <w:bCs/>
        </w:rPr>
      </w:pPr>
      <w:r w:rsidRPr="00941C0B">
        <w:rPr>
          <w:b/>
          <w:bCs/>
        </w:rPr>
        <w:t>3. Perfil cultural y psicológico</w:t>
      </w:r>
    </w:p>
    <w:p w14:paraId="15309530" w14:textId="77777777" w:rsidR="00941C0B" w:rsidRPr="00941C0B" w:rsidRDefault="00941C0B" w:rsidP="00941C0B">
      <w:pPr>
        <w:numPr>
          <w:ilvl w:val="0"/>
          <w:numId w:val="3"/>
        </w:numPr>
      </w:pPr>
      <w:r w:rsidRPr="00941C0B">
        <w:rPr>
          <w:b/>
          <w:bCs/>
        </w:rPr>
        <w:t>Sociedad matriarcal</w:t>
      </w:r>
      <w:r w:rsidRPr="00941C0B">
        <w:t>:</w:t>
      </w:r>
      <w:r w:rsidRPr="00941C0B">
        <w:br/>
        <w:t xml:space="preserve">Nació de los </w:t>
      </w:r>
      <w:r w:rsidRPr="00941C0B">
        <w:rPr>
          <w:b/>
          <w:bCs/>
        </w:rPr>
        <w:t>clanes de magas</w:t>
      </w:r>
      <w:r w:rsidRPr="00941C0B">
        <w:t xml:space="preserve"> que originaron la divergencia, donde las mujeres eran líderes religiosas, políticas y militares.</w:t>
      </w:r>
    </w:p>
    <w:p w14:paraId="03D82204" w14:textId="300091B1" w:rsidR="00941C0B" w:rsidRPr="00941C0B" w:rsidRDefault="00941C0B" w:rsidP="00941C0B">
      <w:pPr>
        <w:numPr>
          <w:ilvl w:val="0"/>
          <w:numId w:val="3"/>
        </w:numPr>
      </w:pPr>
      <w:r w:rsidRPr="00941C0B">
        <w:rPr>
          <w:b/>
          <w:bCs/>
        </w:rPr>
        <w:t xml:space="preserve">Culto a </w:t>
      </w:r>
      <w:proofErr w:type="spellStart"/>
      <w:r w:rsidRPr="00941C0B">
        <w:rPr>
          <w:b/>
          <w:bCs/>
        </w:rPr>
        <w:t>Jorog</w:t>
      </w:r>
      <w:proofErr w:type="spellEnd"/>
      <w:r w:rsidRPr="00941C0B">
        <w:t>:</w:t>
      </w:r>
      <w:r w:rsidRPr="00941C0B">
        <w:br/>
        <w:t xml:space="preserve">La madre araña fue vista como su protectora y diosa, </w:t>
      </w:r>
      <w:r>
        <w:t>patrona</w:t>
      </w:r>
      <w:r w:rsidRPr="00941C0B">
        <w:t xml:space="preserve"> de</w:t>
      </w:r>
      <w:r>
        <w:t>l</w:t>
      </w:r>
      <w:r w:rsidRPr="00941C0B">
        <w:t xml:space="preserve"> </w:t>
      </w:r>
      <w:r>
        <w:t>conocimiento</w:t>
      </w:r>
      <w:r w:rsidRPr="00941C0B">
        <w:t xml:space="preserve">, </w:t>
      </w:r>
      <w:r>
        <w:t>de lo prohibido</w:t>
      </w:r>
      <w:r w:rsidRPr="00941C0B">
        <w:t xml:space="preserve"> y </w:t>
      </w:r>
      <w:r>
        <w:t>de los venenos</w:t>
      </w:r>
      <w:r w:rsidRPr="00941C0B">
        <w:t>.</w:t>
      </w:r>
    </w:p>
    <w:p w14:paraId="159DA32F" w14:textId="77777777" w:rsidR="00941C0B" w:rsidRPr="00941C0B" w:rsidRDefault="00941C0B" w:rsidP="00941C0B">
      <w:pPr>
        <w:numPr>
          <w:ilvl w:val="1"/>
          <w:numId w:val="3"/>
        </w:numPr>
      </w:pPr>
      <w:r w:rsidRPr="00941C0B">
        <w:rPr>
          <w:b/>
          <w:bCs/>
        </w:rPr>
        <w:t>Simbología</w:t>
      </w:r>
      <w:r w:rsidRPr="00941C0B">
        <w:t>: telaraña como orden cósmico; veneno como purificación; ocho patas como ciclos eternos.</w:t>
      </w:r>
    </w:p>
    <w:p w14:paraId="5B8A1099" w14:textId="77777777" w:rsidR="00941C0B" w:rsidRPr="00941C0B" w:rsidRDefault="00941C0B" w:rsidP="00941C0B">
      <w:pPr>
        <w:numPr>
          <w:ilvl w:val="0"/>
          <w:numId w:val="3"/>
        </w:numPr>
      </w:pPr>
      <w:r w:rsidRPr="00941C0B">
        <w:rPr>
          <w:b/>
          <w:bCs/>
        </w:rPr>
        <w:t>Relación con la magia</w:t>
      </w:r>
      <w:r w:rsidRPr="00941C0B">
        <w:t>:</w:t>
      </w:r>
    </w:p>
    <w:p w14:paraId="5AABA535" w14:textId="14D9F900" w:rsidR="00941C0B" w:rsidRPr="00941C0B" w:rsidRDefault="00941C0B" w:rsidP="00941C0B">
      <w:pPr>
        <w:numPr>
          <w:ilvl w:val="1"/>
          <w:numId w:val="3"/>
        </w:numPr>
      </w:pPr>
      <w:r w:rsidRPr="00941C0B">
        <w:t xml:space="preserve">Dominio de </w:t>
      </w:r>
      <w:r w:rsidRPr="00941C0B">
        <w:rPr>
          <w:b/>
          <w:bCs/>
        </w:rPr>
        <w:t>venenos, alquimia oscura y n</w:t>
      </w:r>
      <w:r w:rsidR="003822C1">
        <w:rPr>
          <w:b/>
          <w:bCs/>
        </w:rPr>
        <w:t>igr</w:t>
      </w:r>
      <w:r w:rsidRPr="00941C0B">
        <w:rPr>
          <w:b/>
          <w:bCs/>
        </w:rPr>
        <w:t>omancia</w:t>
      </w:r>
      <w:r w:rsidRPr="00941C0B">
        <w:t>.</w:t>
      </w:r>
    </w:p>
    <w:p w14:paraId="05EDC41D" w14:textId="3B68885E" w:rsidR="00941C0B" w:rsidRPr="00941C0B" w:rsidRDefault="00941C0B" w:rsidP="00941C0B">
      <w:pPr>
        <w:numPr>
          <w:ilvl w:val="1"/>
          <w:numId w:val="3"/>
        </w:numPr>
      </w:pPr>
      <w:r w:rsidRPr="00941C0B">
        <w:t xml:space="preserve">Su magia tiende a alterar, manipular y envenenar, en contraposición a la </w:t>
      </w:r>
      <w:r w:rsidRPr="00941C0B">
        <w:rPr>
          <w:b/>
          <w:bCs/>
        </w:rPr>
        <w:t>magia arcana</w:t>
      </w:r>
      <w:r w:rsidR="003822C1">
        <w:rPr>
          <w:b/>
          <w:bCs/>
        </w:rPr>
        <w:t xml:space="preserve"> </w:t>
      </w:r>
      <w:r w:rsidR="003822C1">
        <w:t xml:space="preserve">y </w:t>
      </w:r>
      <w:r w:rsidR="003822C1" w:rsidRPr="003822C1">
        <w:rPr>
          <w:b/>
          <w:bCs/>
        </w:rPr>
        <w:t>los poderes sagrados</w:t>
      </w:r>
      <w:r w:rsidRPr="00941C0B">
        <w:rPr>
          <w:b/>
          <w:bCs/>
        </w:rPr>
        <w:t xml:space="preserve"> luminosa</w:t>
      </w:r>
      <w:r w:rsidRPr="00941C0B">
        <w:t xml:space="preserve"> de </w:t>
      </w:r>
      <w:r w:rsidR="003822C1">
        <w:t>los celestiales</w:t>
      </w:r>
      <w:r w:rsidRPr="00941C0B">
        <w:t>.</w:t>
      </w:r>
    </w:p>
    <w:p w14:paraId="0D89488E" w14:textId="77777777" w:rsidR="00941C0B" w:rsidRPr="00941C0B" w:rsidRDefault="00941C0B" w:rsidP="00941C0B">
      <w:pPr>
        <w:numPr>
          <w:ilvl w:val="0"/>
          <w:numId w:val="3"/>
        </w:numPr>
      </w:pPr>
      <w:r w:rsidRPr="00941C0B">
        <w:rPr>
          <w:b/>
          <w:bCs/>
        </w:rPr>
        <w:t>Psicología colectiva</w:t>
      </w:r>
      <w:r w:rsidRPr="00941C0B">
        <w:t>:</w:t>
      </w:r>
    </w:p>
    <w:p w14:paraId="66B13604" w14:textId="77777777" w:rsidR="00941C0B" w:rsidRPr="00941C0B" w:rsidRDefault="00941C0B" w:rsidP="00941C0B">
      <w:pPr>
        <w:numPr>
          <w:ilvl w:val="1"/>
          <w:numId w:val="3"/>
        </w:numPr>
      </w:pPr>
      <w:r w:rsidRPr="00941C0B">
        <w:t xml:space="preserve">Mayor </w:t>
      </w:r>
      <w:r w:rsidRPr="00941C0B">
        <w:rPr>
          <w:b/>
          <w:bCs/>
        </w:rPr>
        <w:t>desconfianza y secretismo</w:t>
      </w:r>
      <w:r w:rsidRPr="00941C0B">
        <w:t xml:space="preserve"> que otros elfos.</w:t>
      </w:r>
    </w:p>
    <w:p w14:paraId="37722DC4" w14:textId="34445152" w:rsidR="00941C0B" w:rsidRPr="00941C0B" w:rsidRDefault="00941C0B" w:rsidP="00941C0B">
      <w:pPr>
        <w:numPr>
          <w:ilvl w:val="1"/>
          <w:numId w:val="3"/>
        </w:numPr>
      </w:pPr>
      <w:r w:rsidRPr="00941C0B">
        <w:t xml:space="preserve">Viven con una </w:t>
      </w:r>
      <w:r w:rsidRPr="00941C0B">
        <w:rPr>
          <w:b/>
          <w:bCs/>
        </w:rPr>
        <w:t>dualidad</w:t>
      </w:r>
      <w:r w:rsidRPr="00941C0B">
        <w:t>: buscan la comunión con su diosa, pero sienten el peso de haber sido maldecidos y rechazados.</w:t>
      </w:r>
    </w:p>
    <w:p w14:paraId="32528AC6" w14:textId="77777777" w:rsidR="00941C0B" w:rsidRPr="00941C0B" w:rsidRDefault="00000000" w:rsidP="00941C0B">
      <w:r>
        <w:pict w14:anchorId="0E27BC55">
          <v:rect id="_x0000_i1027" style="width:0;height:1.5pt" o:hralign="center" o:hrstd="t" o:hr="t" fillcolor="#a0a0a0" stroked="f"/>
        </w:pict>
      </w:r>
    </w:p>
    <w:p w14:paraId="23A2AE37" w14:textId="0923AA6E" w:rsidR="00941C0B" w:rsidRPr="00941C0B" w:rsidRDefault="00941C0B" w:rsidP="00941C0B">
      <w:pPr>
        <w:rPr>
          <w:b/>
          <w:bCs/>
        </w:rPr>
      </w:pPr>
      <w:r w:rsidRPr="00941C0B">
        <w:rPr>
          <w:b/>
          <w:bCs/>
        </w:rPr>
        <w:t xml:space="preserve">4. Diferencia con los </w:t>
      </w:r>
      <w:proofErr w:type="spellStart"/>
      <w:r w:rsidR="00493E26">
        <w:rPr>
          <w:b/>
          <w:bCs/>
        </w:rPr>
        <w:t>Elfihim</w:t>
      </w:r>
      <w:proofErr w:type="spellEnd"/>
      <w:r w:rsidR="00493E26">
        <w:rPr>
          <w:b/>
          <w:bCs/>
        </w:rPr>
        <w:t xml:space="preserve"> solares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2829"/>
        <w:gridCol w:w="3012"/>
      </w:tblGrid>
      <w:tr w:rsidR="00941C0B" w:rsidRPr="00941C0B" w14:paraId="36C7E3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02371E" w14:textId="77777777" w:rsidR="00941C0B" w:rsidRPr="00941C0B" w:rsidRDefault="00941C0B" w:rsidP="00941C0B">
            <w:pPr>
              <w:rPr>
                <w:b/>
                <w:bCs/>
              </w:rPr>
            </w:pPr>
            <w:r w:rsidRPr="00941C0B">
              <w:rPr>
                <w:b/>
                <w:bCs/>
              </w:rPr>
              <w:t>Rasgo</w:t>
            </w:r>
          </w:p>
        </w:tc>
        <w:tc>
          <w:tcPr>
            <w:tcW w:w="0" w:type="auto"/>
            <w:vAlign w:val="center"/>
            <w:hideMark/>
          </w:tcPr>
          <w:p w14:paraId="77094A25" w14:textId="1F3FFDDD" w:rsidR="00941C0B" w:rsidRPr="00941C0B" w:rsidRDefault="00493E26" w:rsidP="00941C0B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Elfihim</w:t>
            </w:r>
            <w:proofErr w:type="spellEnd"/>
            <w:r>
              <w:rPr>
                <w:b/>
                <w:bCs/>
              </w:rPr>
              <w:t xml:space="preserve"> solares</w:t>
            </w:r>
            <w:r w:rsidR="00941C0B" w:rsidRPr="00941C0B">
              <w:rPr>
                <w:b/>
                <w:bCs/>
              </w:rPr>
              <w:t xml:space="preserve"> (</w:t>
            </w:r>
            <w:proofErr w:type="spellStart"/>
            <w:r w:rsidR="00941C0B" w:rsidRPr="00941C0B">
              <w:rPr>
                <w:b/>
                <w:bCs/>
              </w:rPr>
              <w:t>Halmarís</w:t>
            </w:r>
            <w:proofErr w:type="spellEnd"/>
            <w:r w:rsidR="00941C0B" w:rsidRPr="00941C0B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A6E5BE3" w14:textId="60540731" w:rsidR="00941C0B" w:rsidRPr="00941C0B" w:rsidRDefault="00493E26" w:rsidP="00941C0B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Drokka</w:t>
            </w:r>
            <w:proofErr w:type="spellEnd"/>
            <w:r w:rsidR="00941C0B" w:rsidRPr="00941C0B">
              <w:rPr>
                <w:b/>
                <w:bCs/>
              </w:rPr>
              <w:t xml:space="preserve"> (</w:t>
            </w:r>
            <w:proofErr w:type="spellStart"/>
            <w:r w:rsidR="00941C0B" w:rsidRPr="00941C0B">
              <w:rPr>
                <w:b/>
                <w:bCs/>
              </w:rPr>
              <w:t>Drows</w:t>
            </w:r>
            <w:proofErr w:type="spellEnd"/>
            <w:r w:rsidR="00941C0B" w:rsidRPr="00941C0B">
              <w:rPr>
                <w:b/>
                <w:bCs/>
              </w:rPr>
              <w:t>)</w:t>
            </w:r>
          </w:p>
        </w:tc>
      </w:tr>
      <w:tr w:rsidR="00941C0B" w:rsidRPr="00941C0B" w14:paraId="7FD86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C2C15" w14:textId="77777777" w:rsidR="00941C0B" w:rsidRPr="00941C0B" w:rsidRDefault="00941C0B" w:rsidP="00941C0B">
            <w:r w:rsidRPr="00941C0B">
              <w:rPr>
                <w:b/>
                <w:bCs/>
              </w:rPr>
              <w:t>Pigmentación</w:t>
            </w:r>
          </w:p>
        </w:tc>
        <w:tc>
          <w:tcPr>
            <w:tcW w:w="0" w:type="auto"/>
            <w:vAlign w:val="center"/>
            <w:hideMark/>
          </w:tcPr>
          <w:p w14:paraId="29E3DB8D" w14:textId="77777777" w:rsidR="00941C0B" w:rsidRPr="00941C0B" w:rsidRDefault="00941C0B" w:rsidP="00941C0B">
            <w:r w:rsidRPr="00941C0B">
              <w:t>Piel clara, cabello variado</w:t>
            </w:r>
          </w:p>
        </w:tc>
        <w:tc>
          <w:tcPr>
            <w:tcW w:w="0" w:type="auto"/>
            <w:vAlign w:val="center"/>
            <w:hideMark/>
          </w:tcPr>
          <w:p w14:paraId="256A735C" w14:textId="77777777" w:rsidR="00941C0B" w:rsidRPr="00941C0B" w:rsidRDefault="00941C0B" w:rsidP="00941C0B">
            <w:r w:rsidRPr="00941C0B">
              <w:t>Piel negra, cabello/ojos blancos</w:t>
            </w:r>
          </w:p>
        </w:tc>
      </w:tr>
      <w:tr w:rsidR="00941C0B" w:rsidRPr="00941C0B" w14:paraId="50C52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16E91" w14:textId="77777777" w:rsidR="00941C0B" w:rsidRPr="00941C0B" w:rsidRDefault="00941C0B" w:rsidP="00941C0B">
            <w:r w:rsidRPr="00941C0B">
              <w:rPr>
                <w:b/>
                <w:bCs/>
              </w:rPr>
              <w:t>Hábitat</w:t>
            </w:r>
          </w:p>
        </w:tc>
        <w:tc>
          <w:tcPr>
            <w:tcW w:w="0" w:type="auto"/>
            <w:vAlign w:val="center"/>
            <w:hideMark/>
          </w:tcPr>
          <w:p w14:paraId="70FB809F" w14:textId="77777777" w:rsidR="00941C0B" w:rsidRPr="00941C0B" w:rsidRDefault="00941C0B" w:rsidP="00941C0B">
            <w:r w:rsidRPr="00941C0B">
              <w:t>Ciudades palaciegas, superficie</w:t>
            </w:r>
          </w:p>
        </w:tc>
        <w:tc>
          <w:tcPr>
            <w:tcW w:w="0" w:type="auto"/>
            <w:vAlign w:val="center"/>
            <w:hideMark/>
          </w:tcPr>
          <w:p w14:paraId="7B824CB1" w14:textId="77777777" w:rsidR="00941C0B" w:rsidRPr="00941C0B" w:rsidRDefault="00941C0B" w:rsidP="00941C0B">
            <w:r w:rsidRPr="00941C0B">
              <w:t>Ciudades subterráneas, cavernas</w:t>
            </w:r>
          </w:p>
        </w:tc>
      </w:tr>
      <w:tr w:rsidR="00941C0B" w:rsidRPr="00941C0B" w14:paraId="555DB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6753B" w14:textId="77777777" w:rsidR="00941C0B" w:rsidRPr="00941C0B" w:rsidRDefault="00941C0B" w:rsidP="00941C0B">
            <w:r w:rsidRPr="00941C0B">
              <w:rPr>
                <w:b/>
                <w:bCs/>
              </w:rPr>
              <w:t>Relación con la magia</w:t>
            </w:r>
          </w:p>
        </w:tc>
        <w:tc>
          <w:tcPr>
            <w:tcW w:w="0" w:type="auto"/>
            <w:vAlign w:val="center"/>
            <w:hideMark/>
          </w:tcPr>
          <w:p w14:paraId="768C2768" w14:textId="77777777" w:rsidR="00941C0B" w:rsidRPr="00941C0B" w:rsidRDefault="00941C0B" w:rsidP="00941C0B">
            <w:r w:rsidRPr="00941C0B">
              <w:t>Arcana, solar, matemática</w:t>
            </w:r>
          </w:p>
        </w:tc>
        <w:tc>
          <w:tcPr>
            <w:tcW w:w="0" w:type="auto"/>
            <w:vAlign w:val="center"/>
            <w:hideMark/>
          </w:tcPr>
          <w:p w14:paraId="79D0ABDA" w14:textId="77777777" w:rsidR="00941C0B" w:rsidRPr="00941C0B" w:rsidRDefault="00941C0B" w:rsidP="00941C0B">
            <w:r w:rsidRPr="00941C0B">
              <w:t>Nigromancia, veneno, caos</w:t>
            </w:r>
          </w:p>
        </w:tc>
      </w:tr>
      <w:tr w:rsidR="00941C0B" w:rsidRPr="00941C0B" w14:paraId="61E72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C5984" w14:textId="77777777" w:rsidR="00941C0B" w:rsidRPr="00941C0B" w:rsidRDefault="00941C0B" w:rsidP="00941C0B">
            <w:r w:rsidRPr="00941C0B">
              <w:rPr>
                <w:b/>
                <w:bCs/>
              </w:rPr>
              <w:t>Sociedad</w:t>
            </w:r>
          </w:p>
        </w:tc>
        <w:tc>
          <w:tcPr>
            <w:tcW w:w="0" w:type="auto"/>
            <w:vAlign w:val="center"/>
            <w:hideMark/>
          </w:tcPr>
          <w:p w14:paraId="79F2D11A" w14:textId="77777777" w:rsidR="00941C0B" w:rsidRPr="00941C0B" w:rsidRDefault="00941C0B" w:rsidP="00941C0B">
            <w:r w:rsidRPr="00941C0B">
              <w:t>Palaciega, aristocrática</w:t>
            </w:r>
          </w:p>
        </w:tc>
        <w:tc>
          <w:tcPr>
            <w:tcW w:w="0" w:type="auto"/>
            <w:vAlign w:val="center"/>
            <w:hideMark/>
          </w:tcPr>
          <w:p w14:paraId="734CBC77" w14:textId="77777777" w:rsidR="00941C0B" w:rsidRPr="00941C0B" w:rsidRDefault="00941C0B" w:rsidP="00941C0B">
            <w:r w:rsidRPr="00941C0B">
              <w:t>Matriarcal, teocrática</w:t>
            </w:r>
          </w:p>
        </w:tc>
      </w:tr>
      <w:tr w:rsidR="00941C0B" w:rsidRPr="00941C0B" w14:paraId="2CB66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CEF84" w14:textId="77777777" w:rsidR="00941C0B" w:rsidRPr="00941C0B" w:rsidRDefault="00941C0B" w:rsidP="00941C0B">
            <w:r w:rsidRPr="00941C0B">
              <w:rPr>
                <w:b/>
                <w:bCs/>
              </w:rPr>
              <w:t>Luz solar</w:t>
            </w:r>
          </w:p>
        </w:tc>
        <w:tc>
          <w:tcPr>
            <w:tcW w:w="0" w:type="auto"/>
            <w:vAlign w:val="center"/>
            <w:hideMark/>
          </w:tcPr>
          <w:p w14:paraId="201D9696" w14:textId="77777777" w:rsidR="00941C0B" w:rsidRPr="00941C0B" w:rsidRDefault="00941C0B" w:rsidP="00941C0B">
            <w:r w:rsidRPr="00941C0B">
              <w:t>Tolerancia normal</w:t>
            </w:r>
          </w:p>
        </w:tc>
        <w:tc>
          <w:tcPr>
            <w:tcW w:w="0" w:type="auto"/>
            <w:vAlign w:val="center"/>
            <w:hideMark/>
          </w:tcPr>
          <w:p w14:paraId="2A26C73E" w14:textId="77777777" w:rsidR="00941C0B" w:rsidRPr="00941C0B" w:rsidRDefault="00941C0B" w:rsidP="00941C0B">
            <w:r w:rsidRPr="00941C0B">
              <w:t>Fotofobia, tendencia nocturna</w:t>
            </w:r>
          </w:p>
        </w:tc>
      </w:tr>
      <w:tr w:rsidR="00941C0B" w:rsidRPr="00941C0B" w14:paraId="156A6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E3ACB" w14:textId="77777777" w:rsidR="00941C0B" w:rsidRPr="00941C0B" w:rsidRDefault="00941C0B" w:rsidP="00941C0B">
            <w:r w:rsidRPr="00941C0B">
              <w:rPr>
                <w:b/>
                <w:bCs/>
              </w:rPr>
              <w:t>Cultura religiosa</w:t>
            </w:r>
          </w:p>
        </w:tc>
        <w:tc>
          <w:tcPr>
            <w:tcW w:w="0" w:type="auto"/>
            <w:vAlign w:val="center"/>
            <w:hideMark/>
          </w:tcPr>
          <w:p w14:paraId="6D326140" w14:textId="77777777" w:rsidR="00941C0B" w:rsidRPr="00941C0B" w:rsidRDefault="00941C0B" w:rsidP="00941C0B">
            <w:r w:rsidRPr="00941C0B">
              <w:t>Sham, celestiales</w:t>
            </w:r>
          </w:p>
        </w:tc>
        <w:tc>
          <w:tcPr>
            <w:tcW w:w="0" w:type="auto"/>
            <w:vAlign w:val="center"/>
            <w:hideMark/>
          </w:tcPr>
          <w:p w14:paraId="40C9B67B" w14:textId="77777777" w:rsidR="00941C0B" w:rsidRPr="00941C0B" w:rsidRDefault="00941C0B" w:rsidP="00941C0B">
            <w:proofErr w:type="spellStart"/>
            <w:r w:rsidRPr="00941C0B">
              <w:t>Jorog</w:t>
            </w:r>
            <w:proofErr w:type="spellEnd"/>
            <w:r w:rsidRPr="00941C0B">
              <w:t>, diosa-araña infernal</w:t>
            </w:r>
          </w:p>
        </w:tc>
      </w:tr>
    </w:tbl>
    <w:p w14:paraId="7E04CC6B" w14:textId="77777777" w:rsidR="00A43ED2" w:rsidRDefault="00A43ED2"/>
    <w:p w14:paraId="670C9BFC" w14:textId="1AEFAE1D" w:rsidR="003822C1" w:rsidRPr="003822C1" w:rsidRDefault="003822C1" w:rsidP="003822C1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Efectos de la i</w:t>
      </w:r>
      <w:r w:rsidRPr="003822C1">
        <w:rPr>
          <w:b/>
          <w:bCs/>
          <w:sz w:val="32"/>
          <w:szCs w:val="32"/>
        </w:rPr>
        <w:t>nfluencia permanente de energías nigrománticas y demoníacas</w:t>
      </w:r>
    </w:p>
    <w:p w14:paraId="69C9119F" w14:textId="562A82A3" w:rsidR="003822C1" w:rsidRPr="003822C1" w:rsidRDefault="003822C1" w:rsidP="003822C1">
      <w:r w:rsidRPr="003822C1">
        <w:t xml:space="preserve">El contacto continuo con la magia venenosa y la resonancia del Inframundo (proveniente de </w:t>
      </w:r>
      <w:proofErr w:type="spellStart"/>
      <w:r w:rsidRPr="003822C1">
        <w:t>Jorog</w:t>
      </w:r>
      <w:proofErr w:type="spellEnd"/>
      <w:r w:rsidRPr="003822C1">
        <w:t xml:space="preserve"> y su corte de demonios aracnoides) no solo afectó la genética de los </w:t>
      </w:r>
      <w:proofErr w:type="spellStart"/>
      <w:r w:rsidR="00493E26">
        <w:t>drokka</w:t>
      </w:r>
      <w:proofErr w:type="spellEnd"/>
      <w:r w:rsidRPr="003822C1">
        <w:t xml:space="preserve">, sino también la </w:t>
      </w:r>
      <w:r w:rsidRPr="003822C1">
        <w:rPr>
          <w:b/>
          <w:bCs/>
        </w:rPr>
        <w:t>neurobiología diferencial entre sexos</w:t>
      </w:r>
      <w:r w:rsidRPr="003822C1">
        <w:t>.</w:t>
      </w:r>
    </w:p>
    <w:p w14:paraId="61B6035C" w14:textId="77777777" w:rsidR="003822C1" w:rsidRPr="003822C1" w:rsidRDefault="003822C1" w:rsidP="003822C1">
      <w:pPr>
        <w:rPr>
          <w:b/>
          <w:bCs/>
        </w:rPr>
      </w:pPr>
      <w:r w:rsidRPr="003822C1">
        <w:rPr>
          <w:b/>
          <w:bCs/>
        </w:rPr>
        <w:t>Puntos clave:</w:t>
      </w:r>
    </w:p>
    <w:p w14:paraId="1EABD144" w14:textId="77777777" w:rsidR="003822C1" w:rsidRPr="003822C1" w:rsidRDefault="003822C1" w:rsidP="003822C1">
      <w:pPr>
        <w:numPr>
          <w:ilvl w:val="0"/>
          <w:numId w:val="4"/>
        </w:numPr>
      </w:pPr>
      <w:r w:rsidRPr="003822C1">
        <w:t xml:space="preserve">La </w:t>
      </w:r>
      <w:r w:rsidRPr="003822C1">
        <w:rPr>
          <w:b/>
          <w:bCs/>
        </w:rPr>
        <w:t>magia nigromántica</w:t>
      </w:r>
      <w:r w:rsidRPr="003822C1">
        <w:t xml:space="preserve"> funciona como una radiación entrópica: altera progresivamente la estructura de las proteínas neuronales y provoca acumulación de desechos metabólicos en el cerebro.</w:t>
      </w:r>
    </w:p>
    <w:p w14:paraId="4087E64F" w14:textId="06A071B8" w:rsidR="003822C1" w:rsidRPr="003822C1" w:rsidRDefault="003822C1" w:rsidP="003822C1">
      <w:pPr>
        <w:numPr>
          <w:ilvl w:val="0"/>
          <w:numId w:val="4"/>
        </w:numPr>
      </w:pPr>
      <w:r w:rsidRPr="003822C1">
        <w:t xml:space="preserve">Los </w:t>
      </w:r>
      <w:proofErr w:type="spellStart"/>
      <w:r w:rsidR="00493E26">
        <w:t>drokka</w:t>
      </w:r>
      <w:proofErr w:type="spellEnd"/>
      <w:r w:rsidRPr="003822C1">
        <w:t xml:space="preserve"> viven largos siglos, lo que magnifica el daño acumulativo.</w:t>
      </w:r>
    </w:p>
    <w:p w14:paraId="389B3EEA" w14:textId="77777777" w:rsidR="003822C1" w:rsidRPr="003822C1" w:rsidRDefault="003822C1" w:rsidP="003822C1">
      <w:pPr>
        <w:numPr>
          <w:ilvl w:val="0"/>
          <w:numId w:val="4"/>
        </w:numPr>
      </w:pPr>
      <w:r w:rsidRPr="003822C1">
        <w:t xml:space="preserve">Los machos, por diferencias hormonales y epigenéticas, muestran </w:t>
      </w:r>
      <w:r w:rsidRPr="003822C1">
        <w:rPr>
          <w:b/>
          <w:bCs/>
        </w:rPr>
        <w:t>menor tolerancia</w:t>
      </w:r>
      <w:r w:rsidRPr="003822C1">
        <w:t xml:space="preserve"> a esta exposición a largo plazo.</w:t>
      </w:r>
    </w:p>
    <w:p w14:paraId="36C96529" w14:textId="77777777" w:rsidR="003822C1" w:rsidRPr="003822C1" w:rsidRDefault="00000000" w:rsidP="003822C1">
      <w:r>
        <w:pict w14:anchorId="18EF4F20">
          <v:rect id="_x0000_i1028" style="width:0;height:1.5pt" o:hralign="center" o:hrstd="t" o:hr="t" fillcolor="#a0a0a0" stroked="f"/>
        </w:pict>
      </w:r>
    </w:p>
    <w:p w14:paraId="673A9AAD" w14:textId="77777777" w:rsidR="003822C1" w:rsidRPr="003822C1" w:rsidRDefault="003822C1" w:rsidP="003822C1">
      <w:pPr>
        <w:rPr>
          <w:b/>
          <w:bCs/>
        </w:rPr>
      </w:pPr>
      <w:r w:rsidRPr="003822C1">
        <w:rPr>
          <w:b/>
          <w:bCs/>
        </w:rPr>
        <w:t>2. Los machos y el síndrome de degeneración psíquica</w:t>
      </w:r>
    </w:p>
    <w:p w14:paraId="4E4CD54F" w14:textId="77777777" w:rsidR="003822C1" w:rsidRPr="003822C1" w:rsidRDefault="003822C1" w:rsidP="003822C1">
      <w:pPr>
        <w:numPr>
          <w:ilvl w:val="0"/>
          <w:numId w:val="5"/>
        </w:numPr>
      </w:pPr>
      <w:r w:rsidRPr="003822C1">
        <w:t xml:space="preserve">A partir de los </w:t>
      </w:r>
      <w:r w:rsidRPr="003822C1">
        <w:rPr>
          <w:b/>
          <w:bCs/>
        </w:rPr>
        <w:t>500–600 años de edad</w:t>
      </w:r>
      <w:r w:rsidRPr="003822C1">
        <w:t xml:space="preserve">, los machos de la especie desarrollan </w:t>
      </w:r>
      <w:r w:rsidRPr="003822C1">
        <w:rPr>
          <w:b/>
          <w:bCs/>
        </w:rPr>
        <w:t>trastornos neurodegenerativos</w:t>
      </w:r>
      <w:r w:rsidRPr="003822C1">
        <w:t>:</w:t>
      </w:r>
    </w:p>
    <w:p w14:paraId="74A01834" w14:textId="77777777" w:rsidR="003822C1" w:rsidRPr="003822C1" w:rsidRDefault="003822C1" w:rsidP="003822C1">
      <w:pPr>
        <w:numPr>
          <w:ilvl w:val="1"/>
          <w:numId w:val="5"/>
        </w:numPr>
      </w:pPr>
      <w:r w:rsidRPr="003822C1">
        <w:rPr>
          <w:b/>
          <w:bCs/>
        </w:rPr>
        <w:t>Paranoia</w:t>
      </w:r>
      <w:r w:rsidRPr="003822C1">
        <w:t xml:space="preserve"> → sospechan de traiciones dentro del clan.</w:t>
      </w:r>
    </w:p>
    <w:p w14:paraId="3CCD814C" w14:textId="77777777" w:rsidR="003822C1" w:rsidRPr="003822C1" w:rsidRDefault="003822C1" w:rsidP="003822C1">
      <w:pPr>
        <w:numPr>
          <w:ilvl w:val="1"/>
          <w:numId w:val="5"/>
        </w:numPr>
      </w:pPr>
      <w:r w:rsidRPr="003822C1">
        <w:rPr>
          <w:b/>
          <w:bCs/>
        </w:rPr>
        <w:t>Alucinaciones</w:t>
      </w:r>
      <w:r w:rsidRPr="003822C1">
        <w:t xml:space="preserve"> → escuchan el murmullo de </w:t>
      </w:r>
      <w:proofErr w:type="spellStart"/>
      <w:r w:rsidRPr="003822C1">
        <w:t>Jorog</w:t>
      </w:r>
      <w:proofErr w:type="spellEnd"/>
      <w:r w:rsidRPr="003822C1">
        <w:t xml:space="preserve"> o voces de la telaraña infinita.</w:t>
      </w:r>
    </w:p>
    <w:p w14:paraId="32E60492" w14:textId="77777777" w:rsidR="003822C1" w:rsidRPr="003822C1" w:rsidRDefault="003822C1" w:rsidP="003822C1">
      <w:pPr>
        <w:numPr>
          <w:ilvl w:val="1"/>
          <w:numId w:val="5"/>
        </w:numPr>
      </w:pPr>
      <w:r w:rsidRPr="003822C1">
        <w:rPr>
          <w:b/>
          <w:bCs/>
        </w:rPr>
        <w:t xml:space="preserve">Trastorno de furia </w:t>
      </w:r>
      <w:proofErr w:type="spellStart"/>
      <w:r w:rsidRPr="003822C1">
        <w:rPr>
          <w:b/>
          <w:bCs/>
        </w:rPr>
        <w:t>aracnoide</w:t>
      </w:r>
      <w:proofErr w:type="spellEnd"/>
      <w:r w:rsidRPr="003822C1">
        <w:t xml:space="preserve"> → estallidos de violencia irracional, imitando conductas de depredadores arácnidos: acecho, emboscada, canibalismo ritual.</w:t>
      </w:r>
    </w:p>
    <w:p w14:paraId="3D4A2536" w14:textId="77777777" w:rsidR="003822C1" w:rsidRPr="003822C1" w:rsidRDefault="003822C1" w:rsidP="003822C1">
      <w:pPr>
        <w:numPr>
          <w:ilvl w:val="0"/>
          <w:numId w:val="5"/>
        </w:numPr>
      </w:pPr>
      <w:r w:rsidRPr="003822C1">
        <w:t xml:space="preserve">Finalmente, muchos machos abandonan las comunidades y se </w:t>
      </w:r>
      <w:r w:rsidRPr="003822C1">
        <w:rPr>
          <w:b/>
          <w:bCs/>
        </w:rPr>
        <w:t>adentran en cavernas profundas</w:t>
      </w:r>
      <w:r w:rsidRPr="003822C1">
        <w:t xml:space="preserve">, donde la oscuridad y la influencia infernal los transforman en </w:t>
      </w:r>
      <w:r w:rsidRPr="003822C1">
        <w:rPr>
          <w:b/>
          <w:bCs/>
        </w:rPr>
        <w:t xml:space="preserve">bestias </w:t>
      </w:r>
      <w:proofErr w:type="spellStart"/>
      <w:r w:rsidRPr="003822C1">
        <w:rPr>
          <w:b/>
          <w:bCs/>
        </w:rPr>
        <w:t>semihumanoides</w:t>
      </w:r>
      <w:proofErr w:type="spellEnd"/>
      <w:r w:rsidRPr="003822C1">
        <w:t xml:space="preserve"> de comportamiento </w:t>
      </w:r>
      <w:proofErr w:type="spellStart"/>
      <w:r w:rsidRPr="003822C1">
        <w:t>aracnoide</w:t>
      </w:r>
      <w:proofErr w:type="spellEnd"/>
      <w:r w:rsidRPr="003822C1">
        <w:t>.</w:t>
      </w:r>
    </w:p>
    <w:p w14:paraId="60827017" w14:textId="77777777" w:rsidR="003822C1" w:rsidRPr="003822C1" w:rsidRDefault="003822C1" w:rsidP="003822C1">
      <w:r w:rsidRPr="003822C1">
        <w:rPr>
          <w:rFonts w:ascii="Segoe UI Emoji" w:hAnsi="Segoe UI Emoji" w:cs="Segoe UI Emoji"/>
        </w:rPr>
        <w:t>📌</w:t>
      </w:r>
      <w:r w:rsidRPr="003822C1">
        <w:t xml:space="preserve"> </w:t>
      </w:r>
      <w:r w:rsidRPr="003822C1">
        <w:rPr>
          <w:b/>
          <w:bCs/>
        </w:rPr>
        <w:t>Analogía biológica</w:t>
      </w:r>
      <w:r w:rsidRPr="003822C1">
        <w:t>:</w:t>
      </w:r>
    </w:p>
    <w:p w14:paraId="07131CA4" w14:textId="77777777" w:rsidR="003822C1" w:rsidRPr="003822C1" w:rsidRDefault="003822C1" w:rsidP="003822C1">
      <w:pPr>
        <w:numPr>
          <w:ilvl w:val="0"/>
          <w:numId w:val="6"/>
        </w:numPr>
      </w:pPr>
      <w:r w:rsidRPr="003822C1">
        <w:t xml:space="preserve">Similar a enfermedades neurodegenerativas humanas (Alzheimer, Parkinson), pero con un patrón cultural de “furia </w:t>
      </w:r>
      <w:proofErr w:type="spellStart"/>
      <w:r w:rsidRPr="003822C1">
        <w:t>aracnoide</w:t>
      </w:r>
      <w:proofErr w:type="spellEnd"/>
      <w:r w:rsidRPr="003822C1">
        <w:t>” inducido por la resonancia del Inframundo.</w:t>
      </w:r>
    </w:p>
    <w:p w14:paraId="033E83D8" w14:textId="77777777" w:rsidR="003822C1" w:rsidRPr="003822C1" w:rsidRDefault="003822C1" w:rsidP="003822C1">
      <w:pPr>
        <w:numPr>
          <w:ilvl w:val="0"/>
          <w:numId w:val="6"/>
        </w:numPr>
      </w:pPr>
      <w:r w:rsidRPr="003822C1">
        <w:t>Puede compararse también con ciertos artrópodos, donde los machos mueren o enloquecen tras cumplir su función reproductiva.</w:t>
      </w:r>
    </w:p>
    <w:p w14:paraId="105494CB" w14:textId="77777777" w:rsidR="003822C1" w:rsidRPr="003822C1" w:rsidRDefault="00000000" w:rsidP="003822C1">
      <w:r>
        <w:pict w14:anchorId="2FBB3446">
          <v:rect id="_x0000_i1029" style="width:0;height:1.5pt" o:hralign="center" o:hrstd="t" o:hr="t" fillcolor="#a0a0a0" stroked="f"/>
        </w:pict>
      </w:r>
    </w:p>
    <w:p w14:paraId="17DCE061" w14:textId="77777777" w:rsidR="003822C1" w:rsidRPr="003822C1" w:rsidRDefault="003822C1" w:rsidP="003822C1">
      <w:pPr>
        <w:rPr>
          <w:b/>
          <w:bCs/>
        </w:rPr>
      </w:pPr>
      <w:r w:rsidRPr="003822C1">
        <w:rPr>
          <w:b/>
          <w:bCs/>
        </w:rPr>
        <w:t>3. Las hembras: inmunidad adaptativa</w:t>
      </w:r>
    </w:p>
    <w:p w14:paraId="0F98AF4D" w14:textId="77777777" w:rsidR="003822C1" w:rsidRPr="003822C1" w:rsidRDefault="003822C1" w:rsidP="003822C1">
      <w:r w:rsidRPr="003822C1">
        <w:t xml:space="preserve">En contraste, las hembras muestran </w:t>
      </w:r>
      <w:r w:rsidRPr="003822C1">
        <w:rPr>
          <w:b/>
          <w:bCs/>
        </w:rPr>
        <w:t>resiliencia genética y epigenética</w:t>
      </w:r>
      <w:r w:rsidRPr="003822C1">
        <w:t xml:space="preserve"> frente a la misma exposición.</w:t>
      </w:r>
    </w:p>
    <w:p w14:paraId="6F89CA14" w14:textId="77777777" w:rsidR="003822C1" w:rsidRPr="003822C1" w:rsidRDefault="003822C1" w:rsidP="003822C1">
      <w:pPr>
        <w:rPr>
          <w:b/>
          <w:bCs/>
        </w:rPr>
      </w:pPr>
      <w:r w:rsidRPr="003822C1">
        <w:rPr>
          <w:b/>
          <w:bCs/>
        </w:rPr>
        <w:t>Razones biológicas:</w:t>
      </w:r>
    </w:p>
    <w:p w14:paraId="141A4872" w14:textId="77777777" w:rsidR="003822C1" w:rsidRPr="003822C1" w:rsidRDefault="003822C1" w:rsidP="003822C1">
      <w:pPr>
        <w:numPr>
          <w:ilvl w:val="0"/>
          <w:numId w:val="7"/>
        </w:numPr>
      </w:pPr>
      <w:r w:rsidRPr="003822C1">
        <w:rPr>
          <w:b/>
          <w:bCs/>
        </w:rPr>
        <w:t>Protección hormonal</w:t>
      </w:r>
    </w:p>
    <w:p w14:paraId="4F59F589" w14:textId="77777777" w:rsidR="003822C1" w:rsidRPr="003822C1" w:rsidRDefault="003822C1" w:rsidP="003822C1">
      <w:pPr>
        <w:numPr>
          <w:ilvl w:val="1"/>
          <w:numId w:val="7"/>
        </w:numPr>
      </w:pPr>
      <w:r w:rsidRPr="003822C1">
        <w:lastRenderedPageBreak/>
        <w:t xml:space="preserve">Altos niveles de estrógenos y derivados alquímicos reforzados por la magia venenosa generan una </w:t>
      </w:r>
      <w:proofErr w:type="spellStart"/>
      <w:r w:rsidRPr="003822C1">
        <w:rPr>
          <w:b/>
          <w:bCs/>
        </w:rPr>
        <w:t>neuroprotección</w:t>
      </w:r>
      <w:proofErr w:type="spellEnd"/>
      <w:r w:rsidRPr="003822C1">
        <w:t xml:space="preserve"> contra el daño entrópico.</w:t>
      </w:r>
    </w:p>
    <w:p w14:paraId="492D647B" w14:textId="77777777" w:rsidR="003822C1" w:rsidRPr="003822C1" w:rsidRDefault="003822C1" w:rsidP="003822C1">
      <w:pPr>
        <w:numPr>
          <w:ilvl w:val="1"/>
          <w:numId w:val="7"/>
        </w:numPr>
      </w:pPr>
      <w:r w:rsidRPr="003822C1">
        <w:t>Esto estabiliza las sinapsis y ralentiza la acumulación de residuos tóxicos en el cerebro.</w:t>
      </w:r>
    </w:p>
    <w:p w14:paraId="6D74A91C" w14:textId="77777777" w:rsidR="003822C1" w:rsidRPr="003822C1" w:rsidRDefault="003822C1" w:rsidP="003822C1">
      <w:pPr>
        <w:numPr>
          <w:ilvl w:val="0"/>
          <w:numId w:val="7"/>
        </w:numPr>
      </w:pPr>
      <w:r w:rsidRPr="003822C1">
        <w:rPr>
          <w:b/>
          <w:bCs/>
        </w:rPr>
        <w:t>Epigenética selectiva</w:t>
      </w:r>
    </w:p>
    <w:p w14:paraId="2F887CA0" w14:textId="77777777" w:rsidR="003822C1" w:rsidRPr="003822C1" w:rsidRDefault="003822C1" w:rsidP="003822C1">
      <w:pPr>
        <w:numPr>
          <w:ilvl w:val="1"/>
          <w:numId w:val="7"/>
        </w:numPr>
      </w:pPr>
      <w:r w:rsidRPr="003822C1">
        <w:t>Durante los siglos iniciales de divergencia, las hembras fueron el núcleo de la sociedad matriarcal, sobreviviendo en mayor número.</w:t>
      </w:r>
    </w:p>
    <w:p w14:paraId="2221DDDE" w14:textId="77777777" w:rsidR="003822C1" w:rsidRPr="003822C1" w:rsidRDefault="003822C1" w:rsidP="003822C1">
      <w:pPr>
        <w:numPr>
          <w:ilvl w:val="1"/>
          <w:numId w:val="7"/>
        </w:numPr>
      </w:pPr>
      <w:r w:rsidRPr="003822C1">
        <w:t xml:space="preserve">Esto provocó un </w:t>
      </w:r>
      <w:r w:rsidRPr="003822C1">
        <w:rPr>
          <w:b/>
          <w:bCs/>
        </w:rPr>
        <w:t>sesgo evolutivo</w:t>
      </w:r>
      <w:r w:rsidRPr="003822C1">
        <w:t>: las líneas genéticas femeninas fijaron adaptaciones resistentes, mientras que los machos mantuvieron vulnerabilidad.</w:t>
      </w:r>
    </w:p>
    <w:p w14:paraId="08495C07" w14:textId="77777777" w:rsidR="003822C1" w:rsidRPr="003822C1" w:rsidRDefault="003822C1" w:rsidP="003822C1">
      <w:pPr>
        <w:numPr>
          <w:ilvl w:val="0"/>
          <w:numId w:val="7"/>
        </w:numPr>
      </w:pPr>
      <w:r w:rsidRPr="003822C1">
        <w:rPr>
          <w:b/>
          <w:bCs/>
        </w:rPr>
        <w:t xml:space="preserve">Relación simbiótica con la energía de </w:t>
      </w:r>
      <w:proofErr w:type="spellStart"/>
      <w:r w:rsidRPr="003822C1">
        <w:rPr>
          <w:b/>
          <w:bCs/>
        </w:rPr>
        <w:t>Jorog</w:t>
      </w:r>
      <w:proofErr w:type="spellEnd"/>
    </w:p>
    <w:p w14:paraId="015C2BDF" w14:textId="77777777" w:rsidR="003822C1" w:rsidRPr="003822C1" w:rsidRDefault="003822C1" w:rsidP="003822C1">
      <w:pPr>
        <w:numPr>
          <w:ilvl w:val="1"/>
          <w:numId w:val="7"/>
        </w:numPr>
      </w:pPr>
      <w:r w:rsidRPr="003822C1">
        <w:t xml:space="preserve">Las hembras parecen tener una </w:t>
      </w:r>
      <w:r w:rsidRPr="003822C1">
        <w:rPr>
          <w:b/>
          <w:bCs/>
        </w:rPr>
        <w:t>capacidad simbiótica</w:t>
      </w:r>
      <w:r w:rsidRPr="003822C1">
        <w:t xml:space="preserve"> de metabolizar la energía nigromántica en lugar de acumularla.</w:t>
      </w:r>
    </w:p>
    <w:p w14:paraId="480BCDBF" w14:textId="77777777" w:rsidR="003822C1" w:rsidRPr="003822C1" w:rsidRDefault="003822C1" w:rsidP="003822C1">
      <w:pPr>
        <w:numPr>
          <w:ilvl w:val="1"/>
          <w:numId w:val="7"/>
        </w:numPr>
      </w:pPr>
      <w:r w:rsidRPr="003822C1">
        <w:t>Esto refuerza su longevidad y les permite ser las principales magas, brujas y líderes de los clanes subterráneos.</w:t>
      </w:r>
    </w:p>
    <w:p w14:paraId="07E0FA06" w14:textId="77777777" w:rsidR="003822C1" w:rsidRPr="003822C1" w:rsidRDefault="00000000" w:rsidP="003822C1">
      <w:r>
        <w:pict w14:anchorId="3BD13D5E">
          <v:rect id="_x0000_i1030" style="width:0;height:1.5pt" o:hralign="center" o:hrstd="t" o:hr="t" fillcolor="#a0a0a0" stroked="f"/>
        </w:pict>
      </w:r>
    </w:p>
    <w:p w14:paraId="5CE46AC1" w14:textId="77777777" w:rsidR="003822C1" w:rsidRPr="003822C1" w:rsidRDefault="003822C1" w:rsidP="003822C1">
      <w:pPr>
        <w:rPr>
          <w:b/>
          <w:bCs/>
        </w:rPr>
      </w:pPr>
      <w:r w:rsidRPr="003822C1">
        <w:rPr>
          <w:b/>
          <w:bCs/>
        </w:rPr>
        <w:t>4. Consecuencias sociales</w:t>
      </w:r>
    </w:p>
    <w:p w14:paraId="41E05F41" w14:textId="77777777" w:rsidR="003822C1" w:rsidRPr="003822C1" w:rsidRDefault="003822C1" w:rsidP="003822C1">
      <w:pPr>
        <w:numPr>
          <w:ilvl w:val="0"/>
          <w:numId w:val="8"/>
        </w:numPr>
      </w:pPr>
      <w:r w:rsidRPr="003822C1">
        <w:rPr>
          <w:b/>
          <w:bCs/>
        </w:rPr>
        <w:t>Matriarcado reforzado</w:t>
      </w:r>
      <w:r w:rsidRPr="003822C1">
        <w:t>: la degeneración de los machos en la vejez consolidó el poder de las hembras como líderes.</w:t>
      </w:r>
    </w:p>
    <w:p w14:paraId="0EA2D374" w14:textId="77777777" w:rsidR="003822C1" w:rsidRPr="003822C1" w:rsidRDefault="003822C1" w:rsidP="003822C1">
      <w:pPr>
        <w:numPr>
          <w:ilvl w:val="0"/>
          <w:numId w:val="8"/>
        </w:numPr>
      </w:pPr>
      <w:r w:rsidRPr="003822C1">
        <w:rPr>
          <w:b/>
          <w:bCs/>
        </w:rPr>
        <w:t>Ritos de exilio</w:t>
      </w:r>
      <w:r w:rsidRPr="003822C1">
        <w:t xml:space="preserve">: en muchas comunidades, los machos que comienzan a mostrar señales de degeneración son </w:t>
      </w:r>
      <w:r w:rsidRPr="003822C1">
        <w:rPr>
          <w:b/>
          <w:bCs/>
        </w:rPr>
        <w:t>ritualmente expulsados</w:t>
      </w:r>
      <w:r w:rsidRPr="003822C1">
        <w:t xml:space="preserve"> y se les deja a la “voluntad de </w:t>
      </w:r>
      <w:proofErr w:type="spellStart"/>
      <w:r w:rsidRPr="003822C1">
        <w:t>Jorog</w:t>
      </w:r>
      <w:proofErr w:type="spellEnd"/>
      <w:r w:rsidRPr="003822C1">
        <w:t>” en las cavernas profundas.</w:t>
      </w:r>
    </w:p>
    <w:p w14:paraId="1796B26E" w14:textId="77777777" w:rsidR="003822C1" w:rsidRPr="003822C1" w:rsidRDefault="00000000" w:rsidP="003822C1">
      <w:r>
        <w:pict w14:anchorId="652C141D">
          <v:rect id="_x0000_i1031" style="width:0;height:1.5pt" o:hralign="center" o:hrstd="t" o:hr="t" fillcolor="#a0a0a0" stroked="f"/>
        </w:pict>
      </w:r>
    </w:p>
    <w:p w14:paraId="0B47DCAA" w14:textId="6B029142" w:rsidR="003822C1" w:rsidRPr="003822C1" w:rsidRDefault="003822C1" w:rsidP="003822C1">
      <w:r w:rsidRPr="003822C1">
        <w:rPr>
          <w:rFonts w:ascii="Segoe UI Emoji" w:hAnsi="Segoe UI Emoji" w:cs="Segoe UI Emoji"/>
        </w:rPr>
        <w:t>📌</w:t>
      </w:r>
      <w:r w:rsidRPr="003822C1">
        <w:t xml:space="preserve"> </w:t>
      </w:r>
      <w:r w:rsidRPr="003822C1">
        <w:rPr>
          <w:b/>
          <w:bCs/>
        </w:rPr>
        <w:t>Conclusión biológica y cultural:</w:t>
      </w:r>
      <w:r w:rsidRPr="003822C1">
        <w:br/>
        <w:t xml:space="preserve">Los </w:t>
      </w:r>
      <w:proofErr w:type="spellStart"/>
      <w:r w:rsidR="00493E26">
        <w:t>drokka</w:t>
      </w:r>
      <w:proofErr w:type="spellEnd"/>
      <w:r w:rsidRPr="003822C1">
        <w:t xml:space="preserve"> presentan una </w:t>
      </w:r>
      <w:proofErr w:type="spellStart"/>
      <w:r w:rsidRPr="003822C1">
        <w:rPr>
          <w:b/>
          <w:bCs/>
        </w:rPr>
        <w:t>dimorfia</w:t>
      </w:r>
      <w:proofErr w:type="spellEnd"/>
      <w:r w:rsidRPr="003822C1">
        <w:rPr>
          <w:b/>
          <w:bCs/>
        </w:rPr>
        <w:t xml:space="preserve"> neurodegenerativa</w:t>
      </w:r>
      <w:r w:rsidRPr="003822C1">
        <w:t xml:space="preserve">: los machos son vulnerables a la locura </w:t>
      </w:r>
      <w:proofErr w:type="spellStart"/>
      <w:r w:rsidRPr="003822C1">
        <w:t>aracnoide</w:t>
      </w:r>
      <w:proofErr w:type="spellEnd"/>
      <w:r w:rsidRPr="003822C1">
        <w:t xml:space="preserve"> debido a la acumulación de energía nigromántica, mientras que las hembras han desarrollado una resistencia adaptativa que las vuelve inmunes. Esto no solo tiene explicación en términos de biología y magia, sino que consolidó la estructura </w:t>
      </w:r>
      <w:r w:rsidRPr="003822C1">
        <w:rPr>
          <w:b/>
          <w:bCs/>
        </w:rPr>
        <w:t>matriarcal, teocrática y subterránea</w:t>
      </w:r>
      <w:r w:rsidRPr="003822C1">
        <w:t xml:space="preserve"> de su civilización.</w:t>
      </w:r>
    </w:p>
    <w:p w14:paraId="14BB9B41" w14:textId="77777777" w:rsidR="003822C1" w:rsidRDefault="003822C1"/>
    <w:sectPr w:rsidR="003822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A5D75"/>
    <w:multiLevelType w:val="multilevel"/>
    <w:tmpl w:val="3E58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F96CCA"/>
    <w:multiLevelType w:val="multilevel"/>
    <w:tmpl w:val="AF40C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576406"/>
    <w:multiLevelType w:val="multilevel"/>
    <w:tmpl w:val="F7D6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9329AB"/>
    <w:multiLevelType w:val="multilevel"/>
    <w:tmpl w:val="70F4A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2E0E7C"/>
    <w:multiLevelType w:val="multilevel"/>
    <w:tmpl w:val="C514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68216D"/>
    <w:multiLevelType w:val="multilevel"/>
    <w:tmpl w:val="2556B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4C460C"/>
    <w:multiLevelType w:val="multilevel"/>
    <w:tmpl w:val="DDD27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1E40B1"/>
    <w:multiLevelType w:val="multilevel"/>
    <w:tmpl w:val="30989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622002">
    <w:abstractNumId w:val="3"/>
  </w:num>
  <w:num w:numId="2" w16cid:durableId="1654093090">
    <w:abstractNumId w:val="4"/>
  </w:num>
  <w:num w:numId="3" w16cid:durableId="1635136231">
    <w:abstractNumId w:val="7"/>
  </w:num>
  <w:num w:numId="4" w16cid:durableId="13115506">
    <w:abstractNumId w:val="1"/>
  </w:num>
  <w:num w:numId="5" w16cid:durableId="692725679">
    <w:abstractNumId w:val="5"/>
  </w:num>
  <w:num w:numId="6" w16cid:durableId="1523739397">
    <w:abstractNumId w:val="0"/>
  </w:num>
  <w:num w:numId="7" w16cid:durableId="1481074556">
    <w:abstractNumId w:val="6"/>
  </w:num>
  <w:num w:numId="8" w16cid:durableId="1282843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C0B"/>
    <w:rsid w:val="00042CCD"/>
    <w:rsid w:val="001E5C0B"/>
    <w:rsid w:val="00285B14"/>
    <w:rsid w:val="003822C1"/>
    <w:rsid w:val="00493E26"/>
    <w:rsid w:val="00513691"/>
    <w:rsid w:val="00941C0B"/>
    <w:rsid w:val="009D17D4"/>
    <w:rsid w:val="00A43ED2"/>
    <w:rsid w:val="00AA1591"/>
    <w:rsid w:val="00EA2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7D913"/>
  <w15:chartTrackingRefBased/>
  <w15:docId w15:val="{21783981-383D-4BED-8AAB-DCEAFBCFE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1C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1C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1C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1C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1C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1C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1C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1C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1C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1C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1C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1C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1C0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1C0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1C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1C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1C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1C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1C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1C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1C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1C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1C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1C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1C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1C0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1C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1C0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1C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Word_Document.docx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1044</Words>
  <Characters>5747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Eclesia</dc:creator>
  <cp:keywords/>
  <dc:description/>
  <cp:lastModifiedBy>Leandro Eclesia</cp:lastModifiedBy>
  <cp:revision>4</cp:revision>
  <dcterms:created xsi:type="dcterms:W3CDTF">2025-09-22T02:56:00Z</dcterms:created>
  <dcterms:modified xsi:type="dcterms:W3CDTF">2025-12-20T20:36:00Z</dcterms:modified>
</cp:coreProperties>
</file>