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27" w:rsidRPr="00AD4AEE" w:rsidRDefault="00AD4AEE" w:rsidP="00AD4AEE">
      <w:pPr>
        <w:jc w:val="center"/>
        <w:rPr>
          <w:b/>
          <w:sz w:val="28"/>
        </w:rPr>
      </w:pPr>
      <w:r w:rsidRPr="00AD4AEE">
        <w:rPr>
          <w:b/>
          <w:sz w:val="28"/>
        </w:rPr>
        <w:t>CHEMICAL EQUATION BALANCER</w:t>
      </w:r>
    </w:p>
    <w:p w:rsidR="00AD4AEE" w:rsidRDefault="00AD4AEE" w:rsidP="00AD4AEE">
      <w:pPr>
        <w:rPr>
          <w:sz w:val="20"/>
        </w:rPr>
      </w:pPr>
    </w:p>
    <w:p w:rsidR="00AD4AEE" w:rsidRPr="00AD4AEE" w:rsidRDefault="00AD4AEE" w:rsidP="00AD4AEE">
      <w:r w:rsidRPr="00AD4AEE">
        <w:t>The program calculates the coefficients to balance your given chemical equation. The algorithm used is Gauss–Jordan elimination, slightly modified to operate using only integer coefficients (not fractions).</w:t>
      </w:r>
    </w:p>
    <w:p w:rsidR="00AD4AEE" w:rsidRDefault="00AD4AEE" w:rsidP="00AD4AEE">
      <w:pPr>
        <w:rPr>
          <w:sz w:val="20"/>
        </w:rPr>
      </w:pPr>
    </w:p>
    <w:p w:rsidR="00AD4AEE" w:rsidRPr="00A37B18" w:rsidRDefault="00AD4AEE" w:rsidP="00AD4AEE">
      <w:pPr>
        <w:rPr>
          <w:b/>
          <w:bCs/>
          <w:sz w:val="24"/>
        </w:rPr>
      </w:pPr>
      <w:r w:rsidRPr="00A37B18">
        <w:rPr>
          <w:b/>
          <w:bCs/>
          <w:sz w:val="24"/>
        </w:rPr>
        <w:t>ERROR MESSAGES</w:t>
      </w:r>
    </w:p>
    <w:p w:rsidR="00AD4AEE" w:rsidRPr="00AD4AEE" w:rsidRDefault="00AD4AEE" w:rsidP="00AD4AEE">
      <w:pPr>
        <w:pStyle w:val="ListParagraph"/>
        <w:numPr>
          <w:ilvl w:val="0"/>
          <w:numId w:val="1"/>
        </w:numPr>
        <w:rPr>
          <w:b/>
          <w:bCs/>
        </w:rPr>
      </w:pPr>
      <w:r w:rsidRPr="00AD4AEE">
        <w:rPr>
          <w:b/>
          <w:bCs/>
        </w:rPr>
        <w:t xml:space="preserve">Syntax </w:t>
      </w:r>
      <w:r w:rsidR="00A37B18" w:rsidRPr="00AD4AEE">
        <w:rPr>
          <w:b/>
          <w:bCs/>
        </w:rPr>
        <w:t>Error</w:t>
      </w:r>
    </w:p>
    <w:p w:rsidR="00AD4AEE" w:rsidRPr="00AD4AEE" w:rsidRDefault="00AD4AEE" w:rsidP="00AD4AEE">
      <w:pPr>
        <w:pStyle w:val="ListParagraph"/>
      </w:pPr>
      <w:r w:rsidRPr="00AD4AEE">
        <w:t>Your input does not describe a proper chemical equation. Check each letter carefully, and follow the examples as a guide to the correct syntax.</w:t>
      </w:r>
      <w:r w:rsidRPr="00AD4AEE">
        <w:br/>
      </w:r>
    </w:p>
    <w:p w:rsidR="00AD4AEE" w:rsidRPr="00AD4AEE" w:rsidRDefault="00AD4AEE" w:rsidP="00AD4AEE">
      <w:pPr>
        <w:pStyle w:val="ListParagraph"/>
        <w:numPr>
          <w:ilvl w:val="0"/>
          <w:numId w:val="1"/>
        </w:numPr>
        <w:rPr>
          <w:b/>
          <w:bCs/>
        </w:rPr>
      </w:pPr>
      <w:r w:rsidRPr="00AD4AEE">
        <w:rPr>
          <w:b/>
          <w:bCs/>
        </w:rPr>
        <w:t>All</w:t>
      </w:r>
      <w:r w:rsidR="00A37B18" w:rsidRPr="00AD4AEE">
        <w:rPr>
          <w:b/>
          <w:bCs/>
        </w:rPr>
        <w:t>-Zero Solution</w:t>
      </w:r>
    </w:p>
    <w:p w:rsidR="00AD4AEE" w:rsidRPr="00AD4AEE" w:rsidRDefault="00AD4AEE" w:rsidP="00AD4AEE">
      <w:pPr>
        <w:pStyle w:val="ListParagraph"/>
      </w:pPr>
      <w:r w:rsidRPr="00AD4AEE">
        <w:t>The only mathematical solution to your equation has all coefficients set to zero, which is a trivial solution for every chemical equation. For example, C → N</w:t>
      </w:r>
      <w:r w:rsidRPr="00AD4AEE">
        <w:rPr>
          <w:vertAlign w:val="subscript"/>
        </w:rPr>
        <w:t>2</w:t>
      </w:r>
      <w:r w:rsidRPr="00AD4AEE">
        <w:t> has no solution because the only solution is 0C → 0N</w:t>
      </w:r>
      <w:r w:rsidRPr="00AD4AEE">
        <w:rPr>
          <w:vertAlign w:val="subscript"/>
        </w:rPr>
        <w:t>2</w:t>
      </w:r>
      <w:r w:rsidRPr="00AD4AEE">
        <w:t>.</w:t>
      </w:r>
      <w:r w:rsidRPr="00AD4AEE">
        <w:br/>
      </w:r>
    </w:p>
    <w:p w:rsidR="00AD4AEE" w:rsidRPr="00AD4AEE" w:rsidRDefault="00AD4AEE" w:rsidP="00AD4AEE">
      <w:pPr>
        <w:pStyle w:val="ListParagraph"/>
        <w:numPr>
          <w:ilvl w:val="0"/>
          <w:numId w:val="1"/>
        </w:numPr>
        <w:rPr>
          <w:b/>
          <w:bCs/>
        </w:rPr>
      </w:pPr>
      <w:r w:rsidRPr="00AD4AEE">
        <w:rPr>
          <w:b/>
          <w:bCs/>
        </w:rPr>
        <w:t xml:space="preserve">Multiple </w:t>
      </w:r>
      <w:r w:rsidR="00A37B18" w:rsidRPr="00AD4AEE">
        <w:rPr>
          <w:b/>
          <w:bCs/>
        </w:rPr>
        <w:t>Independent Solutions</w:t>
      </w:r>
    </w:p>
    <w:p w:rsidR="00AD4AEE" w:rsidRPr="00AD4AEE" w:rsidRDefault="00AD4AEE" w:rsidP="00AD4AEE">
      <w:pPr>
        <w:pStyle w:val="ListParagraph"/>
      </w:pPr>
      <w:r w:rsidRPr="00AD4AEE">
        <w:t>There exist multiple solutions to your equation that are not simply multiples of each other. Your equation can be considered as two or more independent equations added together. For example, H + O → H</w:t>
      </w:r>
      <w:r w:rsidRPr="00AD4AEE">
        <w:rPr>
          <w:vertAlign w:val="subscript"/>
        </w:rPr>
        <w:t>2</w:t>
      </w:r>
      <w:r w:rsidRPr="00AD4AEE">
        <w:t> + O</w:t>
      </w:r>
      <w:r w:rsidRPr="00AD4AEE">
        <w:rPr>
          <w:vertAlign w:val="subscript"/>
        </w:rPr>
        <w:t>2</w:t>
      </w:r>
      <w:r w:rsidRPr="00AD4AEE">
        <w:t> has no unique solution because two solutions are 2H + 4O → H</w:t>
      </w:r>
      <w:r w:rsidRPr="00AD4AEE">
        <w:rPr>
          <w:vertAlign w:val="subscript"/>
        </w:rPr>
        <w:t>2</w:t>
      </w:r>
      <w:r w:rsidRPr="00AD4AEE">
        <w:t> + 2O</w:t>
      </w:r>
      <w:r w:rsidRPr="00AD4AEE">
        <w:rPr>
          <w:vertAlign w:val="subscript"/>
        </w:rPr>
        <w:t>2</w:t>
      </w:r>
      <w:r w:rsidRPr="00AD4AEE">
        <w:t> and 6H + 2O → 3H</w:t>
      </w:r>
      <w:r w:rsidRPr="00AD4AEE">
        <w:rPr>
          <w:vertAlign w:val="subscript"/>
        </w:rPr>
        <w:t>2</w:t>
      </w:r>
      <w:r w:rsidRPr="00AD4AEE">
        <w:t> + O</w:t>
      </w:r>
      <w:r w:rsidRPr="00AD4AEE">
        <w:rPr>
          <w:vertAlign w:val="subscript"/>
        </w:rPr>
        <w:t>2</w:t>
      </w:r>
      <w:r w:rsidRPr="00AD4AEE">
        <w:t>, which are not multiples of each other. Furthermore, the equation can be separated as H → H</w:t>
      </w:r>
      <w:r w:rsidRPr="00AD4AEE">
        <w:rPr>
          <w:vertAlign w:val="subscript"/>
        </w:rPr>
        <w:t>2</w:t>
      </w:r>
      <w:r w:rsidRPr="00AD4AEE">
        <w:t> and O → O</w:t>
      </w:r>
      <w:r w:rsidRPr="00AD4AEE">
        <w:rPr>
          <w:vertAlign w:val="subscript"/>
        </w:rPr>
        <w:t>2</w:t>
      </w:r>
      <w:r w:rsidRPr="00AD4AEE">
        <w:t>, each of which does have a unique solution.</w:t>
      </w:r>
      <w:r w:rsidRPr="00AD4AEE">
        <w:br/>
      </w:r>
    </w:p>
    <w:p w:rsidR="00AD4AEE" w:rsidRPr="00AD4AEE" w:rsidRDefault="00AD4AEE" w:rsidP="00AD4AEE">
      <w:pPr>
        <w:pStyle w:val="ListParagraph"/>
        <w:numPr>
          <w:ilvl w:val="0"/>
          <w:numId w:val="1"/>
        </w:numPr>
        <w:rPr>
          <w:b/>
          <w:bCs/>
        </w:rPr>
      </w:pPr>
      <w:r w:rsidRPr="00AD4AEE">
        <w:rPr>
          <w:b/>
          <w:bCs/>
        </w:rPr>
        <w:t xml:space="preserve">Arithmetic </w:t>
      </w:r>
      <w:r w:rsidR="00A37B18" w:rsidRPr="00AD4AEE">
        <w:rPr>
          <w:b/>
          <w:bCs/>
        </w:rPr>
        <w:t>Overflow</w:t>
      </w:r>
    </w:p>
    <w:p w:rsidR="00AD4AEE" w:rsidRPr="00AD4AEE" w:rsidRDefault="00AD4AEE" w:rsidP="00AD4AEE">
      <w:pPr>
        <w:pStyle w:val="ListParagraph"/>
      </w:pPr>
      <w:r w:rsidRPr="00AD4AEE">
        <w:t xml:space="preserve">Your equation used numbers that are too big, or a term has an element that occurs too many times, or the internal calculation used numbers that are too big. I don’t expect this error to occur for real-world chemical formulas, only deliberately contrived ones. There is no workaround; the code would need to be rewritten to use </w:t>
      </w:r>
      <w:proofErr w:type="spellStart"/>
      <w:r w:rsidRPr="00AD4AEE">
        <w:t>bigints</w:t>
      </w:r>
      <w:proofErr w:type="spellEnd"/>
      <w:r w:rsidRPr="00AD4AEE">
        <w:t>.</w:t>
      </w:r>
    </w:p>
    <w:p w:rsidR="00AD4AEE" w:rsidRDefault="00AD4AEE" w:rsidP="00AD4AEE">
      <w:pPr>
        <w:rPr>
          <w:sz w:val="20"/>
        </w:rPr>
      </w:pPr>
    </w:p>
    <w:p w:rsidR="00A37B18" w:rsidRDefault="00AD4AEE" w:rsidP="00AD4AEE">
      <w:pPr>
        <w:rPr>
          <w:b/>
          <w:bCs/>
        </w:rPr>
      </w:pPr>
      <w:r w:rsidRPr="00A37B18">
        <w:rPr>
          <w:b/>
          <w:bCs/>
          <w:sz w:val="24"/>
        </w:rPr>
        <w:t>HOW IT WORKS</w:t>
      </w:r>
    </w:p>
    <w:p w:rsidR="00AD4AEE" w:rsidRPr="00AD4AEE" w:rsidRDefault="00AD4AEE" w:rsidP="00AD4AEE">
      <w:pPr>
        <w:rPr>
          <w:b/>
          <w:bCs/>
        </w:rPr>
      </w:pPr>
      <w:r w:rsidRPr="00AD4AEE">
        <w:rPr>
          <w:b/>
          <w:bCs/>
        </w:rPr>
        <w:t xml:space="preserve">Data </w:t>
      </w:r>
      <w:r w:rsidR="00A37B18" w:rsidRPr="00AD4AEE">
        <w:rPr>
          <w:b/>
          <w:bCs/>
        </w:rPr>
        <w:t>Representation</w:t>
      </w:r>
    </w:p>
    <w:p w:rsidR="00AD4AEE" w:rsidRPr="00AD4AEE" w:rsidRDefault="00AD4AEE" w:rsidP="00AD4AEE">
      <w:pPr>
        <w:numPr>
          <w:ilvl w:val="0"/>
          <w:numId w:val="10"/>
        </w:numPr>
        <w:rPr>
          <w:bCs/>
        </w:rPr>
      </w:pPr>
      <w:r w:rsidRPr="00AD4AEE">
        <w:rPr>
          <w:bCs/>
        </w:rPr>
        <w:t>A raw chemical element is a string of letters that begins with an uppercase letter and is followed by any number of lowercase letters. The regular expression is </w:t>
      </w:r>
      <w:proofErr w:type="gramStart"/>
      <w:r w:rsidRPr="00AD4AEE">
        <w:rPr>
          <w:bCs/>
        </w:rPr>
        <w:t>/[</w:t>
      </w:r>
      <w:proofErr w:type="gramEnd"/>
      <w:r w:rsidRPr="00AD4AEE">
        <w:rPr>
          <w:bCs/>
        </w:rPr>
        <w:t xml:space="preserve">A-Z][a-z]*/. For example, these are elements: H, Na, </w:t>
      </w:r>
      <w:proofErr w:type="spellStart"/>
      <w:proofErr w:type="gramStart"/>
      <w:r w:rsidRPr="00AD4AEE">
        <w:rPr>
          <w:bCs/>
        </w:rPr>
        <w:t>Uuq</w:t>
      </w:r>
      <w:proofErr w:type="spellEnd"/>
      <w:proofErr w:type="gramEnd"/>
      <w:r w:rsidRPr="00AD4AEE">
        <w:rPr>
          <w:bCs/>
        </w:rPr>
        <w:t>. The exception is that e by itself represents an electron.</w:t>
      </w:r>
    </w:p>
    <w:p w:rsidR="00AD4AEE" w:rsidRPr="00AD4AEE" w:rsidRDefault="00AD4AEE" w:rsidP="00AD4AEE">
      <w:pPr>
        <w:numPr>
          <w:ilvl w:val="0"/>
          <w:numId w:val="10"/>
        </w:numPr>
        <w:rPr>
          <w:bCs/>
        </w:rPr>
      </w:pPr>
      <w:proofErr w:type="gramStart"/>
      <w:r w:rsidRPr="00AD4AEE">
        <w:rPr>
          <w:bCs/>
        </w:rPr>
        <w:t>An</w:t>
      </w:r>
      <w:proofErr w:type="gramEnd"/>
      <w:r w:rsidRPr="00AD4AEE">
        <w:rPr>
          <w:bCs/>
        </w:rPr>
        <w:t> </w:t>
      </w:r>
      <w:proofErr w:type="spellStart"/>
      <w:r w:rsidRPr="00AD4AEE">
        <w:rPr>
          <w:bCs/>
        </w:rPr>
        <w:t>ChemElem</w:t>
      </w:r>
      <w:proofErr w:type="spellEnd"/>
      <w:r w:rsidRPr="00AD4AEE">
        <w:rPr>
          <w:bCs/>
        </w:rPr>
        <w:t> object is a chemical element with a positive integer repetition count. For example: Fe, H</w:t>
      </w:r>
      <w:r w:rsidRPr="00AD4AEE">
        <w:rPr>
          <w:bCs/>
          <w:vertAlign w:val="subscript"/>
        </w:rPr>
        <w:t>2</w:t>
      </w:r>
      <w:r w:rsidRPr="00AD4AEE">
        <w:rPr>
          <w:bCs/>
        </w:rPr>
        <w:t>.</w:t>
      </w:r>
    </w:p>
    <w:p w:rsidR="00AD4AEE" w:rsidRPr="00AD4AEE" w:rsidRDefault="00AD4AEE" w:rsidP="00AD4AEE">
      <w:pPr>
        <w:numPr>
          <w:ilvl w:val="0"/>
          <w:numId w:val="10"/>
        </w:numPr>
        <w:rPr>
          <w:bCs/>
        </w:rPr>
      </w:pPr>
      <w:r w:rsidRPr="00AD4AEE">
        <w:rPr>
          <w:bCs/>
        </w:rPr>
        <w:t>A Group object is a parenthesized list of </w:t>
      </w:r>
      <w:proofErr w:type="spellStart"/>
      <w:r w:rsidRPr="00AD4AEE">
        <w:rPr>
          <w:bCs/>
        </w:rPr>
        <w:t>ChemElem</w:t>
      </w:r>
      <w:proofErr w:type="spellEnd"/>
      <w:r w:rsidRPr="00AD4AEE">
        <w:rPr>
          <w:bCs/>
        </w:rPr>
        <w:t> or Group objects, with a positive integer repetition count for the whole group. For example: (H</w:t>
      </w:r>
      <w:r w:rsidRPr="00AD4AEE">
        <w:rPr>
          <w:bCs/>
          <w:vertAlign w:val="subscript"/>
        </w:rPr>
        <w:t>2</w:t>
      </w:r>
      <w:r w:rsidRPr="00AD4AEE">
        <w:rPr>
          <w:bCs/>
        </w:rPr>
        <w:t>O</w:t>
      </w:r>
      <w:proofErr w:type="gramStart"/>
      <w:r w:rsidRPr="00AD4AEE">
        <w:rPr>
          <w:bCs/>
        </w:rPr>
        <w:t>)</w:t>
      </w:r>
      <w:r w:rsidRPr="00AD4AEE">
        <w:rPr>
          <w:bCs/>
          <w:vertAlign w:val="subscript"/>
        </w:rPr>
        <w:t>6</w:t>
      </w:r>
      <w:proofErr w:type="gramEnd"/>
      <w:r w:rsidRPr="00AD4AEE">
        <w:rPr>
          <w:bCs/>
        </w:rPr>
        <w:t>, (C(OH)</w:t>
      </w:r>
      <w:r w:rsidRPr="00AD4AEE">
        <w:rPr>
          <w:bCs/>
          <w:vertAlign w:val="subscript"/>
        </w:rPr>
        <w:t>3</w:t>
      </w:r>
      <w:r w:rsidRPr="00AD4AEE">
        <w:rPr>
          <w:bCs/>
        </w:rPr>
        <w:t>)</w:t>
      </w:r>
      <w:r w:rsidRPr="00AD4AEE">
        <w:rPr>
          <w:bCs/>
          <w:vertAlign w:val="subscript"/>
        </w:rPr>
        <w:t>2</w:t>
      </w:r>
      <w:r w:rsidRPr="00AD4AEE">
        <w:rPr>
          <w:bCs/>
        </w:rPr>
        <w:t>.</w:t>
      </w:r>
    </w:p>
    <w:p w:rsidR="00AD4AEE" w:rsidRPr="00AD4AEE" w:rsidRDefault="00AD4AEE" w:rsidP="00AD4AEE">
      <w:pPr>
        <w:numPr>
          <w:ilvl w:val="0"/>
          <w:numId w:val="10"/>
        </w:numPr>
        <w:rPr>
          <w:bCs/>
        </w:rPr>
      </w:pPr>
      <w:r w:rsidRPr="00AD4AEE">
        <w:rPr>
          <w:bCs/>
        </w:rPr>
        <w:lastRenderedPageBreak/>
        <w:t>A Term object is a list of </w:t>
      </w:r>
      <w:proofErr w:type="spellStart"/>
      <w:r w:rsidRPr="00AD4AEE">
        <w:rPr>
          <w:bCs/>
        </w:rPr>
        <w:t>ChemElem</w:t>
      </w:r>
      <w:proofErr w:type="spellEnd"/>
      <w:r w:rsidRPr="00AD4AEE">
        <w:rPr>
          <w:bCs/>
        </w:rPr>
        <w:t> or Group objects, with an integer electric charge for the whole term. For example: H</w:t>
      </w:r>
      <w:r w:rsidRPr="00AD4AEE">
        <w:rPr>
          <w:bCs/>
          <w:vertAlign w:val="subscript"/>
        </w:rPr>
        <w:t>3</w:t>
      </w:r>
      <w:r w:rsidRPr="00AD4AEE">
        <w:rPr>
          <w:bCs/>
        </w:rPr>
        <w:t>O</w:t>
      </w:r>
      <w:r w:rsidRPr="00AD4AEE">
        <w:rPr>
          <w:bCs/>
          <w:vertAlign w:val="superscript"/>
        </w:rPr>
        <w:t>+</w:t>
      </w:r>
      <w:r w:rsidRPr="00AD4AEE">
        <w:rPr>
          <w:bCs/>
        </w:rPr>
        <w:t>, S</w:t>
      </w:r>
      <w:r w:rsidRPr="00AD4AEE">
        <w:rPr>
          <w:bCs/>
          <w:vertAlign w:val="superscript"/>
        </w:rPr>
        <w:t>2−</w:t>
      </w:r>
      <w:r w:rsidRPr="00AD4AEE">
        <w:rPr>
          <w:bCs/>
        </w:rPr>
        <w:t>.</w:t>
      </w:r>
    </w:p>
    <w:p w:rsidR="00AD4AEE" w:rsidRPr="00AD4AEE" w:rsidRDefault="00AD4AEE" w:rsidP="00AD4AEE">
      <w:pPr>
        <w:numPr>
          <w:ilvl w:val="0"/>
          <w:numId w:val="10"/>
        </w:numPr>
        <w:rPr>
          <w:bCs/>
        </w:rPr>
      </w:pPr>
      <w:r w:rsidRPr="00AD4AEE">
        <w:rPr>
          <w:bCs/>
        </w:rPr>
        <w:t>An Equation object is a list of Term objects for the left side and a list of Term objects for the right side. For example: C + O</w:t>
      </w:r>
      <w:r w:rsidRPr="00AD4AEE">
        <w:rPr>
          <w:bCs/>
          <w:vertAlign w:val="subscript"/>
        </w:rPr>
        <w:t>2</w:t>
      </w:r>
      <w:r w:rsidRPr="00AD4AEE">
        <w:rPr>
          <w:bCs/>
        </w:rPr>
        <w:t> → CO</w:t>
      </w:r>
      <w:r w:rsidRPr="00AD4AEE">
        <w:rPr>
          <w:bCs/>
          <w:vertAlign w:val="subscript"/>
        </w:rPr>
        <w:t>2</w:t>
      </w:r>
      <w:r w:rsidRPr="00AD4AEE">
        <w:rPr>
          <w:bCs/>
        </w:rPr>
        <w:t>.</w:t>
      </w:r>
    </w:p>
    <w:p w:rsidR="00AD4AEE" w:rsidRPr="00AD4AEE" w:rsidRDefault="00AD4AEE" w:rsidP="00AD4AEE">
      <w:pPr>
        <w:rPr>
          <w:bCs/>
        </w:rPr>
      </w:pPr>
      <w:r w:rsidRPr="00AD4AEE">
        <w:rPr>
          <w:bCs/>
        </w:rPr>
        <w:t>In the code, this functionality is found in Equation, Term, Group, </w:t>
      </w:r>
      <w:proofErr w:type="spellStart"/>
      <w:proofErr w:type="gramStart"/>
      <w:r w:rsidRPr="00AD4AEE">
        <w:rPr>
          <w:bCs/>
        </w:rPr>
        <w:t>ChemElem</w:t>
      </w:r>
      <w:proofErr w:type="spellEnd"/>
      <w:proofErr w:type="gramEnd"/>
      <w:r w:rsidRPr="00AD4AEE">
        <w:rPr>
          <w:bCs/>
        </w:rPr>
        <w:t>.</w:t>
      </w:r>
      <w:r w:rsidR="00A37B18">
        <w:rPr>
          <w:bCs/>
        </w:rPr>
        <w:br/>
      </w:r>
    </w:p>
    <w:p w:rsidR="00A37B18" w:rsidRPr="00A37B18" w:rsidRDefault="00A37B18" w:rsidP="00A37B18">
      <w:pPr>
        <w:rPr>
          <w:b/>
          <w:bCs/>
        </w:rPr>
      </w:pPr>
      <w:r w:rsidRPr="00A37B18">
        <w:rPr>
          <w:b/>
          <w:bCs/>
        </w:rPr>
        <w:t xml:space="preserve">Parsing </w:t>
      </w:r>
      <w:proofErr w:type="gramStart"/>
      <w:r w:rsidRPr="00A37B18">
        <w:rPr>
          <w:b/>
          <w:bCs/>
        </w:rPr>
        <w:t>The</w:t>
      </w:r>
      <w:proofErr w:type="gramEnd"/>
      <w:r w:rsidRPr="00A37B18">
        <w:rPr>
          <w:b/>
          <w:bCs/>
        </w:rPr>
        <w:t xml:space="preserve"> Input</w:t>
      </w:r>
    </w:p>
    <w:p w:rsidR="00A37B18" w:rsidRDefault="00A37B18" w:rsidP="00A37B18">
      <w:pPr>
        <w:rPr>
          <w:bCs/>
        </w:rPr>
      </w:pPr>
      <w:r w:rsidRPr="00A37B18">
        <w:rPr>
          <w:bCs/>
        </w:rPr>
        <w:t xml:space="preserve">Your text input is parsed by a hand-written </w:t>
      </w:r>
      <w:proofErr w:type="spellStart"/>
      <w:r w:rsidRPr="00A37B18">
        <w:rPr>
          <w:bCs/>
        </w:rPr>
        <w:t>tokenizer</w:t>
      </w:r>
      <w:proofErr w:type="spellEnd"/>
      <w:r w:rsidRPr="00A37B18">
        <w:rPr>
          <w:bCs/>
        </w:rPr>
        <w:t xml:space="preserve"> and a recursive descent parser with one token of look-ahead. The parser takes a lot of code to implement and is ugly, but it is robust. The parsed result is your chemical equation in the internal object representation. In the code, this functionality is found in parseEquation, parseTerm, parseGroup, </w:t>
      </w:r>
      <w:proofErr w:type="spellStart"/>
      <w:r w:rsidRPr="00A37B18">
        <w:rPr>
          <w:bCs/>
        </w:rPr>
        <w:t>parseElement</w:t>
      </w:r>
      <w:proofErr w:type="spellEnd"/>
      <w:r w:rsidRPr="00A37B18">
        <w:rPr>
          <w:bCs/>
        </w:rPr>
        <w:t>, </w:t>
      </w:r>
      <w:proofErr w:type="spellStart"/>
      <w:r w:rsidRPr="00A37B18">
        <w:rPr>
          <w:bCs/>
        </w:rPr>
        <w:t>parseCount</w:t>
      </w:r>
      <w:proofErr w:type="spellEnd"/>
      <w:r w:rsidRPr="00A37B18">
        <w:rPr>
          <w:bCs/>
        </w:rPr>
        <w:t>, and </w:t>
      </w:r>
      <w:proofErr w:type="spellStart"/>
      <w:r w:rsidRPr="00A37B18">
        <w:rPr>
          <w:bCs/>
        </w:rPr>
        <w:t>Tokenizer</w:t>
      </w:r>
      <w:proofErr w:type="spellEnd"/>
      <w:r w:rsidRPr="00A37B18">
        <w:rPr>
          <w:bCs/>
        </w:rPr>
        <w:t>.</w:t>
      </w:r>
    </w:p>
    <w:p w:rsidR="00A37B18" w:rsidRDefault="00A37B18" w:rsidP="00A37B18">
      <w:pPr>
        <w:rPr>
          <w:bCs/>
        </w:rPr>
      </w:pPr>
    </w:p>
    <w:p w:rsidR="00A37B18" w:rsidRPr="00A37B18" w:rsidRDefault="00A37B18" w:rsidP="00A37B18">
      <w:pPr>
        <w:rPr>
          <w:b/>
          <w:bCs/>
        </w:rPr>
      </w:pPr>
      <w:r w:rsidRPr="00A37B18">
        <w:rPr>
          <w:b/>
          <w:bCs/>
        </w:rPr>
        <w:t xml:space="preserve">Setting </w:t>
      </w:r>
      <w:proofErr w:type="gramStart"/>
      <w:r w:rsidRPr="00A37B18">
        <w:rPr>
          <w:b/>
          <w:bCs/>
        </w:rPr>
        <w:t>Up</w:t>
      </w:r>
      <w:proofErr w:type="gramEnd"/>
      <w:r w:rsidRPr="00A37B18">
        <w:rPr>
          <w:b/>
          <w:bCs/>
        </w:rPr>
        <w:t xml:space="preserve"> The Matrix</w:t>
      </w:r>
    </w:p>
    <w:p w:rsidR="00A37B18" w:rsidRPr="00A37B18" w:rsidRDefault="00A37B18" w:rsidP="00A37B18">
      <w:pPr>
        <w:rPr>
          <w:bCs/>
        </w:rPr>
      </w:pPr>
      <w:r w:rsidRPr="00A37B18">
        <w:rPr>
          <w:bCs/>
        </w:rPr>
        <w:t>The idea is to set up a system of linear equations to represent the balancing problem. Each term in the equation gets a variable. Each different element, and also electric charge, gets an equation. In the code, this functionality is found in buildMatrix, Equation/Term/Group/ChemElem.getElements, Term/Group/ChemElem.countElement.</w:t>
      </w:r>
    </w:p>
    <w:p w:rsidR="00A37B18" w:rsidRPr="00A37B18" w:rsidRDefault="00A37B18" w:rsidP="00A37B18">
      <w:pPr>
        <w:rPr>
          <w:bCs/>
        </w:rPr>
      </w:pPr>
      <w:r w:rsidRPr="00A37B18">
        <w:rPr>
          <w:bCs/>
        </w:rPr>
        <w:t>For example, the equation H</w:t>
      </w:r>
      <w:r w:rsidRPr="00A37B18">
        <w:rPr>
          <w:bCs/>
          <w:vertAlign w:val="subscript"/>
        </w:rPr>
        <w:t>2</w:t>
      </w:r>
      <w:r w:rsidRPr="00A37B18">
        <w:rPr>
          <w:bCs/>
        </w:rPr>
        <w:t> + O</w:t>
      </w:r>
      <w:r w:rsidRPr="00A37B18">
        <w:rPr>
          <w:bCs/>
          <w:vertAlign w:val="subscript"/>
        </w:rPr>
        <w:t>2</w:t>
      </w:r>
      <w:r w:rsidRPr="00A37B18">
        <w:rPr>
          <w:bCs/>
        </w:rPr>
        <w:t> → H</w:t>
      </w:r>
      <w:r w:rsidRPr="00A37B18">
        <w:rPr>
          <w:bCs/>
          <w:vertAlign w:val="subscript"/>
        </w:rPr>
        <w:t>2</w:t>
      </w:r>
      <w:r w:rsidRPr="00A37B18">
        <w:rPr>
          <w:bCs/>
        </w:rPr>
        <w:t>O has 3 terms and 2 elements (H, O). We give a variable to represent the coefficient for each term, and we get </w:t>
      </w:r>
      <w:r w:rsidRPr="00A37B18">
        <w:rPr>
          <w:bCs/>
          <w:i/>
          <w:iCs/>
        </w:rPr>
        <w:t>a</w:t>
      </w:r>
      <w:r w:rsidRPr="00A37B18">
        <w:rPr>
          <w:bCs/>
        </w:rPr>
        <w:t>H</w:t>
      </w:r>
      <w:r w:rsidRPr="00A37B18">
        <w:rPr>
          <w:bCs/>
          <w:vertAlign w:val="subscript"/>
        </w:rPr>
        <w:t>2</w:t>
      </w:r>
      <w:r w:rsidRPr="00A37B18">
        <w:rPr>
          <w:bCs/>
        </w:rPr>
        <w:t> + </w:t>
      </w:r>
      <w:r w:rsidRPr="00A37B18">
        <w:rPr>
          <w:bCs/>
          <w:i/>
          <w:iCs/>
        </w:rPr>
        <w:t>b</w:t>
      </w:r>
      <w:r w:rsidRPr="00A37B18">
        <w:rPr>
          <w:bCs/>
        </w:rPr>
        <w:t>O</w:t>
      </w:r>
      <w:r w:rsidRPr="00A37B18">
        <w:rPr>
          <w:bCs/>
          <w:vertAlign w:val="subscript"/>
        </w:rPr>
        <w:t>2</w:t>
      </w:r>
      <w:r w:rsidRPr="00A37B18">
        <w:rPr>
          <w:bCs/>
        </w:rPr>
        <w:t> → </w:t>
      </w:r>
      <w:r w:rsidRPr="00A37B18">
        <w:rPr>
          <w:bCs/>
          <w:i/>
          <w:iCs/>
        </w:rPr>
        <w:t>c</w:t>
      </w:r>
      <w:r w:rsidRPr="00A37B18">
        <w:rPr>
          <w:bCs/>
        </w:rPr>
        <w:t>H</w:t>
      </w:r>
      <w:r w:rsidRPr="00A37B18">
        <w:rPr>
          <w:bCs/>
          <w:vertAlign w:val="subscript"/>
        </w:rPr>
        <w:t>2</w:t>
      </w:r>
      <w:r w:rsidRPr="00A37B18">
        <w:rPr>
          <w:bCs/>
        </w:rPr>
        <w:t>O. Now we make an equation for each unique element. For H, the equation balances only if 2</w:t>
      </w:r>
      <w:r w:rsidRPr="00A37B18">
        <w:rPr>
          <w:bCs/>
          <w:i/>
          <w:iCs/>
        </w:rPr>
        <w:t>a</w:t>
      </w:r>
      <w:r w:rsidRPr="00A37B18">
        <w:rPr>
          <w:bCs/>
        </w:rPr>
        <w:t> + 0</w:t>
      </w:r>
      <w:r w:rsidRPr="00A37B18">
        <w:rPr>
          <w:bCs/>
          <w:i/>
          <w:iCs/>
        </w:rPr>
        <w:t>b</w:t>
      </w:r>
      <w:r w:rsidRPr="00A37B18">
        <w:rPr>
          <w:bCs/>
        </w:rPr>
        <w:t> = 2</w:t>
      </w:r>
      <w:r w:rsidRPr="00A37B18">
        <w:rPr>
          <w:bCs/>
          <w:i/>
          <w:iCs/>
        </w:rPr>
        <w:t>c</w:t>
      </w:r>
      <w:r w:rsidRPr="00A37B18">
        <w:rPr>
          <w:bCs/>
        </w:rPr>
        <w:t>. In our matrix, we actually represent this equation as 2</w:t>
      </w:r>
      <w:r w:rsidRPr="00A37B18">
        <w:rPr>
          <w:bCs/>
          <w:i/>
          <w:iCs/>
        </w:rPr>
        <w:t>a</w:t>
      </w:r>
      <w:r w:rsidRPr="00A37B18">
        <w:rPr>
          <w:bCs/>
        </w:rPr>
        <w:t> + 0</w:t>
      </w:r>
      <w:r w:rsidRPr="00A37B18">
        <w:rPr>
          <w:bCs/>
          <w:i/>
          <w:iCs/>
        </w:rPr>
        <w:t>b</w:t>
      </w:r>
      <w:r w:rsidRPr="00A37B18">
        <w:rPr>
          <w:bCs/>
        </w:rPr>
        <w:t> − 2</w:t>
      </w:r>
      <w:r w:rsidRPr="00A37B18">
        <w:rPr>
          <w:bCs/>
          <w:i/>
          <w:iCs/>
        </w:rPr>
        <w:t>c</w:t>
      </w:r>
      <w:r w:rsidRPr="00A37B18">
        <w:rPr>
          <w:bCs/>
        </w:rPr>
        <w:t> = 0, using the row of integers [2, 0, −2]. For O, the equation is 0</w:t>
      </w:r>
      <w:r w:rsidRPr="00A37B18">
        <w:rPr>
          <w:bCs/>
          <w:i/>
          <w:iCs/>
        </w:rPr>
        <w:t>a</w:t>
      </w:r>
      <w:r w:rsidRPr="00A37B18">
        <w:rPr>
          <w:bCs/>
        </w:rPr>
        <w:t> + 2</w:t>
      </w:r>
      <w:r w:rsidRPr="00A37B18">
        <w:rPr>
          <w:bCs/>
          <w:i/>
          <w:iCs/>
        </w:rPr>
        <w:t>b</w:t>
      </w:r>
      <w:r w:rsidRPr="00A37B18">
        <w:rPr>
          <w:bCs/>
        </w:rPr>
        <w:t> = 1</w:t>
      </w:r>
      <w:r w:rsidRPr="00A37B18">
        <w:rPr>
          <w:bCs/>
          <w:i/>
          <w:iCs/>
        </w:rPr>
        <w:t>c</w:t>
      </w:r>
      <w:r w:rsidRPr="00A37B18">
        <w:rPr>
          <w:bCs/>
        </w:rPr>
        <w:t>, and we get the matrix row [0, 2, −1]. Even though none of the terms in this example are electrically charged, we always add an equation for electric charge anyway. In this case, the equation is 0</w:t>
      </w:r>
      <w:r w:rsidRPr="00A37B18">
        <w:rPr>
          <w:bCs/>
          <w:i/>
          <w:iCs/>
        </w:rPr>
        <w:t>a</w:t>
      </w:r>
      <w:r w:rsidRPr="00A37B18">
        <w:rPr>
          <w:bCs/>
        </w:rPr>
        <w:t> + 0</w:t>
      </w:r>
      <w:r w:rsidRPr="00A37B18">
        <w:rPr>
          <w:bCs/>
          <w:i/>
          <w:iCs/>
        </w:rPr>
        <w:t>b</w:t>
      </w:r>
      <w:r w:rsidRPr="00A37B18">
        <w:rPr>
          <w:bCs/>
        </w:rPr>
        <w:t> = 0</w:t>
      </w:r>
      <w:r w:rsidRPr="00A37B18">
        <w:rPr>
          <w:bCs/>
          <w:i/>
          <w:iCs/>
        </w:rPr>
        <w:t>c</w:t>
      </w:r>
      <w:r w:rsidRPr="00A37B18">
        <w:rPr>
          <w:bCs/>
        </w:rPr>
        <w:t>.</w:t>
      </w:r>
    </w:p>
    <w:p w:rsidR="00A37B18" w:rsidRDefault="00A37B18" w:rsidP="00A37B18">
      <w:pPr>
        <w:rPr>
          <w:bCs/>
        </w:rPr>
      </w:pPr>
      <w:r w:rsidRPr="00A37B18">
        <w:rPr>
          <w:bCs/>
        </w:rPr>
        <w:t>There is one more step in setting up the matrix. So far, all the equations form a homogeneous linear system. This means setting all the variables to zero is a solution, and each solution multiplied by any real number is also a solution. By convention in chemistry, we want the solution where all the coefficients are the smallest possible positive integers. So we add a (somewhat arbitrary) non-homogeneous equation stating that the first term should have a coefficient of 1, to break the symmetry. The matrix gains a column on the right, initially filled with zeros. Then the matrix gains a row of the form [1, 0</w:t>
      </w:r>
      <w:proofErr w:type="gramStart"/>
      <w:r w:rsidRPr="00A37B18">
        <w:rPr>
          <w:bCs/>
        </w:rPr>
        <w:t>, ...,</w:t>
      </w:r>
      <w:proofErr w:type="gramEnd"/>
      <w:r w:rsidRPr="00A37B18">
        <w:rPr>
          <w:bCs/>
        </w:rPr>
        <w:t xml:space="preserve"> 0, 1].</w:t>
      </w:r>
    </w:p>
    <w:p w:rsidR="00A37B18" w:rsidRDefault="00A37B18" w:rsidP="00A37B18">
      <w:pPr>
        <w:rPr>
          <w:bCs/>
        </w:rPr>
      </w:pPr>
    </w:p>
    <w:p w:rsidR="00A37B18" w:rsidRPr="00A37B18" w:rsidRDefault="00A37B18" w:rsidP="00A37B18">
      <w:pPr>
        <w:rPr>
          <w:b/>
          <w:bCs/>
        </w:rPr>
      </w:pPr>
      <w:r w:rsidRPr="00A37B18">
        <w:rPr>
          <w:b/>
          <w:bCs/>
        </w:rPr>
        <w:t xml:space="preserve">Solving </w:t>
      </w:r>
      <w:proofErr w:type="gramStart"/>
      <w:r w:rsidRPr="00A37B18">
        <w:rPr>
          <w:b/>
          <w:bCs/>
        </w:rPr>
        <w:t>The</w:t>
      </w:r>
      <w:proofErr w:type="gramEnd"/>
      <w:r w:rsidRPr="00A37B18">
        <w:rPr>
          <w:b/>
          <w:bCs/>
        </w:rPr>
        <w:t xml:space="preserve"> Matrix</w:t>
      </w:r>
    </w:p>
    <w:p w:rsidR="00A37B18" w:rsidRDefault="00A37B18" w:rsidP="00A37B18">
      <w:pPr>
        <w:rPr>
          <w:bCs/>
        </w:rPr>
      </w:pPr>
      <w:r w:rsidRPr="00A37B18">
        <w:rPr>
          <w:bCs/>
        </w:rPr>
        <w:t>The standard Gauss–Jordan elimination algorithm is used to bring the matrix to reduced row echelon form (RREF), but with an important modification. My algorithm always works with integers (not fractions or floats) and is exact. After each operation, each row in the matrix is put into simplified form, i.e. the GCD of all the numbers in the row is 1 or 0. The final matrix is in quasi-RREF where the leading coefficients need not be 1, but all the zeros are the same as in RREF. The key idea that makes integer-</w:t>
      </w:r>
      <w:r w:rsidRPr="00A37B18">
        <w:rPr>
          <w:bCs/>
        </w:rPr>
        <w:lastRenderedPageBreak/>
        <w:t>only operation possible is that when eliminating, the two rows involved are brought to a suitable common multiple. For example, to use </w:t>
      </w:r>
      <w:r w:rsidRPr="00A37B18">
        <w:rPr>
          <w:bCs/>
          <w:i/>
          <w:iCs/>
        </w:rPr>
        <w:t>x</w:t>
      </w:r>
      <w:r w:rsidRPr="00A37B18">
        <w:rPr>
          <w:bCs/>
        </w:rPr>
        <w:t> = [3, 1, 4, 5] to eliminate the first column from </w:t>
      </w:r>
      <w:r w:rsidRPr="00A37B18">
        <w:rPr>
          <w:bCs/>
          <w:i/>
          <w:iCs/>
        </w:rPr>
        <w:t>y</w:t>
      </w:r>
      <w:r w:rsidRPr="00A37B18">
        <w:rPr>
          <w:bCs/>
        </w:rPr>
        <w:t> = [2, 7, 1, 8], we compute 3</w:t>
      </w:r>
      <w:r w:rsidRPr="00A37B18">
        <w:rPr>
          <w:bCs/>
          <w:i/>
          <w:iCs/>
        </w:rPr>
        <w:t>y</w:t>
      </w:r>
      <w:r w:rsidRPr="00A37B18">
        <w:rPr>
          <w:bCs/>
        </w:rPr>
        <w:t> − 2</w:t>
      </w:r>
      <w:r w:rsidRPr="00A37B18">
        <w:rPr>
          <w:bCs/>
          <w:i/>
          <w:iCs/>
        </w:rPr>
        <w:t>x</w:t>
      </w:r>
      <w:r w:rsidRPr="00A37B18">
        <w:rPr>
          <w:bCs/>
        </w:rPr>
        <w:t> = [0, 19, −5, 14]. In the code, this functionality is found in Matrix, </w:t>
      </w:r>
      <w:proofErr w:type="spellStart"/>
      <w:r w:rsidRPr="00A37B18">
        <w:rPr>
          <w:bCs/>
        </w:rPr>
        <w:t>Matrix.gaussJordanEliminate</w:t>
      </w:r>
      <w:proofErr w:type="spellEnd"/>
      <w:r w:rsidRPr="00A37B18">
        <w:rPr>
          <w:bCs/>
        </w:rPr>
        <w:t>.</w:t>
      </w:r>
    </w:p>
    <w:p w:rsidR="00A37B18" w:rsidRDefault="00A37B18" w:rsidP="00A37B18">
      <w:pPr>
        <w:rPr>
          <w:bCs/>
        </w:rPr>
      </w:pPr>
    </w:p>
    <w:p w:rsidR="00A37B18" w:rsidRPr="00A37B18" w:rsidRDefault="00A37B18" w:rsidP="00A37B18">
      <w:pPr>
        <w:rPr>
          <w:b/>
          <w:bCs/>
        </w:rPr>
      </w:pPr>
      <w:r w:rsidRPr="00A37B18">
        <w:rPr>
          <w:b/>
          <w:bCs/>
        </w:rPr>
        <w:t xml:space="preserve">Extracting </w:t>
      </w:r>
      <w:proofErr w:type="gramStart"/>
      <w:r w:rsidRPr="00A37B18">
        <w:rPr>
          <w:b/>
          <w:bCs/>
        </w:rPr>
        <w:t>The</w:t>
      </w:r>
      <w:proofErr w:type="gramEnd"/>
      <w:r w:rsidRPr="00A37B18">
        <w:rPr>
          <w:b/>
          <w:bCs/>
        </w:rPr>
        <w:t xml:space="preserve"> Answer</w:t>
      </w:r>
    </w:p>
    <w:p w:rsidR="00AD4AEE" w:rsidRDefault="00A37B18" w:rsidP="00AD4AEE">
      <w:pPr>
        <w:rPr>
          <w:bCs/>
        </w:rPr>
      </w:pPr>
      <w:r w:rsidRPr="00A37B18">
        <w:rPr>
          <w:bCs/>
        </w:rPr>
        <w:t>If the chemical equation has </w:t>
      </w:r>
      <w:r w:rsidRPr="00A37B18">
        <w:rPr>
          <w:bCs/>
          <w:i/>
          <w:iCs/>
        </w:rPr>
        <w:t>n</w:t>
      </w:r>
      <w:r w:rsidRPr="00A37B18">
        <w:rPr>
          <w:bCs/>
        </w:rPr>
        <w:t> terms and there is a unique solution, then the solved matrix will have </w:t>
      </w:r>
      <w:r w:rsidRPr="00A37B18">
        <w:rPr>
          <w:bCs/>
          <w:i/>
          <w:iCs/>
        </w:rPr>
        <w:t>n</w:t>
      </w:r>
      <w:r w:rsidRPr="00A37B18">
        <w:rPr>
          <w:bCs/>
        </w:rPr>
        <w:t> non-zero leading coefficients. From the way the matrix was set up, the solution is normalized so that the first term has a coefficient of 1. But if this results in another term having a fractional coefficient, then all the coefficients are multiplied by the smallest positive integer so that all coefficients are integers. What actually happens in the code is that the lowest common multiple (LCM) of all the leading coefficients is computed, and then the top left </w:t>
      </w:r>
      <w:r w:rsidRPr="00A37B18">
        <w:rPr>
          <w:bCs/>
          <w:i/>
          <w:iCs/>
        </w:rPr>
        <w:t>n</w:t>
      </w:r>
      <w:r w:rsidRPr="00A37B18">
        <w:rPr>
          <w:bCs/>
        </w:rPr>
        <w:t> × </w:t>
      </w:r>
      <w:r w:rsidRPr="00A37B18">
        <w:rPr>
          <w:bCs/>
          <w:i/>
          <w:iCs/>
        </w:rPr>
        <w:t>n</w:t>
      </w:r>
      <w:r w:rsidRPr="00A37B18">
        <w:rPr>
          <w:bCs/>
        </w:rPr>
        <w:t> of the matrix is made to become the LCM times the </w:t>
      </w:r>
      <w:r w:rsidRPr="00A37B18">
        <w:rPr>
          <w:bCs/>
          <w:i/>
          <w:iCs/>
        </w:rPr>
        <w:t>n</w:t>
      </w:r>
      <w:r w:rsidRPr="00A37B18">
        <w:rPr>
          <w:bCs/>
        </w:rPr>
        <w:t> × </w:t>
      </w:r>
      <w:r w:rsidRPr="00A37B18">
        <w:rPr>
          <w:bCs/>
          <w:i/>
          <w:iCs/>
        </w:rPr>
        <w:t>n</w:t>
      </w:r>
      <w:r w:rsidRPr="00A37B18">
        <w:rPr>
          <w:bCs/>
        </w:rPr>
        <w:t> identity matrix. In the code, this functionality is found in </w:t>
      </w:r>
      <w:proofErr w:type="spellStart"/>
      <w:r w:rsidRPr="00A37B18">
        <w:rPr>
          <w:bCs/>
        </w:rPr>
        <w:t>extractCoefficients</w:t>
      </w:r>
      <w:proofErr w:type="spellEnd"/>
      <w:r w:rsidRPr="00A37B18">
        <w:rPr>
          <w:bCs/>
        </w:rPr>
        <w:t>.</w:t>
      </w:r>
    </w:p>
    <w:p w:rsidR="005C28F2" w:rsidRDefault="005C28F2" w:rsidP="00AD4AEE">
      <w:pPr>
        <w:rPr>
          <w:bCs/>
        </w:rPr>
      </w:pPr>
    </w:p>
    <w:p w:rsidR="00A37B18" w:rsidRPr="00A37B18" w:rsidRDefault="00A37B18" w:rsidP="00A37B18">
      <w:pPr>
        <w:rPr>
          <w:b/>
          <w:bCs/>
        </w:rPr>
      </w:pPr>
      <w:r w:rsidRPr="00A37B18">
        <w:rPr>
          <w:b/>
          <w:bCs/>
        </w:rPr>
        <w:t>Exact Syntax</w:t>
      </w:r>
    </w:p>
    <w:p w:rsidR="00A37B18" w:rsidRPr="00A37B18" w:rsidRDefault="00A37B18" w:rsidP="00A37B18">
      <w:pPr>
        <w:rPr>
          <w:bCs/>
        </w:rPr>
      </w:pPr>
      <w:r w:rsidRPr="00A37B18">
        <w:rPr>
          <w:bCs/>
        </w:rPr>
        <w:t>To parse the formula, the string is first converted into a sequence of tokens, and then these tokens are parsed into a tree structure.</w:t>
      </w:r>
      <w:r>
        <w:rPr>
          <w:bCs/>
        </w:rPr>
        <w:br/>
      </w:r>
    </w:p>
    <w:p w:rsidR="00A37B18" w:rsidRPr="00A37B18" w:rsidRDefault="00A37B18" w:rsidP="00A37B18">
      <w:pPr>
        <w:rPr>
          <w:b/>
          <w:bCs/>
        </w:rPr>
      </w:pPr>
      <w:r w:rsidRPr="00A37B18">
        <w:rPr>
          <w:b/>
          <w:bCs/>
        </w:rPr>
        <w:t>Tokens</w:t>
      </w:r>
    </w:p>
    <w:p w:rsidR="00A37B18" w:rsidRPr="00A37B18" w:rsidRDefault="00A37B18" w:rsidP="00A37B18">
      <w:pPr>
        <w:rPr>
          <w:bCs/>
        </w:rPr>
      </w:pPr>
      <w:r w:rsidRPr="00A37B18">
        <w:rPr>
          <w:bCs/>
        </w:rPr>
        <w:t>These are the tokens and their definitions in regular expressions:</w:t>
      </w:r>
    </w:p>
    <w:p w:rsidR="00A37B18" w:rsidRPr="00A37B18" w:rsidRDefault="00A37B18" w:rsidP="00A37B18">
      <w:pPr>
        <w:numPr>
          <w:ilvl w:val="0"/>
          <w:numId w:val="11"/>
        </w:numPr>
        <w:rPr>
          <w:bCs/>
        </w:rPr>
      </w:pPr>
      <w:r w:rsidRPr="00A37B18">
        <w:rPr>
          <w:bCs/>
        </w:rPr>
        <w:t>Space: / +/ (tokenized but filtered out)</w:t>
      </w:r>
    </w:p>
    <w:p w:rsidR="00A37B18" w:rsidRPr="00A37B18" w:rsidRDefault="00A37B18" w:rsidP="00A37B18">
      <w:pPr>
        <w:numPr>
          <w:ilvl w:val="0"/>
          <w:numId w:val="11"/>
        </w:numPr>
        <w:rPr>
          <w:bCs/>
        </w:rPr>
      </w:pPr>
      <w:r w:rsidRPr="00A37B18">
        <w:rPr>
          <w:bCs/>
        </w:rPr>
        <w:t>Name: /[A-</w:t>
      </w:r>
      <w:proofErr w:type="spellStart"/>
      <w:r w:rsidRPr="00A37B18">
        <w:rPr>
          <w:bCs/>
        </w:rPr>
        <w:t>Za</w:t>
      </w:r>
      <w:proofErr w:type="spellEnd"/>
      <w:r w:rsidRPr="00A37B18">
        <w:rPr>
          <w:bCs/>
        </w:rPr>
        <w:t>-z][a-z]*/ (except “e” being a special name that starts with a lowercase letter)</w:t>
      </w:r>
    </w:p>
    <w:p w:rsidR="00A37B18" w:rsidRPr="00A37B18" w:rsidRDefault="00A37B18" w:rsidP="00A37B18">
      <w:pPr>
        <w:numPr>
          <w:ilvl w:val="0"/>
          <w:numId w:val="11"/>
        </w:numPr>
        <w:rPr>
          <w:bCs/>
        </w:rPr>
      </w:pPr>
      <w:r w:rsidRPr="00A37B18">
        <w:rPr>
          <w:bCs/>
        </w:rPr>
        <w:t>Number: /[0-9]+/</w:t>
      </w:r>
    </w:p>
    <w:p w:rsidR="00A37B18" w:rsidRDefault="00A37B18" w:rsidP="00A37B18">
      <w:pPr>
        <w:numPr>
          <w:ilvl w:val="0"/>
          <w:numId w:val="11"/>
        </w:numPr>
        <w:rPr>
          <w:bCs/>
        </w:rPr>
      </w:pPr>
      <w:r w:rsidRPr="00A37B18">
        <w:rPr>
          <w:bCs/>
        </w:rPr>
        <w:t>Punctuation: /[+\-−^=()]/ (each letter is a different token, and both - and − mean minus)</w:t>
      </w:r>
      <w:r>
        <w:rPr>
          <w:bCs/>
        </w:rPr>
        <w:br/>
      </w:r>
    </w:p>
    <w:p w:rsidR="00A37B18" w:rsidRPr="00A37B18" w:rsidRDefault="00A37B18" w:rsidP="00A37B18">
      <w:pPr>
        <w:rPr>
          <w:b/>
          <w:bCs/>
        </w:rPr>
      </w:pPr>
      <w:r w:rsidRPr="00A37B18">
        <w:rPr>
          <w:b/>
          <w:bCs/>
        </w:rPr>
        <w:t>Grammar</w:t>
      </w:r>
    </w:p>
    <w:p w:rsidR="005C28F2" w:rsidRPr="005C28F2" w:rsidRDefault="005C28F2" w:rsidP="005C28F2">
      <w:r w:rsidRPr="005C28F2">
        <w:t>The following context-free grammar (CFG) describes the set of syntactically correct chemical formulas:</w:t>
      </w:r>
    </w:p>
    <w:p w:rsidR="005C28F2" w:rsidRPr="005C28F2" w:rsidRDefault="005C28F2" w:rsidP="005C28F2">
      <w:pPr>
        <w:numPr>
          <w:ilvl w:val="0"/>
          <w:numId w:val="13"/>
        </w:numPr>
      </w:pPr>
      <w:r w:rsidRPr="005C28F2">
        <w:t>Equation (root) = Term (Plus Term)* Equal Term (Plus Term)*</w:t>
      </w:r>
    </w:p>
    <w:p w:rsidR="005C28F2" w:rsidRPr="005C28F2" w:rsidRDefault="005C28F2" w:rsidP="005C28F2">
      <w:pPr>
        <w:numPr>
          <w:ilvl w:val="0"/>
          <w:numId w:val="13"/>
        </w:numPr>
      </w:pPr>
      <w:r w:rsidRPr="005C28F2">
        <w:t>Term = (</w:t>
      </w:r>
      <w:proofErr w:type="spellStart"/>
      <w:r w:rsidRPr="005C28F2">
        <w:t>ChemElem</w:t>
      </w:r>
      <w:proofErr w:type="spellEnd"/>
      <w:r w:rsidRPr="005C28F2">
        <w:t xml:space="preserve"> | Group</w:t>
      </w:r>
      <w:proofErr w:type="gramStart"/>
      <w:r w:rsidRPr="005C28F2">
        <w:t>)+</w:t>
      </w:r>
      <w:proofErr w:type="gramEnd"/>
      <w:r w:rsidRPr="005C28F2">
        <w:t xml:space="preserve"> (Caret Number? (Plus | Minus))?</w:t>
      </w:r>
    </w:p>
    <w:p w:rsidR="005C28F2" w:rsidRPr="005C28F2" w:rsidRDefault="005C28F2" w:rsidP="005C28F2">
      <w:pPr>
        <w:numPr>
          <w:ilvl w:val="0"/>
          <w:numId w:val="13"/>
        </w:numPr>
      </w:pPr>
      <w:r w:rsidRPr="005C28F2">
        <w:t xml:space="preserve">Group = </w:t>
      </w:r>
      <w:proofErr w:type="spellStart"/>
      <w:r w:rsidRPr="005C28F2">
        <w:t>LeftParen</w:t>
      </w:r>
      <w:proofErr w:type="spellEnd"/>
      <w:r w:rsidRPr="005C28F2">
        <w:t xml:space="preserve"> (</w:t>
      </w:r>
      <w:proofErr w:type="spellStart"/>
      <w:r w:rsidRPr="005C28F2">
        <w:t>ChemElem</w:t>
      </w:r>
      <w:proofErr w:type="spellEnd"/>
      <w:r w:rsidRPr="005C28F2">
        <w:t xml:space="preserve"> | Group</w:t>
      </w:r>
      <w:proofErr w:type="gramStart"/>
      <w:r w:rsidRPr="005C28F2">
        <w:t>)+</w:t>
      </w:r>
      <w:proofErr w:type="gramEnd"/>
      <w:r w:rsidRPr="005C28F2">
        <w:t xml:space="preserve"> </w:t>
      </w:r>
      <w:proofErr w:type="spellStart"/>
      <w:r w:rsidRPr="005C28F2">
        <w:t>RightParen</w:t>
      </w:r>
      <w:proofErr w:type="spellEnd"/>
      <w:r w:rsidRPr="005C28F2">
        <w:t xml:space="preserve"> Number?</w:t>
      </w:r>
    </w:p>
    <w:p w:rsidR="005C28F2" w:rsidRPr="005C28F2" w:rsidRDefault="005C28F2" w:rsidP="005C28F2">
      <w:pPr>
        <w:numPr>
          <w:ilvl w:val="0"/>
          <w:numId w:val="13"/>
        </w:numPr>
      </w:pPr>
      <w:proofErr w:type="spellStart"/>
      <w:r w:rsidRPr="005C28F2">
        <w:t>ChemElem</w:t>
      </w:r>
      <w:proofErr w:type="spellEnd"/>
      <w:r w:rsidRPr="005C28F2">
        <w:t xml:space="preserve"> = Name Number?</w:t>
      </w:r>
    </w:p>
    <w:p w:rsidR="00A37B18" w:rsidRDefault="00A37B18" w:rsidP="00A37B18"/>
    <w:p w:rsidR="005C28F2" w:rsidRPr="00A37B18" w:rsidRDefault="005C28F2" w:rsidP="00A37B18">
      <w:bookmarkStart w:id="0" w:name="_GoBack"/>
      <w:bookmarkEnd w:id="0"/>
    </w:p>
    <w:sectPr w:rsidR="005C28F2" w:rsidRPr="00A37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6152"/>
    <w:multiLevelType w:val="multilevel"/>
    <w:tmpl w:val="8AD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65F77"/>
    <w:multiLevelType w:val="hybridMultilevel"/>
    <w:tmpl w:val="2C728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595"/>
    <w:multiLevelType w:val="hybridMultilevel"/>
    <w:tmpl w:val="406CF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F2FCF"/>
    <w:multiLevelType w:val="multilevel"/>
    <w:tmpl w:val="981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B5A86"/>
    <w:multiLevelType w:val="multilevel"/>
    <w:tmpl w:val="2890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0602"/>
    <w:multiLevelType w:val="multilevel"/>
    <w:tmpl w:val="30D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618E6"/>
    <w:multiLevelType w:val="multilevel"/>
    <w:tmpl w:val="BBA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241D8"/>
    <w:multiLevelType w:val="multilevel"/>
    <w:tmpl w:val="76D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B19A7"/>
    <w:multiLevelType w:val="multilevel"/>
    <w:tmpl w:val="9FE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E9340A"/>
    <w:multiLevelType w:val="hybridMultilevel"/>
    <w:tmpl w:val="255CB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B12AF5"/>
    <w:multiLevelType w:val="hybridMultilevel"/>
    <w:tmpl w:val="5CDA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56990"/>
    <w:multiLevelType w:val="hybridMultilevel"/>
    <w:tmpl w:val="4544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8E7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6"/>
  </w:num>
  <w:num w:numId="3">
    <w:abstractNumId w:val="4"/>
  </w:num>
  <w:num w:numId="4">
    <w:abstractNumId w:val="1"/>
  </w:num>
  <w:num w:numId="5">
    <w:abstractNumId w:val="12"/>
  </w:num>
  <w:num w:numId="6">
    <w:abstractNumId w:val="0"/>
  </w:num>
  <w:num w:numId="7">
    <w:abstractNumId w:val="10"/>
  </w:num>
  <w:num w:numId="8">
    <w:abstractNumId w:val="2"/>
  </w:num>
  <w:num w:numId="9">
    <w:abstractNumId w:val="9"/>
  </w:num>
  <w:num w:numId="10">
    <w:abstractNumId w:val="5"/>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AEE"/>
    <w:rsid w:val="002D4427"/>
    <w:rsid w:val="005C28F2"/>
    <w:rsid w:val="00A37B18"/>
    <w:rsid w:val="00A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4F51A-845B-4801-8D0A-AFBC0739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7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AEE"/>
    <w:pPr>
      <w:ind w:left="720"/>
      <w:contextualSpacing/>
    </w:pPr>
  </w:style>
  <w:style w:type="character" w:styleId="Hyperlink">
    <w:name w:val="Hyperlink"/>
    <w:basedOn w:val="DefaultParagraphFont"/>
    <w:uiPriority w:val="99"/>
    <w:unhideWhenUsed/>
    <w:rsid w:val="00AD4AEE"/>
    <w:rPr>
      <w:color w:val="0563C1" w:themeColor="hyperlink"/>
      <w:u w:val="single"/>
    </w:rPr>
  </w:style>
  <w:style w:type="character" w:customStyle="1" w:styleId="Heading3Char">
    <w:name w:val="Heading 3 Char"/>
    <w:basedOn w:val="DefaultParagraphFont"/>
    <w:link w:val="Heading3"/>
    <w:uiPriority w:val="9"/>
    <w:rsid w:val="00A37B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7B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9620">
      <w:bodyDiv w:val="1"/>
      <w:marLeft w:val="0"/>
      <w:marRight w:val="0"/>
      <w:marTop w:val="0"/>
      <w:marBottom w:val="0"/>
      <w:divBdr>
        <w:top w:val="none" w:sz="0" w:space="0" w:color="auto"/>
        <w:left w:val="none" w:sz="0" w:space="0" w:color="auto"/>
        <w:bottom w:val="none" w:sz="0" w:space="0" w:color="auto"/>
        <w:right w:val="none" w:sz="0" w:space="0" w:color="auto"/>
      </w:divBdr>
    </w:div>
    <w:div w:id="164053746">
      <w:bodyDiv w:val="1"/>
      <w:marLeft w:val="0"/>
      <w:marRight w:val="0"/>
      <w:marTop w:val="0"/>
      <w:marBottom w:val="0"/>
      <w:divBdr>
        <w:top w:val="none" w:sz="0" w:space="0" w:color="auto"/>
        <w:left w:val="none" w:sz="0" w:space="0" w:color="auto"/>
        <w:bottom w:val="none" w:sz="0" w:space="0" w:color="auto"/>
        <w:right w:val="none" w:sz="0" w:space="0" w:color="auto"/>
      </w:divBdr>
    </w:div>
    <w:div w:id="189346235">
      <w:bodyDiv w:val="1"/>
      <w:marLeft w:val="0"/>
      <w:marRight w:val="0"/>
      <w:marTop w:val="0"/>
      <w:marBottom w:val="0"/>
      <w:divBdr>
        <w:top w:val="none" w:sz="0" w:space="0" w:color="auto"/>
        <w:left w:val="none" w:sz="0" w:space="0" w:color="auto"/>
        <w:bottom w:val="none" w:sz="0" w:space="0" w:color="auto"/>
        <w:right w:val="none" w:sz="0" w:space="0" w:color="auto"/>
      </w:divBdr>
    </w:div>
    <w:div w:id="272589364">
      <w:bodyDiv w:val="1"/>
      <w:marLeft w:val="0"/>
      <w:marRight w:val="0"/>
      <w:marTop w:val="0"/>
      <w:marBottom w:val="0"/>
      <w:divBdr>
        <w:top w:val="none" w:sz="0" w:space="0" w:color="auto"/>
        <w:left w:val="none" w:sz="0" w:space="0" w:color="auto"/>
        <w:bottom w:val="none" w:sz="0" w:space="0" w:color="auto"/>
        <w:right w:val="none" w:sz="0" w:space="0" w:color="auto"/>
      </w:divBdr>
    </w:div>
    <w:div w:id="418059507">
      <w:bodyDiv w:val="1"/>
      <w:marLeft w:val="0"/>
      <w:marRight w:val="0"/>
      <w:marTop w:val="0"/>
      <w:marBottom w:val="0"/>
      <w:divBdr>
        <w:top w:val="none" w:sz="0" w:space="0" w:color="auto"/>
        <w:left w:val="none" w:sz="0" w:space="0" w:color="auto"/>
        <w:bottom w:val="none" w:sz="0" w:space="0" w:color="auto"/>
        <w:right w:val="none" w:sz="0" w:space="0" w:color="auto"/>
      </w:divBdr>
    </w:div>
    <w:div w:id="459955817">
      <w:bodyDiv w:val="1"/>
      <w:marLeft w:val="0"/>
      <w:marRight w:val="0"/>
      <w:marTop w:val="0"/>
      <w:marBottom w:val="0"/>
      <w:divBdr>
        <w:top w:val="none" w:sz="0" w:space="0" w:color="auto"/>
        <w:left w:val="none" w:sz="0" w:space="0" w:color="auto"/>
        <w:bottom w:val="none" w:sz="0" w:space="0" w:color="auto"/>
        <w:right w:val="none" w:sz="0" w:space="0" w:color="auto"/>
      </w:divBdr>
    </w:div>
    <w:div w:id="479032480">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87371615">
      <w:bodyDiv w:val="1"/>
      <w:marLeft w:val="0"/>
      <w:marRight w:val="0"/>
      <w:marTop w:val="0"/>
      <w:marBottom w:val="0"/>
      <w:divBdr>
        <w:top w:val="none" w:sz="0" w:space="0" w:color="auto"/>
        <w:left w:val="none" w:sz="0" w:space="0" w:color="auto"/>
        <w:bottom w:val="none" w:sz="0" w:space="0" w:color="auto"/>
        <w:right w:val="none" w:sz="0" w:space="0" w:color="auto"/>
      </w:divBdr>
    </w:div>
    <w:div w:id="707218077">
      <w:bodyDiv w:val="1"/>
      <w:marLeft w:val="0"/>
      <w:marRight w:val="0"/>
      <w:marTop w:val="0"/>
      <w:marBottom w:val="0"/>
      <w:divBdr>
        <w:top w:val="none" w:sz="0" w:space="0" w:color="auto"/>
        <w:left w:val="none" w:sz="0" w:space="0" w:color="auto"/>
        <w:bottom w:val="none" w:sz="0" w:space="0" w:color="auto"/>
        <w:right w:val="none" w:sz="0" w:space="0" w:color="auto"/>
      </w:divBdr>
    </w:div>
    <w:div w:id="830409252">
      <w:bodyDiv w:val="1"/>
      <w:marLeft w:val="0"/>
      <w:marRight w:val="0"/>
      <w:marTop w:val="0"/>
      <w:marBottom w:val="0"/>
      <w:divBdr>
        <w:top w:val="none" w:sz="0" w:space="0" w:color="auto"/>
        <w:left w:val="none" w:sz="0" w:space="0" w:color="auto"/>
        <w:bottom w:val="none" w:sz="0" w:space="0" w:color="auto"/>
        <w:right w:val="none" w:sz="0" w:space="0" w:color="auto"/>
      </w:divBdr>
    </w:div>
    <w:div w:id="835653308">
      <w:bodyDiv w:val="1"/>
      <w:marLeft w:val="0"/>
      <w:marRight w:val="0"/>
      <w:marTop w:val="0"/>
      <w:marBottom w:val="0"/>
      <w:divBdr>
        <w:top w:val="none" w:sz="0" w:space="0" w:color="auto"/>
        <w:left w:val="none" w:sz="0" w:space="0" w:color="auto"/>
        <w:bottom w:val="none" w:sz="0" w:space="0" w:color="auto"/>
        <w:right w:val="none" w:sz="0" w:space="0" w:color="auto"/>
      </w:divBdr>
    </w:div>
    <w:div w:id="993220737">
      <w:bodyDiv w:val="1"/>
      <w:marLeft w:val="0"/>
      <w:marRight w:val="0"/>
      <w:marTop w:val="0"/>
      <w:marBottom w:val="0"/>
      <w:divBdr>
        <w:top w:val="none" w:sz="0" w:space="0" w:color="auto"/>
        <w:left w:val="none" w:sz="0" w:space="0" w:color="auto"/>
        <w:bottom w:val="none" w:sz="0" w:space="0" w:color="auto"/>
        <w:right w:val="none" w:sz="0" w:space="0" w:color="auto"/>
      </w:divBdr>
    </w:div>
    <w:div w:id="1055619421">
      <w:bodyDiv w:val="1"/>
      <w:marLeft w:val="0"/>
      <w:marRight w:val="0"/>
      <w:marTop w:val="0"/>
      <w:marBottom w:val="0"/>
      <w:divBdr>
        <w:top w:val="none" w:sz="0" w:space="0" w:color="auto"/>
        <w:left w:val="none" w:sz="0" w:space="0" w:color="auto"/>
        <w:bottom w:val="none" w:sz="0" w:space="0" w:color="auto"/>
        <w:right w:val="none" w:sz="0" w:space="0" w:color="auto"/>
      </w:divBdr>
    </w:div>
    <w:div w:id="1121608152">
      <w:bodyDiv w:val="1"/>
      <w:marLeft w:val="0"/>
      <w:marRight w:val="0"/>
      <w:marTop w:val="0"/>
      <w:marBottom w:val="0"/>
      <w:divBdr>
        <w:top w:val="none" w:sz="0" w:space="0" w:color="auto"/>
        <w:left w:val="none" w:sz="0" w:space="0" w:color="auto"/>
        <w:bottom w:val="none" w:sz="0" w:space="0" w:color="auto"/>
        <w:right w:val="none" w:sz="0" w:space="0" w:color="auto"/>
      </w:divBdr>
    </w:div>
    <w:div w:id="1159419336">
      <w:bodyDiv w:val="1"/>
      <w:marLeft w:val="0"/>
      <w:marRight w:val="0"/>
      <w:marTop w:val="0"/>
      <w:marBottom w:val="0"/>
      <w:divBdr>
        <w:top w:val="none" w:sz="0" w:space="0" w:color="auto"/>
        <w:left w:val="none" w:sz="0" w:space="0" w:color="auto"/>
        <w:bottom w:val="none" w:sz="0" w:space="0" w:color="auto"/>
        <w:right w:val="none" w:sz="0" w:space="0" w:color="auto"/>
      </w:divBdr>
    </w:div>
    <w:div w:id="1351642607">
      <w:bodyDiv w:val="1"/>
      <w:marLeft w:val="0"/>
      <w:marRight w:val="0"/>
      <w:marTop w:val="0"/>
      <w:marBottom w:val="0"/>
      <w:divBdr>
        <w:top w:val="none" w:sz="0" w:space="0" w:color="auto"/>
        <w:left w:val="none" w:sz="0" w:space="0" w:color="auto"/>
        <w:bottom w:val="none" w:sz="0" w:space="0" w:color="auto"/>
        <w:right w:val="none" w:sz="0" w:space="0" w:color="auto"/>
      </w:divBdr>
    </w:div>
    <w:div w:id="1411998117">
      <w:bodyDiv w:val="1"/>
      <w:marLeft w:val="0"/>
      <w:marRight w:val="0"/>
      <w:marTop w:val="0"/>
      <w:marBottom w:val="0"/>
      <w:divBdr>
        <w:top w:val="none" w:sz="0" w:space="0" w:color="auto"/>
        <w:left w:val="none" w:sz="0" w:space="0" w:color="auto"/>
        <w:bottom w:val="none" w:sz="0" w:space="0" w:color="auto"/>
        <w:right w:val="none" w:sz="0" w:space="0" w:color="auto"/>
      </w:divBdr>
    </w:div>
    <w:div w:id="1433818997">
      <w:bodyDiv w:val="1"/>
      <w:marLeft w:val="0"/>
      <w:marRight w:val="0"/>
      <w:marTop w:val="0"/>
      <w:marBottom w:val="0"/>
      <w:divBdr>
        <w:top w:val="none" w:sz="0" w:space="0" w:color="auto"/>
        <w:left w:val="none" w:sz="0" w:space="0" w:color="auto"/>
        <w:bottom w:val="none" w:sz="0" w:space="0" w:color="auto"/>
        <w:right w:val="none" w:sz="0" w:space="0" w:color="auto"/>
      </w:divBdr>
    </w:div>
    <w:div w:id="1504934182">
      <w:bodyDiv w:val="1"/>
      <w:marLeft w:val="0"/>
      <w:marRight w:val="0"/>
      <w:marTop w:val="0"/>
      <w:marBottom w:val="0"/>
      <w:divBdr>
        <w:top w:val="none" w:sz="0" w:space="0" w:color="auto"/>
        <w:left w:val="none" w:sz="0" w:space="0" w:color="auto"/>
        <w:bottom w:val="none" w:sz="0" w:space="0" w:color="auto"/>
        <w:right w:val="none" w:sz="0" w:space="0" w:color="auto"/>
      </w:divBdr>
    </w:div>
    <w:div w:id="1820144949">
      <w:bodyDiv w:val="1"/>
      <w:marLeft w:val="0"/>
      <w:marRight w:val="0"/>
      <w:marTop w:val="0"/>
      <w:marBottom w:val="0"/>
      <w:divBdr>
        <w:top w:val="none" w:sz="0" w:space="0" w:color="auto"/>
        <w:left w:val="none" w:sz="0" w:space="0" w:color="auto"/>
        <w:bottom w:val="none" w:sz="0" w:space="0" w:color="auto"/>
        <w:right w:val="none" w:sz="0" w:space="0" w:color="auto"/>
      </w:divBdr>
    </w:div>
    <w:div w:id="1835218193">
      <w:bodyDiv w:val="1"/>
      <w:marLeft w:val="0"/>
      <w:marRight w:val="0"/>
      <w:marTop w:val="0"/>
      <w:marBottom w:val="0"/>
      <w:divBdr>
        <w:top w:val="none" w:sz="0" w:space="0" w:color="auto"/>
        <w:left w:val="none" w:sz="0" w:space="0" w:color="auto"/>
        <w:bottom w:val="none" w:sz="0" w:space="0" w:color="auto"/>
        <w:right w:val="none" w:sz="0" w:space="0" w:color="auto"/>
      </w:divBdr>
    </w:div>
    <w:div w:id="1841702214">
      <w:bodyDiv w:val="1"/>
      <w:marLeft w:val="0"/>
      <w:marRight w:val="0"/>
      <w:marTop w:val="0"/>
      <w:marBottom w:val="0"/>
      <w:divBdr>
        <w:top w:val="none" w:sz="0" w:space="0" w:color="auto"/>
        <w:left w:val="none" w:sz="0" w:space="0" w:color="auto"/>
        <w:bottom w:val="none" w:sz="0" w:space="0" w:color="auto"/>
        <w:right w:val="none" w:sz="0" w:space="0" w:color="auto"/>
      </w:divBdr>
    </w:div>
    <w:div w:id="2047560195">
      <w:bodyDiv w:val="1"/>
      <w:marLeft w:val="0"/>
      <w:marRight w:val="0"/>
      <w:marTop w:val="0"/>
      <w:marBottom w:val="0"/>
      <w:divBdr>
        <w:top w:val="none" w:sz="0" w:space="0" w:color="auto"/>
        <w:left w:val="none" w:sz="0" w:space="0" w:color="auto"/>
        <w:bottom w:val="none" w:sz="0" w:space="0" w:color="auto"/>
        <w:right w:val="none" w:sz="0" w:space="0" w:color="auto"/>
      </w:divBdr>
    </w:div>
    <w:div w:id="2085488916">
      <w:bodyDiv w:val="1"/>
      <w:marLeft w:val="0"/>
      <w:marRight w:val="0"/>
      <w:marTop w:val="0"/>
      <w:marBottom w:val="0"/>
      <w:divBdr>
        <w:top w:val="none" w:sz="0" w:space="0" w:color="auto"/>
        <w:left w:val="none" w:sz="0" w:space="0" w:color="auto"/>
        <w:bottom w:val="none" w:sz="0" w:space="0" w:color="auto"/>
        <w:right w:val="none" w:sz="0" w:space="0" w:color="auto"/>
      </w:divBdr>
    </w:div>
    <w:div w:id="21248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2024-02-17T09:04:00Z</dcterms:created>
  <dcterms:modified xsi:type="dcterms:W3CDTF">2024-02-17T09:27:00Z</dcterms:modified>
</cp:coreProperties>
</file>