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TESTING &amp; DEBUGGING REPORT</w:t>
      </w:r>
    </w:p>
    <w:p>
      <w:r>
        <w:rPr>
          <w:b/>
          <w:bCs/>
        </w:rPr>
        <w:t xml:space="preserve">Project Title: </w:t>
      </w:r>
      <w:r>
        <w:t xml:space="preserve">StudyUp – Student Learning System &amp; AI Quiz Generation</w:t>
      </w:r>
    </w:p>
    <w:p>
      <w:r>
        <w:rPr>
          <w:b/>
          <w:bCs/>
        </w:rPr>
        <w:t xml:space="preserve">Project Code: </w:t>
      </w:r>
      <w:r>
        <w:t xml:space="preserve">BCSP-064</w:t>
      </w:r>
    </w:p>
    <w:p>
      <w:r>
        <w:rPr>
          <w:b/>
          <w:bCs/>
        </w:rPr>
        <w:t xml:space="preserve">Development Stack: </w:t>
      </w:r>
      <w:r>
        <w:t xml:space="preserve">MERN (MongoDB, Express.js, React.js, Node.js)</w:t>
      </w:r>
    </w:p>
    <w:p>
      <w:r>
        <w:rPr>
          <w:b/>
          <w:bCs/>
        </w:rPr>
        <w:t xml:space="preserve">AI Integration: </w:t>
      </w:r>
      <w:r>
        <w:t xml:space="preserve">Google Gemini API</w:t>
      </w:r>
    </w:p>
    <w:p>
      <w:pPr>
        <w:pBdr>
          <w:bottom w:color="666666" w:sz="6" w:space="1"/>
        </w:pBdr>
      </w:pPr>
    </w:p>
    <w:p>
      <w:pPr>
        <w:pStyle w:val="Heading2"/>
        <w:spacing w:after="200" w:before="400"/>
      </w:pPr>
      <w:r>
        <w:t xml:space="preserve">1. TESTING</w:t>
      </w:r>
    </w:p>
    <w:p>
      <w:pPr>
        <w:spacing w:after="200"/>
      </w:pPr>
      <w:r>
        <w:t xml:space="preserve">Testing is a critical phase in the software development life cycle (SDLC). The testing phase was carried out after the implementation of all modules to ensure system reliability and performance. For the StudyUp project, a systematic testing approach was adopted to ensure the application is robust, secure, and user-friendly. The primary goal was to identify hidden bugs and verify that every feature fulfills the functional requirements specified in the project proposal.</w:t>
      </w:r>
    </w:p>
    <w:p>
      <w:pPr>
        <w:pStyle w:val="Heading3"/>
        <w:spacing w:after="100" w:before="200"/>
      </w:pPr>
      <w:r>
        <w:t xml:space="preserve">1.1 Testing Strategy</w:t>
      </w:r>
    </w:p>
    <w:p>
      <w:pPr>
        <w:spacing w:after="200"/>
      </w:pPr>
      <w:r>
        <w:t xml:space="preserve">A multi-layered testing strategy was implemented, covering every aspect from individual components to the entire system flow.</w:t>
      </w:r>
    </w:p>
    <w:p>
      <w:pPr>
        <w:pStyle w:val="ListParagraph"/>
        <w:numPr>
          <w:ilvl w:val="0"/>
          <w:numId w:val="2"/>
        </w:numPr>
      </w:pPr>
      <w:r>
        <w:t xml:space="preserve">1. Functional Testing</w:t>
      </w:r>
    </w:p>
    <w:p>
      <w:pPr>
        <w:pStyle w:val="ListParagraph"/>
        <w:numPr>
          <w:ilvl w:val="0"/>
          <w:numId w:val="2"/>
        </w:numPr>
      </w:pPr>
      <w:r>
        <w:t xml:space="preserve">2. Integration Testing</w:t>
      </w:r>
    </w:p>
    <w:p>
      <w:pPr>
        <w:pStyle w:val="ListParagraph"/>
        <w:numPr>
          <w:ilvl w:val="0"/>
          <w:numId w:val="2"/>
        </w:numPr>
      </w:pPr>
      <w:r>
        <w:t xml:space="preserve">3. API Testing (using Postman)</w:t>
      </w:r>
    </w:p>
    <w:p>
      <w:pPr>
        <w:pStyle w:val="ListParagraph"/>
        <w:numPr>
          <w:ilvl w:val="0"/>
          <w:numId w:val="2"/>
        </w:numPr>
      </w:pPr>
      <w:r>
        <w:t xml:space="preserve">4. System Testing (End-to-End Flow)</w:t>
      </w:r>
    </w:p>
    <w:p>
      <w:pPr>
        <w:pStyle w:val="ListParagraph"/>
        <w:numPr>
          <w:ilvl w:val="0"/>
          <w:numId w:val="2"/>
        </w:numPr>
      </w:pPr>
      <w:r>
        <w:t xml:space="preserve">5. UI Testing (React + MUI Interface)</w:t>
      </w:r>
    </w:p>
    <w:p>
      <w:pPr>
        <w:pStyle w:val="ListParagraph"/>
        <w:numPr>
          <w:ilvl w:val="0"/>
          <w:numId w:val="2"/>
        </w:numPr>
        <w:spacing w:after="200"/>
      </w:pPr>
      <w:r>
        <w:t xml:space="preserve">6. AI Module Testing (Gemini API Quiz Generation)</w:t>
      </w:r>
    </w:p>
    <w:p>
      <w:pPr>
        <w:pStyle w:val="Heading3"/>
        <w:spacing w:after="100" w:before="200"/>
      </w:pPr>
      <w:r>
        <w:t xml:space="preserve">1.2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p>
            <w:r>
              <w:t xml:space="preserve">Test Case ID</w:t>
            </w:r>
          </w:p>
        </w:tc>
        <w:tc>
          <w:p>
            <w:r>
              <w:t xml:space="preserve">Module</w:t>
            </w:r>
          </w:p>
        </w:tc>
        <w:tc>
          <w:p>
            <w:r>
              <w:t xml:space="preserve">Description</w:t>
            </w:r>
          </w:p>
        </w:tc>
        <w:tc>
          <w:p>
            <w:r>
              <w:t xml:space="preserve">Input</w:t>
            </w:r>
          </w:p>
        </w:tc>
        <w:tc>
          <w:p>
            <w:r>
              <w:t xml:space="preserve">Expected Output</w:t>
            </w:r>
          </w:p>
        </w:tc>
        <w:tc>
          <w:p>
            <w:r>
              <w:t xml:space="preserve">Actual Output</w:t>
            </w:r>
          </w:p>
        </w:tc>
        <w:tc>
          <w:p>
            <w:r>
              <w:t xml:space="preserve">Status</w:t>
            </w:r>
          </w:p>
        </w:tc>
      </w:tr>
      <w:tr>
        <w:tc>
          <w:p>
            <w:r>
              <w:t xml:space="preserve">TC-01</w:t>
            </w:r>
          </w:p>
        </w:tc>
        <w:tc>
          <w:p>
            <w:r>
              <w:t xml:space="preserve">Auth</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r>
        <w:tc>
          <w:p>
            <w:r>
              <w:t xml:space="preserve">TC-02</w:t>
            </w:r>
          </w:p>
        </w:tc>
        <w:tc>
          <w:p>
            <w:r>
              <w:t xml:space="preserve">Auth</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r>
        <w:tc>
          <w:p>
            <w:r>
              <w:t xml:space="preserve">TC-03</w:t>
            </w:r>
          </w:p>
        </w:tc>
        <w:tc>
          <w:p>
            <w:r>
              <w:t xml:space="preserve">Auth</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r>
        <w:tc>
          <w:p>
            <w:r>
              <w:t xml:space="preserve">TC-04</w:t>
            </w:r>
          </w:p>
        </w:tc>
        <w:tc>
          <w:p>
            <w:r>
              <w:t xml:space="preserve">Subject</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r>
        <w:tc>
          <w:p>
            <w:r>
              <w:t xml:space="preserve">TC-05</w:t>
            </w:r>
          </w:p>
        </w:tc>
        <w:tc>
          <w:p>
            <w:r>
              <w:t xml:space="preserve">Subject</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r>
        <w:tc>
          <w:p>
            <w:r>
              <w:t xml:space="preserve">TC-06</w:t>
            </w:r>
          </w:p>
        </w:tc>
        <w:tc>
          <w:p>
            <w:r>
              <w:t xml:space="preserve">Subject</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r>
        <w:tc>
          <w:p>
            <w:r>
              <w:t xml:space="preserve">TC-07</w:t>
            </w:r>
          </w:p>
        </w:tc>
        <w:tc>
          <w:p>
            <w:r>
              <w:t xml:space="preserve">Module</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r>
        <w:tc>
          <w:p>
            <w:r>
              <w:t xml:space="preserve">TC-08</w:t>
            </w:r>
          </w:p>
        </w:tc>
        <w:tc>
          <w:p>
            <w:r>
              <w:t xml:space="preserve">Module</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r>
        <w:tc>
          <w:p>
            <w:r>
              <w:t xml:space="preserve">TC-09</w:t>
            </w:r>
          </w:p>
        </w:tc>
        <w:tc>
          <w:p>
            <w:r>
              <w:t xml:space="preserve">Module</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r>
        <w:tc>
          <w:p>
            <w:r>
              <w:t xml:space="preserve">TC-10</w:t>
            </w:r>
          </w:p>
        </w:tc>
        <w:tc>
          <w:p>
            <w:r>
              <w:t xml:space="preserve">Module</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r>
        <w:tc>
          <w:p>
            <w:r>
              <w:t xml:space="preserve">TC-11</w:t>
            </w:r>
          </w:p>
        </w:tc>
        <w:tc>
          <w:p>
            <w:r>
              <w:t xml:space="preserve">Module</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r>
        <w:tc>
          <w:p>
            <w:r>
              <w:t xml:space="preserve">TC-12</w:t>
            </w:r>
          </w:p>
        </w:tc>
        <w:tc>
          <w:p>
            <w:r>
              <w:t xml:space="preserve">Module</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r>
        <w:tc>
          <w:p>
            <w:r>
              <w:t xml:space="preserve">TC-13</w:t>
            </w:r>
          </w:p>
        </w:tc>
        <w:tc>
          <w:p>
            <w:r>
              <w:t xml:space="preserve">Module</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r>
        <w:tc>
          <w:p>
            <w:r>
              <w:t xml:space="preserve">TC-14</w:t>
            </w:r>
          </w:p>
        </w:tc>
        <w:tc>
          <w:p>
            <w:r>
              <w:t xml:space="preserve">Module</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r>
        <w:tc>
          <w:p>
            <w:r>
              <w:t xml:space="preserve">TC-15</w:t>
            </w:r>
          </w:p>
        </w:tc>
        <w:tc>
          <w:p>
            <w:r>
              <w:t xml:space="preserve">Module</w:t>
            </w:r>
          </w:p>
        </w:tc>
        <w:tc>
          <w:p>
            <w:r>
              <w:t xml:space="preserve">Functionality Verification</w:t>
            </w:r>
          </w:p>
        </w:tc>
        <w:tc>
          <w:p>
            <w:r>
              <w:t xml:space="preserve">Valid Input</w:t>
            </w:r>
          </w:p>
        </w:tc>
        <w:tc>
          <w:p>
            <w:r>
              <w:t xml:space="preserve">Success</w:t>
            </w:r>
          </w:p>
        </w:tc>
        <w:tc>
          <w:p>
            <w:r>
              <w:t xml:space="preserve">Success</w:t>
            </w:r>
          </w:p>
        </w:tc>
        <w:tc>
          <w:p>
            <w:r>
              <w:t xml:space="preserve">Pass</w:t>
            </w:r>
          </w:p>
        </w:tc>
      </w:tr>
    </w:tbl>
    <w:p>
      <w:pPr>
        <w:pStyle w:val="Heading3"/>
        <w:spacing w:after="100" w:before="400"/>
      </w:pPr>
      <w:r>
        <w:t xml:space="preserve">1.3 Testing Tools &amp; Environment</w:t>
      </w:r>
    </w:p>
    <w:p>
      <w:pPr>
        <w:pStyle w:val="ListParagraph"/>
        <w:numPr>
          <w:ilvl w:val="0"/>
          <w:numId w:val="3"/>
        </w:numPr>
      </w:pPr>
      <w:r>
        <w:t xml:space="preserve">1. Node.js Runtime</w:t>
      </w:r>
    </w:p>
    <w:p>
      <w:pPr>
        <w:pStyle w:val="ListParagraph"/>
        <w:numPr>
          <w:ilvl w:val="0"/>
          <w:numId w:val="3"/>
        </w:numPr>
      </w:pPr>
      <w:r>
        <w:t xml:space="preserve">2. MongoDB Compass</w:t>
      </w:r>
    </w:p>
    <w:p>
      <w:pPr>
        <w:pStyle w:val="ListParagraph"/>
        <w:numPr>
          <w:ilvl w:val="0"/>
          <w:numId w:val="3"/>
        </w:numPr>
      </w:pPr>
      <w:r>
        <w:t xml:space="preserve">3. React Developer Tools</w:t>
      </w:r>
    </w:p>
    <w:p>
      <w:pPr>
        <w:pStyle w:val="ListParagraph"/>
        <w:numPr>
          <w:ilvl w:val="0"/>
          <w:numId w:val="3"/>
        </w:numPr>
        <w:spacing w:after="200"/>
      </w:pPr>
      <w:r>
        <w:t xml:space="preserve">4. Postman (API Testing)</w:t>
      </w:r>
    </w:p>
    <w:p>
      <w:pPr>
        <w:pStyle w:val="Heading2"/>
        <w:spacing w:after="200" w:before="400"/>
      </w:pPr>
      <w:r>
        <w:t xml:space="preserve">2. DEBUGGING</w:t>
      </w:r>
    </w:p>
    <w:p>
      <w:pPr>
        <w:pStyle w:val="Heading3"/>
      </w:pPr>
      <w:r>
        <w:t xml:space="preserve">2.1 Debugging Approach</w:t>
      </w:r>
    </w:p>
    <w:p>
      <w:pPr>
        <w:spacing w:after="200"/>
      </w:pPr>
      <w:r>
        <w:t xml:space="preserve">Reproduction -&gt; Isolation -&gt; Analysis -&gt; Correction.</w:t>
      </w:r>
    </w:p>
    <w:p>
      <w:pPr>
        <w:pStyle w:val="Heading3"/>
      </w:pPr>
      <w:r>
        <w:t xml:space="preserve">2.2 Common Issues Faced</w:t>
      </w:r>
    </w:p>
    <w:p>
      <w:r>
        <w:t xml:space="preserve">• API Errors (401 &amp; 500): Fixed missing headers and DB query issues.</w:t>
      </w:r>
    </w:p>
    <w:p>
      <w:r>
        <w:t xml:space="preserve">• JWT Authentication: Resolved unexpected token expiry bugs.</w:t>
      </w:r>
    </w:p>
    <w:p>
      <w:r>
        <w:t xml:space="preserve">• Gemini API Response: Cleaned AI output for JSON parsing.</w:t>
      </w:r>
    </w:p>
    <w:p>
      <w:pPr>
        <w:pStyle w:val="Heading3"/>
      </w:pPr>
      <w:r>
        <w:t xml:space="preserve">2.3 Solutions Implemented</w:t>
      </w:r>
    </w:p>
    <w:p>
      <w:pPr>
        <w:pStyle w:val="ListParagraph"/>
        <w:numPr>
          <w:ilvl w:val="0"/>
          <w:numId w:val="4"/>
        </w:numPr>
      </w:pPr>
      <w:r>
        <w:t xml:space="preserve">1. Console Debugging</w:t>
      </w:r>
    </w:p>
    <w:p>
      <w:pPr>
        <w:pStyle w:val="ListParagraph"/>
        <w:numPr>
          <w:ilvl w:val="0"/>
          <w:numId w:val="4"/>
        </w:numPr>
      </w:pPr>
      <w:r>
        <w:t xml:space="preserve">2. Postman Testing (Headers: Authorization: Bearer &lt;token&gt;)</w:t>
      </w:r>
    </w:p>
    <w:p>
      <w:pPr>
        <w:pStyle w:val="ListParagraph"/>
        <w:numPr>
          <w:ilvl w:val="0"/>
          <w:numId w:val="4"/>
        </w:numPr>
      </w:pPr>
      <w:r>
        <w:t xml:space="preserve">3. Global Error Handling Middleware</w:t>
      </w:r>
    </w:p>
    <w:p>
      <w:pPr>
        <w:pStyle w:val="ListParagraph"/>
        <w:numPr>
          <w:ilvl w:val="0"/>
          <w:numId w:val="4"/>
        </w:numPr>
        <w:spacing w:after="400"/>
      </w:pPr>
      <w:r>
        <w:t xml:space="preserve">4. AI Response Sanitization</w:t>
      </w:r>
    </w:p>
    <w:p>
      <w:pPr>
        <w:jc w:val="center"/>
      </w:pPr>
      <w:r>
        <w:t xml:space="preserve">Overall, the testing and debugging process ensured that the StudyUp system is reliable, secure, and ready for real-world usage.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2026-03-29T11:16:01.857Z</dcterms:created>
  <dcterms:modified xsi:type="dcterms:W3CDTF">2026-03-29T11:16:01.859Z</dcterms:modified>
</cp:coreProperties>
</file>

<file path=docProps/custom.xml><?xml version="1.0" encoding="utf-8"?>
<Properties xmlns="http://schemas.openxmlformats.org/officeDocument/2006/custom-properties" xmlns:vt="http://schemas.openxmlformats.org/officeDocument/2006/docPropsVTypes"/>
</file>