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pPr>
        <w:pStyle w:val="Heading1"/>
      </w:pPr>
      <w:r>
        <w:t>About this handbook</w:t>
      </w:r>
    </w:p>
    <w:p>
      <w:r>
        <w:t>This handbook describes the employment policies of Northpeak Outfitters. Version 1. It applies to every employee unless a local contract says otherwise.</w:t>
      </w:r>
    </w:p>
    <w:p>
      <w:pPr>
        <w:pStyle w:val="Heading1"/>
      </w:pPr>
      <w:r>
        <w:t>Vacation days by country</w:t>
      </w:r>
    </w:p>
    <w:p>
      <w:r>
        <w:t>Every employee receives the following paid vacation days per year, by country of employment.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Vacation days per year</w:t>
            </w:r>
          </w:p>
        </w:tc>
      </w:tr>
      <w:tr>
        <w:tc>
          <w:tcPr>
            <w:tcW w:type="dxa" w:w="4320"/>
          </w:tcPr>
          <w:p>
            <w:r>
              <w:t>France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Germany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Spain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Italy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United Kingdom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Netherlands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Ireland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Sweden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Poland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United States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1"/>
      </w:pPr>
      <w:r>
        <w:t>Parental leave</w:t>
      </w:r>
    </w:p>
    <w:p>
      <w:r>
        <w:t>Northpeak offers 16 weeks of fully paid parental leave to every new parent, including adoptive parents.</w:t>
      </w:r>
    </w:p>
    <w:p>
      <w:r>
        <w:t>Parental leave can be taken in up to three blocks within the first 18 months after the birth or adoption. Tell your manager at least 8 weeks before your leave starts.</w:t>
      </w:r>
    </w:p>
    <w:p>
      <w:pPr>
        <w:pStyle w:val="Heading1"/>
      </w:pPr>
      <w:r>
        <w:t>Expenses</w:t>
      </w:r>
    </w:p>
    <w:p>
      <w:r>
        <w:t>Meals during business travel are reimbursed up to 45 euros per day.</w:t>
      </w:r>
    </w:p>
    <w:p>
      <w:r>
        <w:t>Submit expense claims with receipts within 30 days. Hotel stays are booked through the travel desk; economy class applies to flights under six hours.</w:t>
      </w:r>
    </w:p>
    <w:p>
      <w:pPr>
        <w:pStyle w:val="Heading1"/>
      </w:pPr>
      <w:r>
        <w:t>Remote work</w:t>
      </w:r>
    </w:p>
    <w:p>
      <w:r>
        <w:t>Employees may work remotely up to 3 days per week, agreed with their manager.</w:t>
      </w:r>
    </w:p>
    <w:p>
      <w:r>
        <w:t>Northpeak provides a one-off home office allowance of 300 euros for a desk chair and screen.</w:t>
      </w:r>
    </w:p>
    <w:p>
      <w:pPr>
        <w:pStyle w:val="Heading1"/>
      </w:pPr>
      <w:r>
        <w:t>Learning budget</w:t>
      </w:r>
    </w:p>
    <w:p>
      <w:r>
        <w:t>Each employee has an annual learning budget of 1,000 euros for courses, books and conferences.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/>
  <dc:creator>Northpeak HR</dc:creator>
  <cp:keywords/>
  <dc:description>generated by python-docx</dc:description>
  <cp:lastModifiedBy>Northpeak HR</cp:lastModifiedBy>
  <cp:revision>1</cp:revision>
  <dcterms:created xsi:type="dcterms:W3CDTF">2025-10-01T09:00:00Z</dcterms:created>
  <dcterms:modified xsi:type="dcterms:W3CDTF">2025-10-01T09:00:00Z</dcterms:modified>
  <cp:category/>
</cp:coreProperties>
</file>