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Comment from ChatGTP when I asked for feedback to improve the above outline.  I modified the document a little based on this.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Your outline is thorough and well-organized! It covers all the key aspects of planning and executing a Science Olympiad Trial Event for a Game Agent, incorporating concepts of Reinforcement Machine Language (RML). Here are a few suggestions and comments: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Initiation: Ensure that the planning team includes members with diverse expertise, including AI/ML, game design, education, and event planning.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 and Build Website: Consider using platforms like GitHub Pages or Netlify for hosting the project repository and related materials. These platforms can integrate with Git for version control.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Repository and Version Management System: Using Git is a good choice for version control, especially if team members are already familiar with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Fit within K-12 AI/ML Core Curriculum: Emphasize the event's role in introducing advanced concepts to interested students and providing them with a platform to explore AI/ML beyond the standard curriculum.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Local, State, and National Workforce Development: Highlight how participation in the event can enhance students' skills in AI/ML, making them more competitive in future job markets.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Task Decisions: Consider clarifying the limitations on the use of AI models, especially for middle school students, to ensure compliance with relevant regulations.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Format of the Event: Providing all necessary materials ahead of time, including sample Agent, tutorials, and links, will help teams prepare effectively.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Scoring Team Submissions: Ensure that the scoring rubric is clear and aligns with the objectives of the event. Consider including categories for creativity, problem-solving, and collaboration.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Execution: Building three distinct games will require significant effort and coordination. Consider starting with a simpler prototype and iterating based on feedback.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Control: Establishing clear communication channels and timelines for decision-making will help keep the project on track.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Close: Preparing for future iterations of the event or its expansion into other programs shows a forward-looking approach and commitment to its long-term success.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Overall, your outline demonstrates a thoughtful approach to designing and implementing a challenging and engaging event. Good luck with your project!.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then asked ChatGTP what modifications would it suggest to the outline to make this a SkillsUSA event … here is the question and reply: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u w:val="single"/>
          <w:rtl w:val="0"/>
        </w:rPr>
        <w:t xml:space="preserve">Ron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:: related question ... I plan to expand this project into a SkillsUSA event ... the biggest difference is the amount of time the kids are in the event.  In SciOly we have only 50 minutes, whereas in  a SkilllsUSA event we would have about 4 hours for the kids to show what they know.  How would you modify this outline for this different event?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b w:val="1"/>
          <w:color w:val="0d0d0d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1"/>
          <w:szCs w:val="21"/>
          <w:u w:val="single"/>
          <w:rtl w:val="0"/>
        </w:rPr>
        <w:t xml:space="preserve">ChatGPT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Expanding the project into a SkillsUSA event with a longer duration offers exciting opportunities to deepen student engagement and exploration of AI/ML concepts. Here's how you might modify the outline: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Initiation: The planning team should focus on designing a more comprehensive and immersive experience, considering how to sustain student interest and learning over the extended time frame.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Design and Build Website: The website can serve as a hub for resources, tutorials, and communication channels, allowing teams to engage with the material before the event and continue learning afterward.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Product Repository and Version Management System: Continue to use Git for version control, but consider providing more advanced tutorials for teams to explore during the longer preparation period.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Fit within K-12 AI/ML Core Curriculum: Emphasize the event's role in providing a deeper dive into AI/ML concepts, allowing students to explore more advanced topics and applications.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Local, State, and National Workforce Development: Highlight how the event prepares students for future careers by giving them a hands-on experience with real-world AI/ML challenges.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Task Decisions: Consider expanding the range of game engines and AI models that teams can use, allowing for more creativity and experimentation.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Format of the Event: With a longer time frame, teams can develop more sophisticated solutions. Consider adding stages where teams refine their AI models based on feedback before final presentations and competitions.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Scoring Team Submissions: The scoring rubric should reflect the increased complexity and depth of the event, including criteria for innovation, problem-solving, and adaptability of the AI models.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Execution: Designing and building three full games can be more ambitious, but with more time, teams can create more polished and innovative solutions. Consider adding a mentoring component where teams receive guidance from experts in the field.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Control: Asynchronous communication can still be valuable, but consider adding synchronous opportunities for teams to interact with mentors and receive real-time feedback.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Close: After the event, gather feedback from participants to improve future iterations. Consider creating a platform for teams to showcase their projects and continue learning beyond the event.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40" w:lineRule="auto"/>
        <w:rPr>
          <w:rFonts w:ascii="Roboto" w:cs="Roboto" w:eastAsia="Roboto" w:hAnsi="Roboto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rtl w:val="0"/>
        </w:rPr>
        <w:t xml:space="preserve">Expanding the project into a SkillsUSA event offers a unique opportunity to engage students in a deeper exploration of AI/ML concepts and their applications. By providing a longer time frame and more resources, teams can develop more sophisticated solutions and gain valuable skills for future careers.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