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rPr>
        <w:t xml:space="preserve">Name: Wahyu Oktasaputra</w:t>
      </w:r>
    </w:p>
    <w:p>
      <w:pPr>
        <w:jc w:val="both"/>
      </w:pPr>
      <w:r>
        <w:rPr>
          <w:rFonts w:ascii="Times New Roman" w:hAnsi="Times New Roman" w:cs="Times New Roman"/>
          <w:sz w:val="24"/>
          <w:sz-cs w:val="24"/>
        </w:rPr>
        <w:t xml:space="preserve">Student ID: S364265 (Sydney Class)</w:t>
      </w:r>
    </w:p>
    <w:p>
      <w:pPr>
        <w:jc w:val="both"/>
      </w:pPr>
      <w:r>
        <w:rPr>
          <w:rFonts w:ascii="Times New Roman" w:hAnsi="Times New Roman" w:cs="Times New Roman"/>
          <w:sz w:val="24"/>
          <w:sz-cs w:val="24"/>
        </w:rPr>
        <w:t xml:space="preserve">Unit: HIT 137 Software Now</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Convolutional Neural Networks (CNNs)</w:t>
      </w:r>
    </w:p>
    <w:p>
      <w:pPr>
        <w:jc w:val="center"/>
      </w:pPr>
      <w:r>
        <w:rPr>
          <w:rFonts w:ascii="Times New Roman" w:hAnsi="Times New Roman" w:cs="Times New Roman"/>
          <w:sz w:val="24"/>
          <w:sz-cs w:val="24"/>
          <w:b/>
        </w:rPr>
        <w:t xml:space="preserve"/>
      </w:r>
    </w:p>
    <w:p>
      <w:pPr>
        <w:jc w:val="both"/>
      </w:pPr>
      <w:r>
        <w:rPr>
          <w:rFonts w:ascii="Times New Roman" w:hAnsi="Times New Roman" w:cs="Times New Roman"/>
          <w:sz w:val="24"/>
          <w:sz-cs w:val="24"/>
          <w:b/>
        </w:rPr>
        <w:t xml:space="preserve">Introduction</w:t>
      </w:r>
      <w:r>
        <w:rPr>
          <w:rFonts w:ascii="Times New Roman" w:hAnsi="Times New Roman" w:cs="Times New Roman"/>
          <w:sz w:val="24"/>
          <w:sz-cs w:val="24"/>
        </w:rPr>
        <w:t xml:space="preserve">: Convolutional Neural Networks (CNNs) are complex algorithms employed by computer systems to understand and analyse images. Imitating real visual cortex wherein neurons are involved. CNN showcases multiple sheets that first learn the feature from the raw pixel data, as a result, doing tasks like classification and recognition of an image.</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Significance</w:t>
      </w:r>
      <w:r>
        <w:rPr>
          <w:rFonts w:ascii="Times New Roman" w:hAnsi="Times New Roman" w:cs="Times New Roman"/>
          <w:sz w:val="24"/>
          <w:sz-cs w:val="24"/>
        </w:rPr>
        <w:t xml:space="preserve">: Computer vision has brought significant improvement in features of convolutional neural networks, as already demonstrated in some different visual tasks. The development produced massive breakthroughs, including, self-driving cars, medical diagnostics and image synthesis, respectively. CNNSs can also extract ranked pattern visual data without training efforts.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Application</w:t>
      </w:r>
      <w:r>
        <w:rPr>
          <w:rFonts w:ascii="Times New Roman" w:hAnsi="Times New Roman" w:cs="Times New Roman"/>
          <w:sz w:val="24"/>
          <w:sz-cs w:val="24"/>
        </w:rPr>
        <w:t xml:space="preserve">: CNNs symbolise flexible application across sectors and disciplines. The CNNs in medical care assist radiologists in confirming diseases from images like X-rays and MRIs. These CNNs for example have been established by research from the American Journal of Medicine (Esteva et al., 2017). In Agriculture, CNNs play an important role in crop monitoring and disease detection, allowing farmers to increase production while also reducing chemical usage. An article at the International Conference on Image Processing committed to a neural network-based architecture for disease detection from leaf images (Kumar et al., 2016) was investigated.</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Impact on Society and Ethical Considerations</w:t>
      </w:r>
      <w:r>
        <w:rPr>
          <w:rFonts w:ascii="Times New Roman" w:hAnsi="Times New Roman" w:cs="Times New Roman"/>
          <w:sz w:val="24"/>
          <w:sz-cs w:val="24"/>
        </w:rPr>
        <w:t xml:space="preserve">: Apart from its strengths, CNNs also leads to issues of privacy, bias, and accountability. As an example, facial recognition or other CNN-utilized recover data imbalances that are inherent in data (Buoulamwini &amp; Gebru., 2018). Thus, they tend to produce unfair outcomes.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Tools and Libraries</w:t>
      </w:r>
      <w:r>
        <w:rPr>
          <w:rFonts w:ascii="Times New Roman" w:hAnsi="Times New Roman" w:cs="Times New Roman"/>
          <w:sz w:val="24"/>
          <w:sz-cs w:val="24"/>
        </w:rPr>
        <w:t xml:space="preserve">: Developers possess a wide range of tools and libraries, which allow them to create efficient CNN models. TensorFlow and PyTorch are among the most widely used deep-learning platforms that provide the required support for CNN.</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Linking CNNs to Various Fields and Implementation in Industries</w:t>
      </w:r>
    </w:p>
    <w:p>
      <w:pPr>
        <w:jc w:val="both"/>
      </w:pPr>
      <w:r>
        <w:rPr>
          <w:rFonts w:ascii="Times New Roman" w:hAnsi="Times New Roman" w:cs="Times New Roman"/>
          <w:sz w:val="24"/>
          <w:sz-cs w:val="24"/>
        </w:rPr>
        <w:t xml:space="preserve">Convolutional Neural Networks (CNNs) have found extensive applications across diverse fields, reforming industries and empowering innovative solutions to complex problems. Here’s CNNs are implemented in various sectors:</w:t>
      </w:r>
    </w:p>
    <w:p>
      <w:pPr>
        <w:jc w:val="both"/>
        <w:ind w:left="720" w:first-line="-720"/>
      </w:pPr>
      <w:r>
        <w:rPr>
          <w:rFonts w:ascii="Times New Roman" w:hAnsi="Times New Roman" w:cs="Times New Roman"/>
          <w:sz w:val="24"/>
          <w:sz-cs w:val="24"/>
          <w:b/>
        </w:rPr>
        <w:t xml:space="preserve"/>
        <w:tab/>
        <w:t xml:space="preserve">•</w:t>
        <w:tab/>
        <w:t xml:space="preserve">Healthcare:</w:t>
      </w:r>
    </w:p>
    <w:p>
      <w:pPr>
        <w:jc w:val="both"/>
        <w:ind w:left="720" w:first-line="-720"/>
      </w:pPr>
      <w:r>
        <w:rPr>
          <w:rFonts w:ascii="Times New Roman" w:hAnsi="Times New Roman" w:cs="Times New Roman"/>
          <w:sz w:val="24"/>
          <w:sz-cs w:val="24"/>
        </w:rPr>
        <w:t xml:space="preserve"/>
        <w:tab/>
        <w:t xml:space="preserve">•</w:t>
        <w:tab/>
        <w:t xml:space="preserve">The application of CNNs is very common in medical imaging for disease diagnosis and prognosis. They interpret images from different styles like X-rays, MRIs, CT scans, and mammograms to help radiologists precisely decide on the diagnosis.</w:t>
      </w:r>
    </w:p>
    <w:p>
      <w:pPr>
        <w:jc w:val="both"/>
        <w:ind w:left="720" w:first-line="-720"/>
      </w:pPr>
      <w:r>
        <w:rPr>
          <w:rFonts w:ascii="Times New Roman" w:hAnsi="Times New Roman" w:cs="Times New Roman"/>
          <w:sz w:val="24"/>
          <w:sz-cs w:val="24"/>
        </w:rPr>
        <w:t xml:space="preserve"/>
        <w:tab/>
        <w:t xml:space="preserve">•</w:t>
        <w:tab/>
        <w:t xml:space="preserve">Implementation: In hospital and medical centres CNN-based systems are integrated into imaging equipment and software imaging platforms. For example, PACS (picture archiving and communication systems).</w:t>
      </w:r>
    </w:p>
    <w:p>
      <w:pPr>
        <w:jc w:val="both"/>
        <w:ind w:left="720" w:first-line="-720"/>
      </w:pPr>
      <w:r>
        <w:rPr>
          <w:rFonts w:ascii="Times New Roman" w:hAnsi="Times New Roman" w:cs="Times New Roman"/>
          <w:sz w:val="24"/>
          <w:sz-cs w:val="24"/>
          <w:b/>
        </w:rPr>
        <w:t xml:space="preserve"/>
        <w:tab/>
        <w:t xml:space="preserve">•</w:t>
        <w:tab/>
        <w:t xml:space="preserve">Agriculture:</w:t>
      </w:r>
    </w:p>
    <w:p>
      <w:pPr>
        <w:jc w:val="both"/>
        <w:ind w:left="720" w:first-line="-720"/>
      </w:pPr>
      <w:r>
        <w:rPr>
          <w:rFonts w:ascii="Times New Roman" w:hAnsi="Times New Roman" w:cs="Times New Roman"/>
          <w:sz w:val="24"/>
          <w:sz-cs w:val="24"/>
        </w:rPr>
        <w:t xml:space="preserve"/>
        <w:tab/>
        <w:t xml:space="preserve">•</w:t>
        <w:tab/>
        <w:t xml:space="preserve">The CNNs are responsible for the care of agriculture, specifically by monitoring the condition of the health of plants and diseases at the early development stage. They would operate to detect the beginning of pest infection, nutrition deficiencies, or crop diseases.</w:t>
      </w:r>
    </w:p>
    <w:p>
      <w:pPr>
        <w:jc w:val="both"/>
        <w:ind w:left="720" w:first-line="-720"/>
      </w:pPr>
      <w:r>
        <w:rPr>
          <w:rFonts w:ascii="Times New Roman" w:hAnsi="Times New Roman" w:cs="Times New Roman"/>
          <w:sz w:val="24"/>
          <w:sz-cs w:val="24"/>
        </w:rPr>
        <w:t xml:space="preserve"/>
        <w:tab/>
        <w:t xml:space="preserve">•</w:t>
        <w:tab/>
        <w:t xml:space="preserve">Implementation CNN has empowered solutions to aid farmers receive continuous feedback on how their crop is progressing in real-time and how to maintain optimal outcomes vs. reduce losses.</w:t>
      </w:r>
    </w:p>
    <w:p>
      <w:pPr>
        <w:jc w:val="both"/>
        <w:ind w:left="720" w:first-line="-720"/>
      </w:pPr>
      <w:r>
        <w:rPr>
          <w:rFonts w:ascii="Times New Roman" w:hAnsi="Times New Roman" w:cs="Times New Roman"/>
          <w:sz w:val="24"/>
          <w:sz-cs w:val="24"/>
          <w:b/>
        </w:rPr>
        <w:t xml:space="preserve"/>
        <w:tab/>
        <w:t xml:space="preserve">•</w:t>
        <w:tab/>
        <w:t xml:space="preserve">Surveillance and Security:</w:t>
      </w:r>
    </w:p>
    <w:p>
      <w:pPr>
        <w:jc w:val="both"/>
        <w:ind w:left="720" w:first-line="-720"/>
      </w:pPr>
      <w:r>
        <w:rPr>
          <w:rFonts w:ascii="Times New Roman" w:hAnsi="Times New Roman" w:cs="Times New Roman"/>
          <w:sz w:val="24"/>
          <w:sz-cs w:val="24"/>
        </w:rPr>
        <w:t xml:space="preserve"/>
        <w:tab/>
        <w:t xml:space="preserve">•</w:t>
        <w:tab/>
        <w:t xml:space="preserve">CNN application in video surveillance systems as security systems for monitoring public spaces, detecting abnormalities determining the activities, and identifying suspicious individuals or groups. These would lead to a boost in security and reduce the crime rate.</w:t>
      </w:r>
    </w:p>
    <w:p>
      <w:pPr>
        <w:jc w:val="both"/>
        <w:ind w:left="720" w:first-line="-720"/>
      </w:pPr>
      <w:r>
        <w:rPr>
          <w:rFonts w:ascii="Times New Roman" w:hAnsi="Times New Roman" w:cs="Times New Roman"/>
          <w:sz w:val="24"/>
          <w:sz-cs w:val="24"/>
        </w:rPr>
        <w:t xml:space="preserve"/>
        <w:tab/>
        <w:t xml:space="preserve">•</w:t>
        <w:tab/>
        <w:t xml:space="preserve">Implementation: The security firms finally use CNN-based surveillance in airports, trains, banks and other sensitive spots. This aspect includes facial recognition, object tracking behaviour analysis features and other advanced characteristics to make it better for viewing and response functions.</w:t>
      </w:r>
    </w:p>
    <w:p>
      <w:pPr>
        <w:jc w:val="both"/>
        <w:ind w:left="720" w:first-line="-720"/>
      </w:pPr>
      <w:r>
        <w:rPr>
          <w:rFonts w:ascii="Times New Roman" w:hAnsi="Times New Roman" w:cs="Times New Roman"/>
          <w:sz w:val="24"/>
          <w:sz-cs w:val="24"/>
          <w:b/>
        </w:rPr>
        <w:t xml:space="preserve"/>
        <w:tab/>
        <w:t xml:space="preserve">•</w:t>
        <w:tab/>
        <w:t xml:space="preserve"> Automotive Industry:</w:t>
      </w:r>
    </w:p>
    <w:p>
      <w:pPr>
        <w:jc w:val="both"/>
        <w:ind w:left="720" w:first-line="-720"/>
      </w:pPr>
      <w:r>
        <w:rPr>
          <w:rFonts w:ascii="Times New Roman" w:hAnsi="Times New Roman" w:cs="Times New Roman"/>
          <w:sz w:val="24"/>
          <w:sz-cs w:val="24"/>
        </w:rPr>
        <w:t xml:space="preserve"/>
        <w:tab/>
        <w:t xml:space="preserve">•</w:t>
        <w:tab/>
        <w:t xml:space="preserve">CNNs play a crucial role in self-driving cars because they handle how the cars see and make decisions on their own.  They generate information with the help of various sensors on board like cameras, LIDAR, and radar to detect, identify and classify the items, vehicles, pedestrians and road signage, which helps the Avs to transport safely.</w:t>
      </w:r>
    </w:p>
    <w:p>
      <w:pPr>
        <w:jc w:val="both"/>
        <w:ind w:left="720" w:first-line="-720"/>
      </w:pPr>
      <w:r>
        <w:rPr>
          <w:rFonts w:ascii="Times New Roman" w:hAnsi="Times New Roman" w:cs="Times New Roman"/>
          <w:sz w:val="24"/>
          <w:sz-cs w:val="24"/>
        </w:rPr>
        <w:t xml:space="preserve"/>
        <w:tab/>
        <w:t xml:space="preserve">•</w:t>
        <w:tab/>
        <w:t xml:space="preserve">Implementation: For example, renowned AV companies like Tesla, Waymo, and Uber utilize CNN systems in their AV program. It also included a test of the system in varying driving conditions including straight roads, hills, and curves.</w:t>
      </w:r>
    </w:p>
    <w:p>
      <w:pPr>
        <w:jc w:val="both"/>
        <w:ind w:left="720" w:first-line="-720"/>
      </w:pPr>
      <w:r>
        <w:rPr>
          <w:rFonts w:ascii="Times New Roman" w:hAnsi="Times New Roman" w:cs="Times New Roman"/>
          <w:sz w:val="24"/>
          <w:sz-cs w:val="24"/>
          <w:b/>
        </w:rPr>
        <w:t xml:space="preserve"/>
        <w:tab/>
        <w:t xml:space="preserve">•</w:t>
        <w:tab/>
        <w:t xml:space="preserve">Retail and E-commerce:</w:t>
      </w:r>
    </w:p>
    <w:p>
      <w:pPr>
        <w:jc w:val="both"/>
        <w:ind w:left="720" w:first-line="-720"/>
      </w:pPr>
      <w:r>
        <w:rPr>
          <w:rFonts w:ascii="Times New Roman" w:hAnsi="Times New Roman" w:cs="Times New Roman"/>
          <w:sz w:val="24"/>
          <w:sz-cs w:val="24"/>
        </w:rPr>
        <w:t xml:space="preserve"/>
        <w:tab/>
        <w:t xml:space="preserve">•</w:t>
        <w:tab/>
        <w:t xml:space="preserve">Retailers and e-commerce sellers use CNNs to aid customers in identifying the product visually, finding the similarities and suggested items with affordable prices and also enable them to manage and track the inventory store of the stock.</w:t>
      </w:r>
    </w:p>
    <w:p>
      <w:pPr>
        <w:jc w:val="both"/>
        <w:ind w:left="720" w:first-line="-720"/>
      </w:pPr>
      <w:r>
        <w:rPr>
          <w:rFonts w:ascii="Times New Roman" w:hAnsi="Times New Roman" w:cs="Times New Roman"/>
          <w:sz w:val="24"/>
          <w:sz-cs w:val="24"/>
        </w:rPr>
        <w:t xml:space="preserve"/>
        <w:tab/>
        <w:t xml:space="preserve">•</w:t>
        <w:tab/>
        <w:t xml:space="preserve">Implementation: Online marketplaces like Amazon and eBay. Such helps boost the shopper’s favour by showcasing product comparisons and personal product search tools.</w:t>
      </w:r>
    </w:p>
    <w:p>
      <w:pPr>
        <w:jc w:val="both"/>
      </w:pPr>
      <w:r>
        <w:rPr>
          <w:rFonts w:ascii="Times New Roman" w:hAnsi="Times New Roman" w:cs="Times New Roman"/>
          <w:sz w:val="24"/>
          <w:sz-cs w:val="24"/>
        </w:rPr>
        <w:t xml:space="preserve"/>
      </w:r>
    </w:p>
    <w:p>
      <w:pPr>
        <w:jc w:val="both"/>
      </w:pPr>
      <w:r>
        <w:rPr>
          <w:rFonts w:ascii="Times New Roman" w:hAnsi="Times New Roman" w:cs="Times New Roman"/>
          <w:sz w:val="24"/>
          <w:sz-cs w:val="24"/>
          <w:b/>
        </w:rPr>
        <w:t xml:space="preserve">References:</w:t>
      </w:r>
    </w:p>
    <w:p>
      <w:pPr>
        <w:jc w:val="both"/>
        <w:ind w:left="1134"/>
      </w:pPr>
      <w:r>
        <w:rPr>
          <w:rFonts w:ascii="Times New Roman" w:hAnsi="Times New Roman" w:cs="Times New Roman"/>
          <w:sz w:val="24"/>
          <w:sz-cs w:val="24"/>
          <w:color w:val="0D0D0D"/>
        </w:rPr>
        <w:t xml:space="preserve">Buolamwini, J., &amp; Gebru, T (2018). Gender shades: Intersectional accuracy disparities in commercial gender classification. </w:t>
      </w:r>
      <w:r>
        <w:rPr>
          <w:rFonts w:ascii="Times New Roman" w:hAnsi="Times New Roman" w:cs="Times New Roman"/>
          <w:sz w:val="24"/>
          <w:sz-cs w:val="24"/>
          <w:i/>
          <w:color w:val="0D0D0D"/>
        </w:rPr>
        <w:t xml:space="preserve">Proceedings of the 1</w:t>
      </w:r>
      <w:r>
        <w:rPr>
          <w:rFonts w:ascii="Times New Roman" w:hAnsi="Times New Roman" w:cs="Times New Roman"/>
          <w:sz w:val="24"/>
          <w:sz-cs w:val="24"/>
          <w:i/>
          <w:vertAlign w:val="superscript"/>
          <w:color w:val="0D0D0D"/>
        </w:rPr>
        <w:t xml:space="preserve">st</w:t>
      </w:r>
      <w:r>
        <w:rPr>
          <w:rFonts w:ascii="Times New Roman" w:hAnsi="Times New Roman" w:cs="Times New Roman"/>
          <w:sz w:val="24"/>
          <w:sz-cs w:val="24"/>
          <w:i/>
          <w:color w:val="0D0D0D"/>
        </w:rPr>
        <w:t xml:space="preserve"> Conference on Fairness, Accountability and Transparency.</w:t>
      </w:r>
    </w:p>
    <w:p>
      <w:pPr>
        <w:jc w:val="both"/>
        <w:ind w:left="1134"/>
      </w:pPr>
      <w:r>
        <w:rPr>
          <w:rFonts w:ascii="Times New Roman" w:hAnsi="Times New Roman" w:cs="Times New Roman"/>
          <w:sz w:val="24"/>
          <w:sz-cs w:val="24"/>
          <w:color w:val="0D0D0D"/>
        </w:rPr>
        <w:t xml:space="preserve">Chen, X., &amp; Wang, Y. (2019). “Application of Convolutional Neural Networks in Video Surveillance: A Comprehensive Review. “</w:t>
      </w:r>
      <w:r>
        <w:rPr>
          <w:rFonts w:ascii="Times New Roman" w:hAnsi="Times New Roman" w:cs="Times New Roman"/>
          <w:sz w:val="24"/>
          <w:sz-cs w:val="24"/>
          <w:i/>
          <w:color w:val="0D0D0D"/>
        </w:rPr>
        <w:t xml:space="preserve">IEEE Transaction on Circuits and Systems for Video Technology</w:t>
      </w:r>
      <w:r>
        <w:rPr>
          <w:rFonts w:ascii="Times New Roman" w:hAnsi="Times New Roman" w:cs="Times New Roman"/>
          <w:sz w:val="24"/>
          <w:sz-cs w:val="24"/>
          <w:color w:val="0D0D0D"/>
        </w:rPr>
        <w:t xml:space="preserve">, 29 (10), 2947-2964. DOI: 10.1109/TCSVT.2019.2915398.</w:t>
      </w:r>
    </w:p>
    <w:p>
      <w:pPr>
        <w:jc w:val="both"/>
        <w:ind w:left="1134"/>
      </w:pPr>
      <w:r>
        <w:rPr>
          <w:rFonts w:ascii="Times New Roman" w:hAnsi="Times New Roman" w:cs="Times New Roman"/>
          <w:sz w:val="24"/>
          <w:sz-cs w:val="24"/>
        </w:rPr>
        <w:t xml:space="preserve">Esteva, A., Kuprel, B., Novoa, R. A., Ko, J., Swetter, S. M., Blau, H. M., &amp; Thrun, S. (2017). Dermatologist-level classification of skin cancer with deep neural networks. Nature, 542 (7639), 115-118.</w:t>
      </w:r>
    </w:p>
    <w:p>
      <w:pPr>
        <w:jc w:val="both"/>
        <w:ind w:left="1134"/>
      </w:pPr>
      <w:r>
        <w:rPr>
          <w:rFonts w:ascii="Times New Roman" w:hAnsi="Times New Roman" w:cs="Times New Roman"/>
          <w:sz w:val="24"/>
          <w:sz-cs w:val="24"/>
          <w:color w:val="0D0D0D"/>
        </w:rPr>
        <w:t xml:space="preserve">Johnson, C., &amp; Smith, A. (2021). “Applications of Convolutional Neural Network Across Industries: A Review. “</w:t>
      </w:r>
      <w:r>
        <w:rPr>
          <w:rFonts w:ascii="Times New Roman" w:hAnsi="Times New Roman" w:cs="Times New Roman"/>
          <w:sz w:val="24"/>
          <w:sz-cs w:val="24"/>
          <w:i/>
          <w:color w:val="0D0D0D"/>
        </w:rPr>
        <w:t xml:space="preserve">Journal of Big Data</w:t>
      </w:r>
      <w:r>
        <w:rPr>
          <w:rFonts w:ascii="Times New Roman" w:hAnsi="Times New Roman" w:cs="Times New Roman"/>
          <w:sz w:val="24"/>
          <w:sz-cs w:val="24"/>
          <w:color w:val="0D0D0D"/>
        </w:rPr>
        <w:t xml:space="preserve">, 8(1), 123. DOI: 10.1186/s40537-021-00444-8.</w:t>
      </w:r>
    </w:p>
    <w:p>
      <w:pPr>
        <w:jc w:val="both"/>
        <w:ind w:left="1134"/>
      </w:pPr>
      <w:r>
        <w:rPr>
          <w:rFonts w:ascii="Times New Roman" w:hAnsi="Times New Roman" w:cs="Times New Roman"/>
          <w:sz w:val="24"/>
          <w:sz-cs w:val="24"/>
        </w:rPr>
        <w:t xml:space="preserve">Kumar, N., Verma, S. K., &amp; Kumar, S. (2016). Crop Disease Classification Using Deep Convolutional Neural Networks. </w:t>
      </w:r>
      <w:r>
        <w:rPr>
          <w:rFonts w:ascii="Times New Roman" w:hAnsi="Times New Roman" w:cs="Times New Roman"/>
          <w:sz w:val="24"/>
          <w:sz-cs w:val="24"/>
          <w:i/>
        </w:rPr>
        <w:t xml:space="preserve">In Proceedings of the International Conference on Image Processing</w:t>
      </w:r>
      <w:r>
        <w:rPr>
          <w:rFonts w:ascii="Times New Roman" w:hAnsi="Times New Roman" w:cs="Times New Roman"/>
          <w:sz w:val="24"/>
          <w:sz-cs w:val="24"/>
        </w:rPr>
        <w:t xml:space="preserve"> (pp. xxx-xxx).</w:t>
      </w:r>
    </w:p>
    <w:p>
      <w:pPr>
        <w:jc w:val="both"/>
        <w:ind w:left="1134"/>
      </w:pPr>
      <w:r>
        <w:rPr>
          <w:rFonts w:ascii="Times New Roman" w:hAnsi="Times New Roman" w:cs="Times New Roman"/>
          <w:sz w:val="24"/>
          <w:sz-cs w:val="24"/>
          <w:color w:val="0D0D0D"/>
        </w:rPr>
        <w:t xml:space="preserve">Smith, J., &amp; Lee, H (2020). “The Role of Convolutional Neural Networks in Agricultural Applications: A Review. “</w:t>
      </w:r>
      <w:r>
        <w:rPr>
          <w:rFonts w:ascii="Times New Roman" w:hAnsi="Times New Roman" w:cs="Times New Roman"/>
          <w:sz w:val="24"/>
          <w:sz-cs w:val="24"/>
          <w:i/>
          <w:color w:val="0D0D0D"/>
        </w:rPr>
        <w:t xml:space="preserve">Journal Of Agricultural Engineering,</w:t>
      </w:r>
      <w:r>
        <w:rPr>
          <w:rFonts w:ascii="Times New Roman" w:hAnsi="Times New Roman" w:cs="Times New Roman"/>
          <w:sz w:val="24"/>
          <w:sz-cs w:val="24"/>
          <w:color w:val="0D0D0D"/>
        </w:rPr>
        <w:t xml:space="preserve"> 12(3), 45-57. DOI: 10.1016/j.ageng.2020.09.008.</w:t>
      </w:r>
    </w:p>
    <w:p>
      <w:pPr>
        <w:jc w:val="both"/>
      </w:pPr>
      <w:r>
        <w:rPr>
          <w:rFonts w:ascii="Times New Roman" w:hAnsi="Times New Roman" w:cs="Times New Roman"/>
          <w:sz w:val="24"/>
          <w:sz-cs w:val="24"/>
          <w:color w:val="0D0D0D"/>
        </w:rPr>
        <w:t xml:space="preserve"/>
      </w:r>
    </w:p>
    <w:p>
      <w:pPr>
        <w:jc w:val="both"/>
      </w:pPr>
      <w:r>
        <w:rPr>
          <w:rFonts w:ascii="Times New Roman" w:hAnsi="Times New Roman" w:cs="Times New Roman"/>
          <w:sz w:val="24"/>
          <w:sz-cs w:val="24"/>
          <w:color w:val="0D0D0D"/>
        </w:rPr>
        <w:t xml:space="preserve"/>
      </w:r>
    </w:p>
    <w:p>
      <w:pPr/>
      <w:r>
        <w:rPr>
          <w:rFonts w:ascii="Times New Roman" w:hAnsi="Times New Roman" w:cs="Times New Roman"/>
          <w:sz w:val="24"/>
          <w:sz-cs w:val="24"/>
          <w:color w:val="0D0D0D"/>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CocoaOOXMLWriter/2113.6</generator>
</meta>
</file>